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F6" w:rsidRDefault="009E69EF" w:rsidP="009E69EF">
      <w:pPr>
        <w:jc w:val="both"/>
        <w:rPr>
          <w:rFonts w:ascii="Times New Roman" w:hAnsi="Times New Roman" w:cs="Times New Roman"/>
          <w:sz w:val="24"/>
          <w:szCs w:val="24"/>
        </w:rPr>
      </w:pPr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Комплексная проверочная работа школ России (ВПР) проводится ежегодно, начиная с 2015 года. Её цель — проверить уровень подготовки школьников по разным предметам и выявить, насколько эффективно усваивается программа. В 2020 году эта проверка была отменена из-за ситуации с пандемией, и многие опасались, чтобы это не повторилось опять. Но расписание ВПР на 2021-2022 учебный год готово и обнародовано, поэтому школьники и учителя уже начали подготовку к ней. График официально утверждается приказом Федеральной службы по надзору в сфере науки и образования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 </w:t>
      </w:r>
      <w:proofErr w:type="gramEnd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Подробнее: </w:t>
      </w:r>
      <w:hyperlink r:id="rId4" w:history="1">
        <w:r w:rsidRPr="009E69EF">
          <w:rPr>
            <w:rStyle w:val="a3"/>
            <w:rFonts w:ascii="Times New Roman" w:hAnsi="Times New Roman" w:cs="Times New Roman"/>
            <w:color w:val="ED6428"/>
            <w:sz w:val="24"/>
            <w:szCs w:val="24"/>
            <w:u w:val="none"/>
            <w:shd w:val="clear" w:color="auto" w:fill="FFFFFF"/>
          </w:rPr>
          <w:t>https://2022-god.com/raspisanie-vpr-na-2021-2022-uchebnyj-god/</w:t>
        </w:r>
      </w:hyperlink>
    </w:p>
    <w:p w:rsidR="009E69EF" w:rsidRP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Кто сдаёт?</w:t>
      </w:r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комплексной проверочной работе участвуют не все школьники. Всё зависит от класса обучения и решения администрации учебного заведения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 </w:t>
      </w:r>
      <w:proofErr w:type="gramEnd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Подробнее: </w:t>
      </w:r>
      <w:hyperlink r:id="rId5" w:history="1">
        <w:r w:rsidRPr="009E69EF">
          <w:rPr>
            <w:rStyle w:val="a3"/>
            <w:rFonts w:ascii="Times New Roman" w:hAnsi="Times New Roman" w:cs="Times New Roman"/>
            <w:color w:val="ED6428"/>
            <w:sz w:val="24"/>
            <w:szCs w:val="24"/>
            <w:u w:val="none"/>
            <w:shd w:val="clear" w:color="auto" w:fill="FFFFFF"/>
          </w:rPr>
          <w:t>https://2022-god.com/raspisanie-vpr-na-2021-2022-uchebnyj-god/</w:t>
        </w:r>
      </w:hyperlink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EF" w:rsidRP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Для кого ВПР </w:t>
      </w:r>
      <w:proofErr w:type="gramStart"/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обязательна</w:t>
      </w:r>
      <w:proofErr w:type="gramEnd"/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?</w:t>
      </w:r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Самые младшие школьники, которым необходимо будет пройти ВПР — это ученики 4 классов. Их уровень знаний будет проверен, как итоговый после завершения начальной школы. Именно с этой базой они перейдут в среднюю школу, где подход к получению знаний, принципы подготовки и образовательного процесса отличаются от тех, к которым они привыкли 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proofErr w:type="gramEnd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предыдущие 4 года. Ученики 5-8 классов тоже участвуют в проверке в штатном режиме. А девятиклассников освобождают от ВПР на основе того, что у них по окончанию учебного года будет ОГЭ. Чтобы не перегружать выпускников, их убирают из общего перечня тестируемых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 </w:t>
      </w:r>
      <w:proofErr w:type="gramEnd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Подробнее: </w:t>
      </w:r>
      <w:hyperlink r:id="rId6" w:history="1">
        <w:r w:rsidRPr="009E69EF">
          <w:rPr>
            <w:rStyle w:val="a3"/>
            <w:rFonts w:ascii="Times New Roman" w:hAnsi="Times New Roman" w:cs="Times New Roman"/>
            <w:color w:val="ED6428"/>
            <w:sz w:val="24"/>
            <w:szCs w:val="24"/>
            <w:u w:val="none"/>
            <w:shd w:val="clear" w:color="auto" w:fill="FFFFFF"/>
          </w:rPr>
          <w:t>https://2022-god.com/raspisanie-vpr-na-2021-2022-uchebnyj-god/</w:t>
        </w:r>
      </w:hyperlink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EF" w:rsidRP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Для кого ВПР не </w:t>
      </w:r>
      <w:proofErr w:type="gramStart"/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обязательна</w:t>
      </w:r>
      <w:proofErr w:type="gramEnd"/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?</w:t>
      </w:r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учеников 10-11 классов всероссийская проверочная работа не является обязательной. Но это не означает, что сами школьники будут решать, принимать ли им участие в тестировании. Вместо них решение принимает администрация и педагогический коллектив школы, лицея или гимназии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 </w:t>
      </w:r>
      <w:proofErr w:type="gramEnd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Подробнее: </w:t>
      </w:r>
      <w:hyperlink r:id="rId7" w:history="1">
        <w:r w:rsidRPr="009E69EF">
          <w:rPr>
            <w:rStyle w:val="a3"/>
            <w:rFonts w:ascii="Times New Roman" w:hAnsi="Times New Roman" w:cs="Times New Roman"/>
            <w:color w:val="ED6428"/>
            <w:sz w:val="24"/>
            <w:szCs w:val="24"/>
            <w:u w:val="none"/>
            <w:shd w:val="clear" w:color="auto" w:fill="FFFFFF"/>
          </w:rPr>
          <w:t>https://2022-god.com/raspisanie-vpr-na-2021-2022-uchebnyj-god/</w:t>
        </w:r>
      </w:hyperlink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EF" w:rsidRP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Нововведения.</w:t>
      </w:r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2021-2022 учебном году предстоит целый ряд нововведений в программе ВПР, они касаются графика, перечней предметов для определённых классов и пр. Так, например, семиклассники будут проходить проверку по двум обязательным предметам и по двум, которые будут выбраны случайно. В 2020-2021 учебном году такое новшество опробовали в 6 и 8 классах, и пришли к выводу, что практику можно расширить на 7 классы. Также впервые пройдёт ВПР для старшеклассников. Как упоминалось, решение об участии будет принимать каждая школа в отдельности, но, в общем, это рассматривается как позитивный момент, потому что позволяет выявить недочёты в подготовке и пробелы в знаниях накануне экзаменов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 </w:t>
      </w:r>
      <w:proofErr w:type="gramEnd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Подробнее: </w:t>
      </w:r>
      <w:hyperlink r:id="rId8" w:history="1">
        <w:r w:rsidRPr="009E69EF">
          <w:rPr>
            <w:rStyle w:val="a3"/>
            <w:rFonts w:ascii="Times New Roman" w:hAnsi="Times New Roman" w:cs="Times New Roman"/>
            <w:color w:val="ED6428"/>
            <w:sz w:val="24"/>
            <w:szCs w:val="24"/>
            <w:u w:val="none"/>
            <w:shd w:val="clear" w:color="auto" w:fill="FFFFFF"/>
          </w:rPr>
          <w:t>https://2022-god.com/raspisanie-vpr-na-2021-2022-uchebnyj-god/</w:t>
        </w:r>
      </w:hyperlink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EF" w:rsidRP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Предметы ВПР.</w:t>
      </w:r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Список предметов, по которым будут походить проверку ученики разных классов в 2021-2022 году: 4 — русский язык, математика, окружающий мир; 5 — русский язык, математика, история, биология; 6 — русский язык, математика, география, история, обществознание, биология; 7 — русский язык, алгебра, геометрия, иностранный, обществознание, биология, география, физика, история; 8 — русский язык, алгебра, геометрия, обществознание, биология, фи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зика, география, история, химия.</w:t>
      </w:r>
      <w:proofErr w:type="gramEnd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Неохваченными программой ВПР остаются только 1-3 и 9 классы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 </w:t>
      </w:r>
      <w:proofErr w:type="gramEnd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Подробнее: </w:t>
      </w:r>
      <w:hyperlink r:id="rId9" w:history="1">
        <w:r w:rsidRPr="009E69EF">
          <w:rPr>
            <w:rStyle w:val="a3"/>
            <w:rFonts w:ascii="Times New Roman" w:hAnsi="Times New Roman" w:cs="Times New Roman"/>
            <w:color w:val="ED6428"/>
            <w:sz w:val="24"/>
            <w:szCs w:val="24"/>
            <w:u w:val="none"/>
            <w:shd w:val="clear" w:color="auto" w:fill="FFFFFF"/>
          </w:rPr>
          <w:t>https://2022-god.com/raspisanie-vpr-na-2021-2022-uchebnyj-god/</w:t>
        </w:r>
      </w:hyperlink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EF" w:rsidRP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Итоговые результаты.</w:t>
      </w:r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Один из самых волнующих вопросов, которые задают и школьники, и родители, заключается в том, на что повлияют результаты всероссийской проверки за 2021-2022 учебный год. В этом отношении можно оставаться спокойными, так как разработана дифференцированная система, которая поможет защитить ученика от плохой оценки. 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Дальнейшая судьба полученной оценки такая: хороший результат (5-4 баллов) — оценка по дисциплине выставляется в журнал; спорный результат (3-4) — можно ориентироваться на черновик, если там есть больше информации или то, что ученик не успел перенести в чистовой вариант; плохой результат — администрация принимает решение, выставлять ли оценку в журнал или воздержаться от этого.... Подробнее: </w:t>
      </w:r>
      <w:hyperlink r:id="rId10" w:history="1">
        <w:r w:rsidRPr="009E69EF">
          <w:rPr>
            <w:rStyle w:val="a3"/>
            <w:rFonts w:ascii="Times New Roman" w:hAnsi="Times New Roman" w:cs="Times New Roman"/>
            <w:color w:val="ED6428"/>
            <w:sz w:val="24"/>
            <w:szCs w:val="24"/>
            <w:u w:val="none"/>
            <w:shd w:val="clear" w:color="auto" w:fill="FFFFFF"/>
          </w:rPr>
          <w:t>https://2022-god.com/raspisanie-vpr-na-2021-2022-uchebnyj-god/</w:t>
        </w:r>
      </w:hyperlink>
      <w:proofErr w:type="gramEnd"/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EF" w:rsidRP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69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Интерпретация результатов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Данные со всех школ передают на федеральный уровень, где их обрабатывают благодаря специальным программам. Это даёт возможность проанализировать и получить данные о том, как прошло усвоение отдельных дисциплин на протяжении 2021-2022 учебного года. Это важный этап для того, чтобы выявлять общие проблемы и принимать решение о том, нуждается ли образовательный проце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сс в тр</w:t>
      </w:r>
      <w:proofErr w:type="gramEnd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ансформации или развитии. Можно контролировать и сопоставлять данные по разным регионам, чтобы картина была полной. Поэтому критика, которой постоянно поддаётся ВПР, является следствием того, что большинство участников учебного процесса не осознают реальную роль и значение этой всероссийской проверки</w:t>
      </w:r>
      <w:proofErr w:type="gramStart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 </w:t>
      </w:r>
      <w:proofErr w:type="gramEnd"/>
      <w:r w:rsidRPr="009E6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Подробнее: </w:t>
      </w:r>
      <w:hyperlink r:id="rId11" w:history="1">
        <w:r w:rsidRPr="009E69EF">
          <w:rPr>
            <w:rStyle w:val="a3"/>
            <w:rFonts w:ascii="Times New Roman" w:hAnsi="Times New Roman" w:cs="Times New Roman"/>
            <w:color w:val="ED6428"/>
            <w:sz w:val="24"/>
            <w:szCs w:val="24"/>
            <w:u w:val="none"/>
            <w:shd w:val="clear" w:color="auto" w:fill="FFFFFF"/>
          </w:rPr>
          <w:t>https://2022-god.com/raspisanie-vpr-na-2021-2022-uchebnyj-god/</w:t>
        </w:r>
      </w:hyperlink>
    </w:p>
    <w:p w:rsid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EF" w:rsidRPr="009E69EF" w:rsidRDefault="009E69EF" w:rsidP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9EF" w:rsidRPr="009E69EF" w:rsidRDefault="009E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9EF" w:rsidRPr="009E69EF" w:rsidSect="0046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69EF"/>
    <w:rsid w:val="00464EF6"/>
    <w:rsid w:val="009E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2-god.com/raspisanie-vpr-na-2021-2022-uchebnyj-go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022-god.com/raspisanie-vpr-na-2021-2022-uchebnyj-go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22-god.com/raspisanie-vpr-na-2021-2022-uchebnyj-god/" TargetMode="External"/><Relationship Id="rId11" Type="http://schemas.openxmlformats.org/officeDocument/2006/relationships/hyperlink" Target="https://2022-god.com/raspisanie-vpr-na-2021-2022-uchebnyj-god/" TargetMode="External"/><Relationship Id="rId5" Type="http://schemas.openxmlformats.org/officeDocument/2006/relationships/hyperlink" Target="https://2022-god.com/raspisanie-vpr-na-2021-2022-uchebnyj-god/" TargetMode="External"/><Relationship Id="rId10" Type="http://schemas.openxmlformats.org/officeDocument/2006/relationships/hyperlink" Target="https://2022-god.com/raspisanie-vpr-na-2021-2022-uchebnyj-god/" TargetMode="External"/><Relationship Id="rId4" Type="http://schemas.openxmlformats.org/officeDocument/2006/relationships/hyperlink" Target="https://2022-god.com/raspisanie-vpr-na-2021-2022-uchebnyj-god/" TargetMode="External"/><Relationship Id="rId9" Type="http://schemas.openxmlformats.org/officeDocument/2006/relationships/hyperlink" Target="https://2022-god.com/raspisanie-vpr-na-2021-2022-uchebnyj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</Words>
  <Characters>4728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Юлия</dc:creator>
  <cp:keywords/>
  <dc:description/>
  <cp:lastModifiedBy>Смолина Юлия</cp:lastModifiedBy>
  <cp:revision>3</cp:revision>
  <dcterms:created xsi:type="dcterms:W3CDTF">2022-02-25T15:08:00Z</dcterms:created>
  <dcterms:modified xsi:type="dcterms:W3CDTF">2022-02-25T15:17:00Z</dcterms:modified>
</cp:coreProperties>
</file>