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4B" w:rsidRDefault="0081744B" w:rsidP="0081744B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школа»</w:t>
      </w:r>
    </w:p>
    <w:p w:rsidR="0081744B" w:rsidRDefault="0081744B" w:rsidP="0081744B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непрерывного развития и совершенствования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.Настоящее положение определяет порядок непрерывного развития и совершенствования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ученического самоуправления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 общеобразовательном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 «Орджоникидзевская средняя общеобразовательная школа (далее-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Учреждение).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г. N 273-ФЭ «Об образовании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 правах ребёнка;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Всеобщей декларацией прав человека.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Цели и задачи Положения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2.1.Целью настоящего Положения является непрерывное развитие и совершенствование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ученического самоуправления в Учреждении для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отношений, демократизации жизни коллектива обучающихся и формирования у обучающихся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готовности к участию в управлении обществом.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2.2.Задачи Положения: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Определить базовые (приоритетные) принципы организации ученического самоуправления,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обеспечивающие его функционирование и развитие в Учреждении как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социальной деятельности, основанной на ценностях гражданского общества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(демократии, свободе, плюрализме, уважении к закону).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Формировать знание и понимание участниками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81744B" w:rsidRDefault="00C43E67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</w:t>
      </w:r>
      <w:r w:rsidR="0081744B">
        <w:rPr>
          <w:rFonts w:ascii="Times New Roman" w:hAnsi="Times New Roman" w:cs="Times New Roman"/>
          <w:sz w:val="24"/>
          <w:szCs w:val="24"/>
        </w:rPr>
        <w:t>ний моделей ученического самоуправления, обеспечивающие их гибкий выбор (создание),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4B">
        <w:rPr>
          <w:rFonts w:ascii="Times New Roman" w:hAnsi="Times New Roman" w:cs="Times New Roman"/>
          <w:sz w:val="24"/>
          <w:szCs w:val="24"/>
        </w:rPr>
        <w:t>оптимальную комбинацию и при необходимости изменения в данном Учреждении.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Выбрать оптимальную модель ученического самоуправления в Учреждении, а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необходимости (на основе проведённого анализа и оценки в соответствии с данным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Положением) её коррекция или замена.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Постоянно развивать и совершенствовать: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механизмы ученического самоуправления на основе выбранной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(созданной) модели в Учреждении;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педагогических работников Учреждения по развитию ученического самоуправления;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непрерывного развития ученического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Определить перспективы развития ученического самоуправления в Учреждении.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Решение указанных в п. 2.2. задач направлено на достижение максимально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полной реализации в Учреждении основных функций ученического самоуправления: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самоактивизации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вовлечения как можно большего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решение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управленческих проблем и систематическая работа по включению их в управление новыми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сферами деятельности;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организационного саморегулирования - </w:t>
      </w:r>
      <w:r>
        <w:rPr>
          <w:rFonts w:ascii="Times New Roman" w:hAnsi="Times New Roman" w:cs="Times New Roman"/>
          <w:sz w:val="24"/>
          <w:szCs w:val="24"/>
        </w:rPr>
        <w:t xml:space="preserve">гибкости в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организаторских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функций обучающихся, устойчивого влияния актива на коллектив и при этом способности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последнего самостоятельно изменять свою структуру с целью более успешного решения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организационных задач;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коллективного самоконтроля </w:t>
      </w:r>
      <w:r>
        <w:rPr>
          <w:rFonts w:ascii="Times New Roman" w:hAnsi="Times New Roman" w:cs="Times New Roman"/>
          <w:sz w:val="24"/>
          <w:szCs w:val="24"/>
        </w:rPr>
        <w:t>- постоянного самоанализа органами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отдельными организаторами своей деятельности и на этой основе поиск более эффективных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поставленных задач.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Базовые (приоритетные) принципы непрерывного развития и совершенствования</w:t>
      </w:r>
      <w:r w:rsidR="00C43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ученического самоуправления в Учреждении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3.1.Базовыми (приоритетными) принципами, обеспечивающими непрерывное развитие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совершенствование ученического самоуправления как модели социальной деятельности,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основанной на ценностях гражданского общества (демократии, свободе,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плюрализме, уважении к закону) являются следующие: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Свободный выбор Учреждением модели ученического самоуправления, исходя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своей специфики и имеющихся традиций.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личностные и коллективные интересы, потребности, способности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(обучающихся, педагогов, родителей).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 ученического самоуправления, позволяющая вовлекать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 полезные дела.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Тесное взаимодействие Учреждения с органами местного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Основные модели ученического самоуправления в учреждении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общеобразовательном учреждении могут быть реализованы следующие модели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ученического самоуправления: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Административная модель </w:t>
      </w:r>
      <w:r>
        <w:rPr>
          <w:rFonts w:ascii="Times New Roman" w:hAnsi="Times New Roman" w:cs="Times New Roman"/>
          <w:sz w:val="24"/>
          <w:szCs w:val="24"/>
        </w:rPr>
        <w:t xml:space="preserve">- формально-правовое самоуправление, основанное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законодательных и локальных нормативных актов. С помощью этой модели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в. т. ч. обучающиеся (через соответствующую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секцию совета общеобразовательного учреждения), реализуют свои гражданские права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управлении делами общеобразовательного учреждения.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Игровая модель </w:t>
      </w:r>
      <w:r>
        <w:rPr>
          <w:rFonts w:ascii="Times New Roman" w:hAnsi="Times New Roman" w:cs="Times New Roman"/>
          <w:sz w:val="24"/>
          <w:szCs w:val="24"/>
        </w:rPr>
        <w:t>- самоуправление, основанное на соблюдении нормативно</w:t>
      </w:r>
      <w:r w:rsidR="00C43E6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РФ, встроенных в правила игры, моделирующих деятельность общеобразовательного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органов местного самоуправления, государственных органов.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Раздельная административно-игровая модель - </w:t>
      </w:r>
      <w:r>
        <w:rPr>
          <w:rFonts w:ascii="Times New Roman" w:hAnsi="Times New Roman" w:cs="Times New Roman"/>
          <w:sz w:val="24"/>
          <w:szCs w:val="24"/>
        </w:rPr>
        <w:t xml:space="preserve">сочетание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моделей с преимущественным использованием инструментов формально-правого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Совмещённая административно-игровая модель - </w:t>
      </w:r>
      <w:r>
        <w:rPr>
          <w:rFonts w:ascii="Times New Roman" w:hAnsi="Times New Roman" w:cs="Times New Roman"/>
          <w:sz w:val="24"/>
          <w:szCs w:val="24"/>
        </w:rPr>
        <w:t>сочетание двух первых моделей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преимущественным использованием игровых технологий.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Учреждение самостоятельно решает, какая модель или её модификация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наибольшей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является оптимальной и наиболее соответствующей задачам развития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Вопрос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реализуемой в Учреждении модели ученического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любым участником образовательного процесса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лицом, ответственным за развитие ученического самоуправления в Учреждении.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Решение о смене или корректировке модели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принимается участниками образовательных отношений в установленном в Учреждении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Организационные механизмы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Развитие и совершенствование организационных механизмов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предполагает следующие мероприятия: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чёткая формулировка целей и задач ученического самоуправления в Учреждении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при необходимости их оперативное дополнение и коррекция;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выделение уровней субъектов самоуправления (индивидуальный уровень, класс,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и т.д.) и обеспечение взаимодействия между ними;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установленных настоящим Положением функций педагогических работников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по развитию и совершенствованию ученического самоуправления;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по развитию и совершенствованию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постоянный анализ системы ролей в ученическом самоуправлении, которые может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на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 её оперативное дополнение и (или) коррекция;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поддержание в актуальном состоянии перечня нормативных актов,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органа самоуправления, его компетентность и ответственность;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постоянная оценка эффективности выбранной модели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необходимости её оперативная коррекция.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5.2.Оценка эффективности выбранной (созданной) модели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анализ следующих показателей, которые позволяют судить о степени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поставленной цели в процессе функционирования модели ученического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в общеобразовательном учреждении: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накопление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опыта;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внутренним потребностям участников образовательных отношений;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внешними процессами;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изменений отношения к данной модели со стороны участников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Распределение функций и ответственности между педагогическими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никами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по развитию и совершенствованию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работе по развитию и совершенствованию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весь педагогический коллектив Учреждения.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6.2.Руководство Учреждения обеспечивает чёткое распределение функций и ответственности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педагогическими работниками Учреждения, а также координацию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деятельности по развитию и совершенствованию ученического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Заместитель директора по УВР Учреждения: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разработку стратегии воспитательного процесса, 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ученическое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самоуправление;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регулирует создание необходимой нормативной базы в Учреждении;</w:t>
      </w:r>
    </w:p>
    <w:p w:rsidR="0081744B" w:rsidRDefault="00C43E67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81744B">
        <w:rPr>
          <w:rFonts w:ascii="Times New Roman" w:hAnsi="Times New Roman" w:cs="Times New Roman"/>
          <w:sz w:val="24"/>
          <w:szCs w:val="24"/>
        </w:rPr>
        <w:t>. Классный руководитель: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изучает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путь индивидуальной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преодолеть проблемы, возникающие в классе;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другими участниками образовательных отношений по вопросам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совершенствования ученического самоуправления;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развитие и совершенствование ученического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744B" w:rsidRDefault="00C43E67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81744B">
        <w:rPr>
          <w:rFonts w:ascii="Times New Roman" w:hAnsi="Times New Roman" w:cs="Times New Roman"/>
          <w:sz w:val="24"/>
          <w:szCs w:val="24"/>
        </w:rPr>
        <w:t>. Педагог-психолог: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в выявлении лидерских, организаторских способностей обучающихся;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классных руководителей, педагогических работников, руководство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по вопросам, возникающим при организации и в процессе деятельности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постоянно действующую систему психологической поддержки активистов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</w:p>
    <w:p w:rsidR="0081744B" w:rsidRDefault="00C43E67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1744B">
        <w:rPr>
          <w:rFonts w:ascii="Times New Roman" w:hAnsi="Times New Roman" w:cs="Times New Roman"/>
          <w:sz w:val="24"/>
          <w:szCs w:val="24"/>
        </w:rPr>
        <w:t>.Учитель-предметник: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(оказывая необходимое содействие и поддержку) в подготовке и проведении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мероприятий силами актива обучающихся;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профилю своего предмета при подготовке и проведении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силами актива обучающихся;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со всеми участниками образовательных отношений по вопросам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совершенствования ученического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Условия развития и совершенствования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7.1.Эффективность развития и совершенствования ученического самоуправления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от наличия в Учреждении ряда необходимых условий: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организационных;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кадровых;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программно-методических;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социально-психологических.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Организационные условия включают: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функционирования ученического самоуправления на всех уровнях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(индивидуальный, первичный коллектив, коллективы Учреждения и органы управления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учреждения);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использования СМИ Учреждения (стенгазеты, радио и т.д.), возможностей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современных информационных технологий;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развитие блока (системы) локальных нормативных актов по вопросам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Кадровые условия включают обеспечение возможности профессионального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роста педагогических работников в сфере самоуправления (проведение семинаров, курсов,</w:t>
      </w:r>
      <w:r w:rsidR="00C4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дискуссий, участие педагогов в профессиональных конкурсах и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7.4.Программно-методические условия включают разработку в Учреждении программно-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документов (или соответствующих разделов в действующие документы)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развития и совершенствования ученического самоуправления.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Социально-психологические условия включают: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руководством Учреждения систематической разъяснительной работы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тех педагогических работников, кто выражает сомнение в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или его отдельных направлений;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активную поддержку и поощрение тех педагогических работников, обучающихся,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родителей, которые активно участвует в любых формах работы по организации, поддержке,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совершенствованию ученического самоуправления.</w:t>
      </w:r>
    </w:p>
    <w:p w:rsidR="0081744B" w:rsidRDefault="00C43E67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1744B">
        <w:rPr>
          <w:rFonts w:ascii="Times New Roman" w:hAnsi="Times New Roman" w:cs="Times New Roman"/>
          <w:b/>
          <w:bCs/>
          <w:sz w:val="24"/>
          <w:szCs w:val="24"/>
        </w:rPr>
        <w:t>Ш.Ответственность за выполнение настоящего Положения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8.1.Ответственным лицом за организацию работы по выполнению настоящего Положения</w:t>
      </w:r>
    </w:p>
    <w:p w:rsidR="00C43E67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43E67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81744B" w:rsidRDefault="0081744B" w:rsidP="008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8.2.Члены педагогического коллектива Учреждения несут ответственность за выполнение</w:t>
      </w:r>
    </w:p>
    <w:p w:rsidR="00C43E67" w:rsidRPr="009C122D" w:rsidRDefault="0081744B" w:rsidP="009C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Положения в пределах своей компетенции в соответствии с законодательством</w:t>
      </w:r>
      <w:r w:rsidR="009C1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sectPr w:rsidR="00C43E67" w:rsidRPr="009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44B"/>
    <w:rsid w:val="0081744B"/>
    <w:rsid w:val="009C122D"/>
    <w:rsid w:val="00C4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2018-03-22T05:30:00Z</dcterms:created>
  <dcterms:modified xsi:type="dcterms:W3CDTF">2018-03-22T05:51:00Z</dcterms:modified>
</cp:coreProperties>
</file>