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C4" w:rsidRDefault="00F35BC4" w:rsidP="00F35BC4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F35BC4" w:rsidRDefault="00F35BC4" w:rsidP="00F35BC4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F35BC4" w:rsidRDefault="00F35BC4" w:rsidP="00F3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F35BC4" w:rsidRDefault="00F35BC4" w:rsidP="00F3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F35BC4" w:rsidRDefault="00F35BC4" w:rsidP="00F3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F35BC4" w:rsidRDefault="00F35BC4" w:rsidP="00F3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F35BC4" w:rsidRDefault="00F35BC4" w:rsidP="00F3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53BD2" w:rsidRDefault="008C5854" w:rsidP="00B53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D2" w:rsidRDefault="00B53BD2" w:rsidP="00F35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3BD2" w:rsidRPr="00B53BD2" w:rsidRDefault="00B53BD2" w:rsidP="00B53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D2">
        <w:rPr>
          <w:rFonts w:ascii="Times New Roman" w:hAnsi="Times New Roman" w:cs="Times New Roman"/>
          <w:b/>
          <w:sz w:val="24"/>
          <w:szCs w:val="24"/>
        </w:rPr>
        <w:t xml:space="preserve"> о порядке разработки и утверждения Основной образовательной программы начального общего образования (ФГОС НОО) и Основной образовательной программы основного общего образования (ФГОС ООО)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1.1 .Настоящее положение разработано в соответствии </w:t>
      </w:r>
      <w:proofErr w:type="gramStart"/>
      <w:r w:rsidRPr="00B53B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3BD2">
        <w:rPr>
          <w:rFonts w:ascii="Times New Roman" w:hAnsi="Times New Roman" w:cs="Times New Roman"/>
          <w:sz w:val="24"/>
          <w:szCs w:val="24"/>
        </w:rPr>
        <w:t>: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- Федеральным законом «Об образовании в Российской Федерации» № 273 ФЗ от 29.12.2012 г.; 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29.12.2014 № 1644 " О внесении изменений в приказ </w:t>
      </w:r>
      <w:proofErr w:type="spellStart"/>
      <w:r w:rsidRPr="00B53B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BD2">
        <w:rPr>
          <w:rFonts w:ascii="Times New Roman" w:hAnsi="Times New Roman" w:cs="Times New Roman"/>
          <w:sz w:val="24"/>
          <w:szCs w:val="24"/>
        </w:rPr>
        <w:t xml:space="preserve"> России от 17.12.2010 № 1897 " Об утверждении федерального государственного образовательного стандарта основного общего образования"; 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373;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утвержденным приказом Министерства образования и науки РФ от 17.12.2010 № 1897 "Об утверждении федерального государственного образовательного стандарта основного общего образования"; 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1.2. ООП НОО и ООП ООО определяют содержание образования. </w:t>
      </w:r>
      <w:proofErr w:type="gramStart"/>
      <w:r w:rsidRPr="00B53BD2">
        <w:rPr>
          <w:rFonts w:ascii="Times New Roman" w:hAnsi="Times New Roman" w:cs="Times New Roman"/>
          <w:sz w:val="24"/>
          <w:szCs w:val="24"/>
        </w:rPr>
        <w:t xml:space="preserve">Содержаниеобразования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proofErr w:type="gramEnd"/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>1.3. ООП НОО и ООП ООО разрабатываются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амостоятельно МБОУ «Орджоникидзевская </w:t>
      </w:r>
      <w:r w:rsidRPr="00B53BD2">
        <w:rPr>
          <w:rFonts w:ascii="Times New Roman" w:hAnsi="Times New Roman" w:cs="Times New Roman"/>
          <w:sz w:val="24"/>
          <w:szCs w:val="24"/>
        </w:rPr>
        <w:t>СОШ» (далее - Учреждение) с учетом образовательных потребностей и запросов обучающихся, их родителей.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lastRenderedPageBreak/>
        <w:t>1.4.ООП НОО и ООП ООО являются нормативными документами, которые становятся предметом оценки и мониторинга деятельности Учреждения.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I.5. Настоящее Положение определяет порядок разработки и утверждения ООП НОО и ООП ООО. 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b/>
          <w:sz w:val="24"/>
          <w:szCs w:val="24"/>
        </w:rPr>
        <w:t>II. Основные разделы ООП НОО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2.1.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>2.2. 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Целевой раздел включает в себя: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- пояснительную записку;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- планируемые результаты освоения </w:t>
      </w:r>
      <w:proofErr w:type="gramStart"/>
      <w:r w:rsidRPr="00B53B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3B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- систему </w:t>
      </w:r>
      <w:proofErr w:type="gramStart"/>
      <w:r w:rsidRPr="00B53BD2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B53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B53B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53BD2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BD2">
        <w:rPr>
          <w:rFonts w:ascii="Times New Roman" w:hAnsi="Times New Roman" w:cs="Times New Roman"/>
          <w:sz w:val="24"/>
          <w:szCs w:val="24"/>
        </w:rPr>
        <w:t xml:space="preserve">- программу формирования универсальных учебных действий у обучающихся на ступени начального общего образования; </w:t>
      </w:r>
      <w:proofErr w:type="gramEnd"/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программы отдельных учебных предметов, курсов и курсов внеурочнойдеятельности;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программу духовно-нравственного развития, воспитания </w:t>
      </w:r>
      <w:proofErr w:type="gramStart"/>
      <w:r w:rsidRPr="00B53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BD2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>- программу формирования экологической культуры, здорового и безопасного образа жизни; - программу коррекционной работы.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Организационный раздел включает: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учебный план начального общего образования;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календарный учебный график; - план внеурочной деятельности;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систему условий реализации основной образовательной программы в соответствии с требованиями Стандарта.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A">
        <w:rPr>
          <w:rFonts w:ascii="Times New Roman" w:hAnsi="Times New Roman" w:cs="Times New Roman"/>
          <w:b/>
          <w:sz w:val="24"/>
          <w:szCs w:val="24"/>
        </w:rPr>
        <w:t>III. Основные разделы ООП ООО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lastRenderedPageBreak/>
        <w:t xml:space="preserve">3.1.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>3.2. 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результатов.Целевой раздел включает в себя: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- пояснительную записку;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</w:t>
      </w:r>
      <w:proofErr w:type="gramStart"/>
      <w:r w:rsidRPr="00B53B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3B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систему </w:t>
      </w:r>
      <w:proofErr w:type="gramStart"/>
      <w:r w:rsidRPr="00B53BD2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53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3.3.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B53B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53BD2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- программу развития универсальных учебных действий при получении основного общего образования;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программы отдельных учебных предметов, курсов, в том числе интегрированных;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программу воспитания и </w:t>
      </w:r>
      <w:proofErr w:type="gramStart"/>
      <w:r w:rsidRPr="00B53BD2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B53BD2">
        <w:rPr>
          <w:rFonts w:ascii="Times New Roman" w:hAnsi="Times New Roman" w:cs="Times New Roman"/>
          <w:sz w:val="24"/>
          <w:szCs w:val="24"/>
        </w:rPr>
        <w:t xml:space="preserve"> обучающихся при получении основного общего образования.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3.4 Организационный раздел определяет общие рамки организацииобразовательной деятельности, а также механизмы реализации компонентов основной образовательной программы. Организационный раздел включает: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- учебный план основного общего образования;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- план внеурочной деятельности;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>- систему условий реализации основной образовательной программы в соответствии с требованиями Стандарта.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A">
        <w:rPr>
          <w:rFonts w:ascii="Times New Roman" w:hAnsi="Times New Roman" w:cs="Times New Roman"/>
          <w:b/>
          <w:sz w:val="24"/>
          <w:szCs w:val="24"/>
        </w:rPr>
        <w:t xml:space="preserve"> IV. Порядок разработки и утверждения ООП НОО и ООПООО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4.1. Основная образовательная программа начального общего образования разрабатывается рабочей группой, в которую включаются учителя начальных классов, заместитель директора по учебно-воспитательной работе, учителя - предметники с учетом мнения обучающихся и их родителей (законных представителей).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4.2. Основная образовательная программа основного общего образования разрабатывается рабочей группой, в которую включаются учителя- предметники, заместитель директора по </w:t>
      </w:r>
      <w:r w:rsidRPr="00B53BD2">
        <w:rPr>
          <w:rFonts w:ascii="Times New Roman" w:hAnsi="Times New Roman" w:cs="Times New Roman"/>
          <w:sz w:val="24"/>
          <w:szCs w:val="24"/>
        </w:rPr>
        <w:lastRenderedPageBreak/>
        <w:t xml:space="preserve">учебно-воспитательной работе, с учетом мнения обучающихся и их родителей (законных представителей).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>4.3.Разработанные программы рассматриваются и обсуждаются на педаго</w:t>
      </w:r>
      <w:r w:rsidR="00FE2DAA">
        <w:rPr>
          <w:rFonts w:ascii="Times New Roman" w:hAnsi="Times New Roman" w:cs="Times New Roman"/>
          <w:sz w:val="24"/>
          <w:szCs w:val="24"/>
        </w:rPr>
        <w:t>гическом совете Учреждения.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 4.4. При соответствии ООП НОО И ООП ООО установленным требованиям на титульном листе каждой программы указываются реквизиты протоколапедагогического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 </w:t>
      </w:r>
    </w:p>
    <w:p w:rsidR="00FE2DAA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r w:rsidRPr="00B53BD2">
        <w:rPr>
          <w:rFonts w:ascii="Times New Roman" w:hAnsi="Times New Roman" w:cs="Times New Roman"/>
          <w:sz w:val="24"/>
          <w:szCs w:val="24"/>
        </w:rPr>
        <w:t xml:space="preserve">4.5. Реализация ООП НОО И ООП ООО в полном объеме является обязательной для всех педагогических работников. </w:t>
      </w:r>
    </w:p>
    <w:p w:rsidR="00275D13" w:rsidRPr="00B53BD2" w:rsidRDefault="00B53BD2" w:rsidP="00B53B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3BD2">
        <w:rPr>
          <w:rFonts w:ascii="Times New Roman" w:hAnsi="Times New Roman" w:cs="Times New Roman"/>
          <w:sz w:val="24"/>
          <w:szCs w:val="24"/>
        </w:rPr>
        <w:t>4.6. Учреждение может в случае необходимости вносить изменения и дополнения в ООП НОО и в ООП ООО.</w:t>
      </w:r>
    </w:p>
    <w:sectPr w:rsidR="00275D13" w:rsidRPr="00B53BD2" w:rsidSect="009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9B"/>
    <w:rsid w:val="00275D13"/>
    <w:rsid w:val="007550FE"/>
    <w:rsid w:val="008C5854"/>
    <w:rsid w:val="009F12B5"/>
    <w:rsid w:val="00A8739B"/>
    <w:rsid w:val="00B53BD2"/>
    <w:rsid w:val="00F35BC4"/>
    <w:rsid w:val="00FE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dcterms:created xsi:type="dcterms:W3CDTF">2018-03-20T13:16:00Z</dcterms:created>
  <dcterms:modified xsi:type="dcterms:W3CDTF">2018-03-21T06:13:00Z</dcterms:modified>
</cp:coreProperties>
</file>