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2" w:rsidRDefault="00182356" w:rsidP="00182356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182356" w:rsidRDefault="00182356" w:rsidP="00182356">
      <w:pPr>
        <w:jc w:val="center"/>
        <w:rPr>
          <w:b/>
        </w:rPr>
      </w:pPr>
      <w:r>
        <w:rPr>
          <w:b/>
        </w:rPr>
        <w:t>«Орджоникидзевская средняя общеобразовательная школа»</w:t>
      </w:r>
    </w:p>
    <w:p w:rsidR="00A41A0F" w:rsidRDefault="00A41A0F" w:rsidP="00182356">
      <w:pPr>
        <w:jc w:val="center"/>
        <w:rPr>
          <w:b/>
        </w:rPr>
      </w:pPr>
    </w:p>
    <w:p w:rsidR="00A41A0F" w:rsidRDefault="000B72EE" w:rsidP="00182356">
      <w:pPr>
        <w:jc w:val="center"/>
        <w:rPr>
          <w:b/>
        </w:rPr>
      </w:pPr>
      <w:r>
        <w:rPr>
          <w:b/>
        </w:rPr>
        <w:t>Приложение к рабочей программе по учебному предмету</w:t>
      </w:r>
    </w:p>
    <w:p w:rsidR="00182356" w:rsidRDefault="00182356" w:rsidP="00182356">
      <w:pPr>
        <w:jc w:val="center"/>
        <w:rPr>
          <w:b/>
        </w:rPr>
      </w:pPr>
    </w:p>
    <w:p w:rsidR="00182356" w:rsidRDefault="00182356" w:rsidP="00182356">
      <w:pPr>
        <w:jc w:val="center"/>
        <w:rPr>
          <w:b/>
        </w:rPr>
      </w:pPr>
    </w:p>
    <w:p w:rsidR="00182356" w:rsidRDefault="00182356" w:rsidP="00182356">
      <w:pPr>
        <w:jc w:val="center"/>
        <w:rPr>
          <w:b/>
        </w:rPr>
        <w:sectPr w:rsidR="00182356" w:rsidSect="00133C4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lastRenderedPageBreak/>
        <w:t>Рекомендована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ШМО учителей «______»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№_____ </w:t>
      </w:r>
      <w:proofErr w:type="gramStart"/>
      <w:r>
        <w:rPr>
          <w:sz w:val="20"/>
          <w:szCs w:val="20"/>
        </w:rPr>
        <w:t>от</w:t>
      </w:r>
      <w:proofErr w:type="gramEnd"/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 xml:space="preserve">«___» </w:t>
      </w:r>
      <w:r w:rsidR="003D04A8">
        <w:rPr>
          <w:sz w:val="20"/>
          <w:szCs w:val="20"/>
        </w:rPr>
        <w:t>ноябрь</w:t>
      </w:r>
      <w:r>
        <w:rPr>
          <w:sz w:val="20"/>
          <w:szCs w:val="20"/>
        </w:rPr>
        <w:t xml:space="preserve"> 2020 г.</w:t>
      </w:r>
    </w:p>
    <w:p w:rsidR="00182356" w:rsidRDefault="00182356" w:rsidP="00182356">
      <w:pPr>
        <w:rPr>
          <w:sz w:val="20"/>
          <w:szCs w:val="20"/>
        </w:rPr>
        <w:sectPr w:rsidR="00182356" w:rsidSect="00182356">
          <w:type w:val="continuous"/>
          <w:pgSz w:w="11906" w:h="16838"/>
          <w:pgMar w:top="851" w:right="567" w:bottom="851" w:left="1134" w:header="709" w:footer="709" w:gutter="0"/>
          <w:cols w:num="3" w:space="709"/>
          <w:docGrid w:linePitch="360"/>
        </w:sectPr>
      </w:pP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Согласовано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Зам директора по УВР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________Ю. А. Смолина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 xml:space="preserve">«___» </w:t>
      </w:r>
      <w:r w:rsidR="003D04A8">
        <w:rPr>
          <w:sz w:val="20"/>
          <w:szCs w:val="20"/>
        </w:rPr>
        <w:t>ноябрь</w:t>
      </w:r>
      <w:r>
        <w:rPr>
          <w:sz w:val="20"/>
          <w:szCs w:val="20"/>
        </w:rPr>
        <w:t xml:space="preserve"> 2020 г.</w:t>
      </w:r>
    </w:p>
    <w:p w:rsidR="00182356" w:rsidRDefault="00182356" w:rsidP="00182356">
      <w:pPr>
        <w:rPr>
          <w:sz w:val="20"/>
          <w:szCs w:val="20"/>
        </w:rPr>
        <w:sectPr w:rsidR="00182356" w:rsidSect="00182356">
          <w:type w:val="nextColumn"/>
          <w:pgSz w:w="11906" w:h="16838"/>
          <w:pgMar w:top="851" w:right="567" w:bottom="851" w:left="1134" w:header="709" w:footer="709" w:gutter="0"/>
          <w:cols w:num="3" w:space="709"/>
          <w:docGrid w:linePitch="360"/>
        </w:sectPr>
      </w:pP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lastRenderedPageBreak/>
        <w:t>Утверждаю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________А. С. Артеменко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 xml:space="preserve">«___» </w:t>
      </w:r>
      <w:r w:rsidR="003D04A8">
        <w:rPr>
          <w:sz w:val="20"/>
          <w:szCs w:val="20"/>
        </w:rPr>
        <w:t>ноябрь</w:t>
      </w:r>
      <w:r>
        <w:rPr>
          <w:sz w:val="20"/>
          <w:szCs w:val="20"/>
        </w:rPr>
        <w:t xml:space="preserve"> 2020 г.</w:t>
      </w:r>
    </w:p>
    <w:p w:rsidR="00182356" w:rsidRDefault="00182356" w:rsidP="00182356">
      <w:pPr>
        <w:rPr>
          <w:sz w:val="20"/>
          <w:szCs w:val="20"/>
        </w:rPr>
      </w:pPr>
      <w:r>
        <w:rPr>
          <w:sz w:val="20"/>
          <w:szCs w:val="20"/>
        </w:rPr>
        <w:t>Пр. №____ от _________</w:t>
      </w:r>
    </w:p>
    <w:p w:rsidR="00182356" w:rsidRDefault="00182356" w:rsidP="00182356">
      <w:pPr>
        <w:rPr>
          <w:sz w:val="20"/>
          <w:szCs w:val="20"/>
        </w:rPr>
        <w:sectPr w:rsidR="00182356" w:rsidSect="00182356">
          <w:type w:val="nextColumn"/>
          <w:pgSz w:w="11906" w:h="16838"/>
          <w:pgMar w:top="851" w:right="567" w:bottom="851" w:left="1134" w:header="709" w:footer="709" w:gutter="0"/>
          <w:cols w:num="3" w:space="709"/>
          <w:docGrid w:linePitch="360"/>
        </w:sect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A41A0F" w:rsidRDefault="00A41A0F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182356" w:rsidP="00182356">
      <w:pPr>
        <w:rPr>
          <w:sz w:val="20"/>
          <w:szCs w:val="20"/>
        </w:rPr>
      </w:pPr>
    </w:p>
    <w:p w:rsidR="00182356" w:rsidRDefault="00006CF3" w:rsidP="00182356">
      <w:pPr>
        <w:jc w:val="center"/>
        <w:rPr>
          <w:b/>
        </w:rPr>
      </w:pPr>
      <w:proofErr w:type="spellStart"/>
      <w:r>
        <w:rPr>
          <w:b/>
        </w:rPr>
        <w:t>Приложене</w:t>
      </w:r>
      <w:proofErr w:type="spellEnd"/>
    </w:p>
    <w:p w:rsidR="00006CF3" w:rsidRDefault="00006CF3" w:rsidP="00182356">
      <w:pPr>
        <w:jc w:val="center"/>
      </w:pPr>
      <w:r>
        <w:t>к рабочей программе</w:t>
      </w:r>
    </w:p>
    <w:p w:rsidR="00182356" w:rsidRDefault="00182356" w:rsidP="00182356">
      <w:pPr>
        <w:jc w:val="center"/>
      </w:pPr>
      <w:r w:rsidRPr="00182356">
        <w:t xml:space="preserve">по </w:t>
      </w:r>
      <w:r w:rsidR="00006CF3">
        <w:t>физике</w:t>
      </w:r>
      <w:r w:rsidR="00FE7268">
        <w:t xml:space="preserve"> 8</w:t>
      </w:r>
      <w:r w:rsidR="00006CF3">
        <w:t xml:space="preserve"> класс</w:t>
      </w:r>
    </w:p>
    <w:p w:rsidR="00182356" w:rsidRDefault="00182356" w:rsidP="00182356">
      <w:pPr>
        <w:jc w:val="center"/>
      </w:pPr>
      <w:r>
        <w:t>2020-2021 учебный год</w:t>
      </w:r>
    </w:p>
    <w:p w:rsidR="00182356" w:rsidRDefault="00182356" w:rsidP="00182356">
      <w:pPr>
        <w:jc w:val="center"/>
      </w:pPr>
    </w:p>
    <w:p w:rsidR="00182356" w:rsidRDefault="00182356" w:rsidP="00182356">
      <w:pPr>
        <w:jc w:val="center"/>
      </w:pPr>
    </w:p>
    <w:p w:rsidR="00182356" w:rsidRDefault="00182356" w:rsidP="00182356">
      <w:pPr>
        <w:jc w:val="center"/>
      </w:pPr>
    </w:p>
    <w:p w:rsidR="00182356" w:rsidRDefault="00182356" w:rsidP="00182356">
      <w:pPr>
        <w:jc w:val="center"/>
      </w:pPr>
    </w:p>
    <w:p w:rsidR="00182356" w:rsidRDefault="00182356" w:rsidP="00182356">
      <w:pPr>
        <w:jc w:val="center"/>
      </w:pPr>
    </w:p>
    <w:p w:rsidR="00A41A0F" w:rsidRDefault="00A41A0F" w:rsidP="00182356">
      <w:pPr>
        <w:ind w:left="4395"/>
      </w:pPr>
    </w:p>
    <w:p w:rsidR="00A41A0F" w:rsidRDefault="00A41A0F" w:rsidP="00182356">
      <w:pPr>
        <w:ind w:left="4395"/>
      </w:pPr>
    </w:p>
    <w:p w:rsidR="00A41A0F" w:rsidRDefault="00A41A0F" w:rsidP="00182356">
      <w:pPr>
        <w:ind w:left="4395"/>
      </w:pPr>
    </w:p>
    <w:p w:rsidR="00A41A0F" w:rsidRDefault="00A41A0F" w:rsidP="00182356">
      <w:pPr>
        <w:ind w:left="4395"/>
      </w:pPr>
    </w:p>
    <w:p w:rsidR="00A41A0F" w:rsidRDefault="00A41A0F" w:rsidP="00006CF3">
      <w:pPr>
        <w:ind w:left="5812"/>
      </w:pPr>
    </w:p>
    <w:p w:rsidR="00182356" w:rsidRDefault="00182356" w:rsidP="00675EB3">
      <w:pPr>
        <w:ind w:left="5387"/>
      </w:pPr>
      <w:r>
        <w:t>Составитель:</w:t>
      </w:r>
    </w:p>
    <w:p w:rsidR="00182356" w:rsidRDefault="00182356" w:rsidP="00675EB3">
      <w:pPr>
        <w:ind w:left="5387"/>
      </w:pPr>
      <w:r>
        <w:t xml:space="preserve">Михаил Юрьевич </w:t>
      </w:r>
      <w:proofErr w:type="spellStart"/>
      <w:r>
        <w:t>Леснов</w:t>
      </w:r>
      <w:proofErr w:type="spellEnd"/>
    </w:p>
    <w:p w:rsidR="00182356" w:rsidRDefault="00182356" w:rsidP="00182356">
      <w:pPr>
        <w:ind w:left="4395"/>
      </w:pPr>
    </w:p>
    <w:p w:rsidR="00182356" w:rsidRDefault="00182356" w:rsidP="00182356">
      <w:pPr>
        <w:ind w:left="4395"/>
      </w:pPr>
    </w:p>
    <w:p w:rsidR="00182356" w:rsidRDefault="00182356" w:rsidP="00182356">
      <w:pPr>
        <w:ind w:left="4395"/>
      </w:pPr>
    </w:p>
    <w:p w:rsidR="00182356" w:rsidRDefault="00182356" w:rsidP="00182356">
      <w:pPr>
        <w:ind w:left="4395"/>
      </w:pPr>
    </w:p>
    <w:p w:rsidR="00182356" w:rsidRDefault="00182356" w:rsidP="00182356">
      <w:pPr>
        <w:ind w:left="4395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675EB3" w:rsidRDefault="00675EB3" w:rsidP="00182356">
      <w:pPr>
        <w:jc w:val="center"/>
      </w:pPr>
    </w:p>
    <w:p w:rsidR="00A41A0F" w:rsidRDefault="00A41A0F" w:rsidP="00182356">
      <w:pPr>
        <w:jc w:val="center"/>
      </w:pPr>
    </w:p>
    <w:p w:rsidR="00A41A0F" w:rsidRDefault="00A41A0F" w:rsidP="00182356">
      <w:pPr>
        <w:jc w:val="center"/>
      </w:pPr>
    </w:p>
    <w:p w:rsidR="00182356" w:rsidRDefault="00182356" w:rsidP="00182356">
      <w:pPr>
        <w:jc w:val="center"/>
      </w:pPr>
      <w:r>
        <w:t xml:space="preserve">с. </w:t>
      </w:r>
      <w:proofErr w:type="spellStart"/>
      <w:r>
        <w:t>Орджоникидзевское</w:t>
      </w:r>
      <w:proofErr w:type="spellEnd"/>
      <w:r w:rsidR="00A41A0F">
        <w:t>, 2020</w:t>
      </w:r>
    </w:p>
    <w:p w:rsidR="000B72EE" w:rsidRDefault="000B72EE" w:rsidP="00182356">
      <w:pPr>
        <w:jc w:val="center"/>
      </w:pPr>
    </w:p>
    <w:p w:rsidR="000B72EE" w:rsidRPr="00DB128D" w:rsidRDefault="000B72EE" w:rsidP="000B72EE">
      <w:pPr>
        <w:pStyle w:val="20"/>
        <w:shd w:val="clear" w:color="auto" w:fill="auto"/>
        <w:spacing w:after="0" w:line="240" w:lineRule="auto"/>
        <w:ind w:left="142" w:firstLine="0"/>
        <w:jc w:val="center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lastRenderedPageBreak/>
        <w:t>1.Планируемые результаты освоения учебного предмета «</w:t>
      </w:r>
      <w:r>
        <w:rPr>
          <w:sz w:val="28"/>
          <w:szCs w:val="28"/>
        </w:rPr>
        <w:t>Физика</w:t>
      </w:r>
      <w:r w:rsidRPr="00DB128D">
        <w:rPr>
          <w:sz w:val="28"/>
          <w:szCs w:val="28"/>
          <w:lang w:eastAsia="ru-RU" w:bidi="ru-RU"/>
        </w:rPr>
        <w:t>».</w:t>
      </w:r>
    </w:p>
    <w:p w:rsidR="000B72EE" w:rsidRPr="00DB128D" w:rsidRDefault="000B72EE" w:rsidP="000B72EE">
      <w:pPr>
        <w:pStyle w:val="50"/>
        <w:shd w:val="clear" w:color="auto" w:fill="auto"/>
        <w:spacing w:before="0" w:after="0" w:line="240" w:lineRule="auto"/>
        <w:ind w:left="142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Обучающийся научится:</w:t>
      </w:r>
    </w:p>
    <w:p w:rsidR="000B72EE" w:rsidRDefault="000B72EE" w:rsidP="000B72EE">
      <w:pPr>
        <w:pStyle w:val="4"/>
        <w:shd w:val="clear" w:color="auto" w:fill="auto"/>
        <w:tabs>
          <w:tab w:val="right" w:pos="9927"/>
        </w:tabs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 xml:space="preserve">решать задачи на применение изученных физических законов; осуществлять самостоятельный поиск информации естественнонаучного содержания с использованием различных источников (учебных текстов, справочных и </w:t>
      </w:r>
      <w:proofErr w:type="spellStart"/>
      <w:r w:rsidRPr="00DB128D">
        <w:rPr>
          <w:sz w:val="28"/>
          <w:szCs w:val="28"/>
          <w:lang w:eastAsia="ru-RU" w:bidi="ru-RU"/>
        </w:rPr>
        <w:t>научно</w:t>
      </w:r>
      <w:r w:rsidRPr="00DB128D">
        <w:rPr>
          <w:sz w:val="28"/>
          <w:szCs w:val="28"/>
          <w:lang w:eastAsia="ru-RU" w:bidi="ru-RU"/>
        </w:rPr>
        <w:softHyphen/>
        <w:t>популярных</w:t>
      </w:r>
      <w:proofErr w:type="spellEnd"/>
      <w:r w:rsidRPr="00DB128D">
        <w:rPr>
          <w:sz w:val="28"/>
          <w:szCs w:val="28"/>
          <w:lang w:eastAsia="ru-RU" w:bidi="ru-RU"/>
        </w:rPr>
        <w:t xml:space="preserve">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использовать физические приборы и измерительные инструменты для измерения физических величин:</w:t>
      </w:r>
      <w:r>
        <w:rPr>
          <w:sz w:val="28"/>
          <w:szCs w:val="28"/>
        </w:rPr>
        <w:t xml:space="preserve"> </w:t>
      </w:r>
      <w:r w:rsidRPr="00DB128D">
        <w:rPr>
          <w:sz w:val="28"/>
          <w:szCs w:val="28"/>
          <w:lang w:eastAsia="ru-RU" w:bidi="ru-RU"/>
        </w:rPr>
        <w:t>расстояния,</w:t>
      </w:r>
      <w:r>
        <w:rPr>
          <w:sz w:val="28"/>
          <w:szCs w:val="28"/>
        </w:rPr>
        <w:t xml:space="preserve"> </w:t>
      </w:r>
      <w:r w:rsidRPr="00DB128D">
        <w:rPr>
          <w:sz w:val="28"/>
          <w:szCs w:val="28"/>
          <w:lang w:eastAsia="ru-RU" w:bidi="ru-RU"/>
        </w:rPr>
        <w:t>промежутка времени, массы, объёма, силы, давления</w:t>
      </w:r>
      <w:r>
        <w:rPr>
          <w:sz w:val="28"/>
          <w:szCs w:val="28"/>
        </w:rPr>
        <w:t>.</w:t>
      </w:r>
    </w:p>
    <w:p w:rsidR="000B72EE" w:rsidRPr="00DB128D" w:rsidRDefault="000B72EE" w:rsidP="000B72EE">
      <w:pPr>
        <w:pStyle w:val="4"/>
        <w:shd w:val="clear" w:color="auto" w:fill="auto"/>
        <w:spacing w:before="0" w:line="240" w:lineRule="auto"/>
        <w:ind w:left="142" w:firstLine="0"/>
        <w:jc w:val="left"/>
        <w:rPr>
          <w:sz w:val="28"/>
          <w:szCs w:val="28"/>
        </w:rPr>
      </w:pPr>
      <w:proofErr w:type="gramStart"/>
      <w:r w:rsidRPr="00DB128D">
        <w:rPr>
          <w:rStyle w:val="a4"/>
          <w:color w:val="auto"/>
          <w:sz w:val="28"/>
          <w:szCs w:val="28"/>
        </w:rPr>
        <w:t>Обучающийся</w:t>
      </w:r>
      <w:proofErr w:type="gramEnd"/>
      <w:r w:rsidRPr="00DB128D">
        <w:rPr>
          <w:rStyle w:val="a4"/>
          <w:color w:val="auto"/>
          <w:sz w:val="28"/>
          <w:szCs w:val="28"/>
        </w:rPr>
        <w:t xml:space="preserve"> получит возможность научиться:</w:t>
      </w:r>
    </w:p>
    <w:p w:rsidR="000B72EE" w:rsidRPr="00DB128D" w:rsidRDefault="000B72EE" w:rsidP="000B72EE">
      <w:pPr>
        <w:pStyle w:val="4"/>
        <w:shd w:val="clear" w:color="auto" w:fill="auto"/>
        <w:spacing w:before="0" w:line="240" w:lineRule="auto"/>
        <w:ind w:left="142" w:firstLine="0"/>
        <w:rPr>
          <w:sz w:val="28"/>
          <w:szCs w:val="28"/>
        </w:rPr>
      </w:pPr>
      <w:proofErr w:type="gramStart"/>
      <w:r w:rsidRPr="00DB128D">
        <w:rPr>
          <w:sz w:val="28"/>
          <w:szCs w:val="28"/>
          <w:lang w:eastAsia="ru-RU" w:bidi="ru-RU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 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 выражать результаты измерений и расчетов в единицах Международной системы;</w:t>
      </w:r>
      <w:proofErr w:type="gramEnd"/>
      <w:r w:rsidRPr="00DB128D">
        <w:rPr>
          <w:sz w:val="28"/>
          <w:szCs w:val="28"/>
          <w:lang w:eastAsia="ru-RU" w:bidi="ru-RU"/>
        </w:rPr>
        <w:t xml:space="preserve"> приводить примеры практического использования физических знаний о механических явлениях; 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0B72EE" w:rsidRPr="00DB128D" w:rsidRDefault="000B72EE" w:rsidP="000B72EE">
      <w:pPr>
        <w:pStyle w:val="20"/>
        <w:shd w:val="clear" w:color="auto" w:fill="auto"/>
        <w:spacing w:after="0" w:line="240" w:lineRule="auto"/>
        <w:ind w:left="142" w:firstLine="0"/>
        <w:jc w:val="center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2.Содержание учебного предмета «Физика»:</w:t>
      </w:r>
    </w:p>
    <w:p w:rsidR="000B72EE" w:rsidRPr="00DB128D" w:rsidRDefault="000B72EE" w:rsidP="000B72EE">
      <w:pPr>
        <w:pStyle w:val="20"/>
        <w:shd w:val="clear" w:color="auto" w:fill="auto"/>
        <w:spacing w:after="0" w:line="240" w:lineRule="auto"/>
        <w:ind w:left="142" w:firstLine="0"/>
        <w:jc w:val="both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Первоначальные сведения о строении вещества</w:t>
      </w:r>
    </w:p>
    <w:p w:rsidR="000B72EE" w:rsidRPr="00DB128D" w:rsidRDefault="000B72EE" w:rsidP="000B72EE">
      <w:pPr>
        <w:pStyle w:val="4"/>
        <w:shd w:val="clear" w:color="auto" w:fill="auto"/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Строение вещества. Молекулы. Физические величины и их измерение. Взаимное притяжение и отталкивание молекул. Три состояния вещества. Модели строения газов, жидкостей и твердых тел.</w:t>
      </w:r>
    </w:p>
    <w:p w:rsidR="000B72EE" w:rsidRPr="00DB128D" w:rsidRDefault="000B72EE" w:rsidP="000B72EE">
      <w:pPr>
        <w:pStyle w:val="20"/>
        <w:shd w:val="clear" w:color="auto" w:fill="auto"/>
        <w:spacing w:after="0" w:line="240" w:lineRule="auto"/>
        <w:ind w:left="142" w:firstLine="0"/>
        <w:jc w:val="both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Взаимодействие тел</w:t>
      </w:r>
    </w:p>
    <w:p w:rsidR="000B72EE" w:rsidRDefault="000B72EE" w:rsidP="000B72EE">
      <w:pPr>
        <w:pStyle w:val="4"/>
        <w:shd w:val="clear" w:color="auto" w:fill="auto"/>
        <w:tabs>
          <w:tab w:val="left" w:pos="5674"/>
        </w:tabs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Механическое движение. Равномерное и</w:t>
      </w:r>
      <w:r>
        <w:rPr>
          <w:sz w:val="28"/>
          <w:szCs w:val="28"/>
        </w:rPr>
        <w:t xml:space="preserve"> </w:t>
      </w:r>
      <w:r w:rsidRPr="00DB128D">
        <w:rPr>
          <w:sz w:val="28"/>
          <w:szCs w:val="28"/>
          <w:lang w:eastAsia="ru-RU" w:bidi="ru-RU"/>
        </w:rPr>
        <w:t>неравномерное движение. Скорость.</w:t>
      </w:r>
      <w:r>
        <w:rPr>
          <w:sz w:val="28"/>
          <w:szCs w:val="28"/>
        </w:rPr>
        <w:t xml:space="preserve"> </w:t>
      </w:r>
      <w:r w:rsidRPr="00DB128D">
        <w:rPr>
          <w:sz w:val="28"/>
          <w:szCs w:val="28"/>
          <w:lang w:eastAsia="ru-RU" w:bidi="ru-RU"/>
        </w:rPr>
        <w:t>Единицы скорости. Расчет пути и времени движения. Явление инерции. Взаимодействие тел. Масса тела. Един</w:t>
      </w:r>
      <w:r w:rsidRPr="0048171D">
        <w:rPr>
          <w:rStyle w:val="1"/>
          <w:color w:val="auto"/>
          <w:sz w:val="28"/>
          <w:szCs w:val="28"/>
          <w:u w:val="none"/>
        </w:rPr>
        <w:t>ицы</w:t>
      </w:r>
      <w:r w:rsidRPr="00DB128D">
        <w:rPr>
          <w:sz w:val="28"/>
          <w:szCs w:val="28"/>
          <w:lang w:eastAsia="ru-RU" w:bidi="ru-RU"/>
        </w:rPr>
        <w:t xml:space="preserve"> массы. Измерение массы Плотность вещества. Сила. Явление тяготения. Сила тяжести. Сила упругости. Закон Гука. Вес тела. Един</w:t>
      </w:r>
      <w:r w:rsidRPr="0048171D">
        <w:rPr>
          <w:rStyle w:val="1"/>
          <w:color w:val="auto"/>
          <w:sz w:val="28"/>
          <w:szCs w:val="28"/>
          <w:u w:val="none"/>
        </w:rPr>
        <w:t>ицы</w:t>
      </w:r>
      <w:r w:rsidRPr="00DB128D">
        <w:rPr>
          <w:sz w:val="28"/>
          <w:szCs w:val="28"/>
          <w:lang w:eastAsia="ru-RU" w:bidi="ru-RU"/>
        </w:rPr>
        <w:t xml:space="preserve"> силы. Связь между силой тяжести и весом тела. Динамометр. Сложение двух сил, направленных по одной прямой. Сила трения Трение скольжения и покоя. Трение в природе и технике.</w:t>
      </w:r>
    </w:p>
    <w:p w:rsidR="000B72EE" w:rsidRPr="00DB128D" w:rsidRDefault="000B72EE" w:rsidP="000B72EE">
      <w:pPr>
        <w:pStyle w:val="4"/>
        <w:shd w:val="clear" w:color="auto" w:fill="auto"/>
        <w:tabs>
          <w:tab w:val="left" w:pos="5674"/>
        </w:tabs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rStyle w:val="a5"/>
          <w:color w:val="auto"/>
          <w:sz w:val="28"/>
          <w:szCs w:val="28"/>
        </w:rPr>
        <w:t>Давление твердых тел, жидкостей и газов</w:t>
      </w:r>
    </w:p>
    <w:p w:rsidR="000B72EE" w:rsidRPr="00DB128D" w:rsidRDefault="000B72EE" w:rsidP="000B72EE">
      <w:pPr>
        <w:pStyle w:val="4"/>
        <w:shd w:val="clear" w:color="auto" w:fill="auto"/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Давление. Един</w:t>
      </w:r>
      <w:r w:rsidRPr="0048171D">
        <w:rPr>
          <w:rStyle w:val="1"/>
          <w:color w:val="auto"/>
          <w:sz w:val="28"/>
          <w:szCs w:val="28"/>
          <w:u w:val="none"/>
        </w:rPr>
        <w:t>ицы</w:t>
      </w:r>
      <w:r w:rsidRPr="00DB128D">
        <w:rPr>
          <w:sz w:val="28"/>
          <w:szCs w:val="28"/>
          <w:lang w:eastAsia="ru-RU" w:bidi="ru-RU"/>
        </w:rPr>
        <w:t xml:space="preserve"> давления. Способы увеличения и уменьшения давления. Давление газа. Закон Паскаля. Давление в жидкости и газе. Расчет давления жидкости на дно и стенки </w:t>
      </w:r>
      <w:proofErr w:type="gramStart"/>
      <w:r w:rsidRPr="00DB128D">
        <w:rPr>
          <w:sz w:val="28"/>
          <w:szCs w:val="28"/>
          <w:lang w:eastAsia="ru-RU" w:bidi="ru-RU"/>
        </w:rPr>
        <w:t>сосуда</w:t>
      </w:r>
      <w:proofErr w:type="gramEnd"/>
      <w:r w:rsidRPr="00DB128D">
        <w:rPr>
          <w:sz w:val="28"/>
          <w:szCs w:val="28"/>
          <w:lang w:eastAsia="ru-RU" w:bidi="ru-RU"/>
        </w:rPr>
        <w:t xml:space="preserve"> Сообщающиеся сосуды. Вес воздуха. Атмосферное давление. Измерение атмосферного давления. Опыт Торричелли. Барометр-анероид. Решение задач. Манометры Водопровод. Поршневой жидкостный насос. Гидравлический пресс. Действие жидкости и газа на погруженное в них тело. Закон Архимеда. Плавание тел. Плавание судов. Воздухоплавание.</w:t>
      </w:r>
    </w:p>
    <w:p w:rsidR="000B72EE" w:rsidRPr="00DB128D" w:rsidRDefault="000B72EE" w:rsidP="000B72EE">
      <w:pPr>
        <w:pStyle w:val="20"/>
        <w:shd w:val="clear" w:color="auto" w:fill="auto"/>
        <w:spacing w:after="0" w:line="240" w:lineRule="auto"/>
        <w:ind w:left="142" w:firstLine="0"/>
        <w:jc w:val="both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t>Работа и мощность. Энергия</w:t>
      </w:r>
    </w:p>
    <w:p w:rsidR="000B72EE" w:rsidRPr="00DB128D" w:rsidRDefault="000B72EE" w:rsidP="000B72EE">
      <w:pPr>
        <w:pStyle w:val="4"/>
        <w:shd w:val="clear" w:color="auto" w:fill="auto"/>
        <w:spacing w:before="0" w:line="240" w:lineRule="auto"/>
        <w:ind w:left="142" w:firstLine="0"/>
        <w:rPr>
          <w:sz w:val="28"/>
          <w:szCs w:val="28"/>
        </w:rPr>
      </w:pPr>
      <w:r w:rsidRPr="00DB128D">
        <w:rPr>
          <w:sz w:val="28"/>
          <w:szCs w:val="28"/>
          <w:lang w:eastAsia="ru-RU" w:bidi="ru-RU"/>
        </w:rPr>
        <w:lastRenderedPageBreak/>
        <w:t>Механическая работа. Мощность. Рычаг. Правило моментов Блок. «Золотое правило механики». Энергия. Потенциальная энергия и кинетическая. Превращение одного вида механической энергии в другой вид.</w:t>
      </w:r>
    </w:p>
    <w:p w:rsidR="000B72EE" w:rsidRDefault="000B72EE" w:rsidP="000B72EE">
      <w:pPr>
        <w:pStyle w:val="11"/>
        <w:keepNext/>
        <w:keepLines/>
        <w:shd w:val="clear" w:color="auto" w:fill="auto"/>
        <w:spacing w:before="0" w:after="188" w:line="260" w:lineRule="exact"/>
        <w:ind w:left="142" w:right="60"/>
        <w:jc w:val="center"/>
      </w:pPr>
      <w:bookmarkStart w:id="0" w:name="bookmark0"/>
    </w:p>
    <w:p w:rsidR="000B72EE" w:rsidRDefault="000B72EE" w:rsidP="000B72EE">
      <w:pPr>
        <w:pStyle w:val="11"/>
        <w:keepNext/>
        <w:keepLines/>
        <w:shd w:val="clear" w:color="auto" w:fill="auto"/>
        <w:spacing w:before="0" w:after="188" w:line="260" w:lineRule="exact"/>
        <w:ind w:left="142" w:right="60"/>
        <w:jc w:val="center"/>
      </w:pPr>
    </w:p>
    <w:p w:rsidR="000B72EE" w:rsidRDefault="000B72EE" w:rsidP="000B72EE">
      <w:pPr>
        <w:pStyle w:val="11"/>
        <w:keepNext/>
        <w:keepLines/>
        <w:shd w:val="clear" w:color="auto" w:fill="auto"/>
        <w:spacing w:before="0" w:after="188" w:line="260" w:lineRule="exact"/>
        <w:ind w:left="142" w:right="60"/>
        <w:jc w:val="center"/>
      </w:pPr>
    </w:p>
    <w:p w:rsidR="000B72EE" w:rsidRDefault="000B72EE" w:rsidP="000B72EE">
      <w:pPr>
        <w:pStyle w:val="11"/>
        <w:keepNext/>
        <w:keepLines/>
        <w:shd w:val="clear" w:color="auto" w:fill="auto"/>
        <w:spacing w:before="0" w:after="188" w:line="260" w:lineRule="exact"/>
        <w:ind w:left="142" w:right="60"/>
        <w:jc w:val="center"/>
      </w:pPr>
      <w:r>
        <w:rPr>
          <w:color w:val="000000"/>
          <w:lang w:eastAsia="ru-RU" w:bidi="ru-RU"/>
        </w:rPr>
        <w:t>3.Тематическое планирование с указанием количества часов, отводимых на освоение каждой темы</w:t>
      </w:r>
      <w:bookmarkEnd w:id="0"/>
    </w:p>
    <w:p w:rsidR="000B72EE" w:rsidRDefault="000B72EE" w:rsidP="000B72EE">
      <w:pPr>
        <w:ind w:left="142"/>
        <w:rPr>
          <w:sz w:val="2"/>
          <w:szCs w:val="2"/>
        </w:rPr>
      </w:pPr>
    </w:p>
    <w:p w:rsidR="000B72EE" w:rsidRDefault="000B72EE" w:rsidP="000B72EE">
      <w:pPr>
        <w:ind w:left="142"/>
        <w:rPr>
          <w:sz w:val="2"/>
          <w:szCs w:val="2"/>
        </w:rPr>
      </w:pPr>
    </w:p>
    <w:p w:rsidR="000B72EE" w:rsidRDefault="000B72EE" w:rsidP="000B72EE">
      <w:pPr>
        <w:ind w:left="142"/>
      </w:pPr>
    </w:p>
    <w:tbl>
      <w:tblPr>
        <w:tblW w:w="10093" w:type="dxa"/>
        <w:tblInd w:w="206" w:type="dxa"/>
        <w:tblLayout w:type="fixed"/>
        <w:tblLook w:val="0000"/>
      </w:tblPr>
      <w:tblGrid>
        <w:gridCol w:w="1210"/>
        <w:gridCol w:w="6189"/>
        <w:gridCol w:w="1373"/>
        <w:gridCol w:w="45"/>
        <w:gridCol w:w="1276"/>
      </w:tblGrid>
      <w:tr w:rsidR="000B72EE" w:rsidRPr="008D3E27" w:rsidTr="005B6A2E">
        <w:trPr>
          <w:trHeight w:val="301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  <w:r w:rsidRPr="00396428">
              <w:rPr>
                <w:rStyle w:val="a7"/>
              </w:rPr>
              <w:t>№ урока</w:t>
            </w:r>
          </w:p>
        </w:tc>
        <w:tc>
          <w:tcPr>
            <w:tcW w:w="61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  <w:r w:rsidRPr="00396428">
              <w:rPr>
                <w:rStyle w:val="a7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  <w:r w:rsidRPr="00396428">
              <w:rPr>
                <w:rStyle w:val="a7"/>
              </w:rPr>
              <w:t>Дата проведения</w:t>
            </w:r>
          </w:p>
        </w:tc>
      </w:tr>
      <w:tr w:rsidR="000B72EE" w:rsidRPr="008D3E27" w:rsidTr="005B6A2E">
        <w:trPr>
          <w:trHeight w:val="234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  <w:tc>
          <w:tcPr>
            <w:tcW w:w="61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  <w:r>
              <w:rPr>
                <w:rStyle w:val="a7"/>
              </w:rPr>
              <w:t>План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72EE" w:rsidRPr="00396428" w:rsidRDefault="000B72EE" w:rsidP="005B6A2E">
            <w:pPr>
              <w:ind w:left="142"/>
              <w:jc w:val="center"/>
              <w:rPr>
                <w:rStyle w:val="a7"/>
              </w:rPr>
            </w:pPr>
            <w:r>
              <w:rPr>
                <w:rStyle w:val="a7"/>
              </w:rPr>
              <w:t>Факт</w:t>
            </w:r>
          </w:p>
        </w:tc>
      </w:tr>
      <w:tr w:rsidR="000B72EE" w:rsidRPr="008D3E27" w:rsidTr="005B6A2E">
        <w:trPr>
          <w:trHeight w:val="20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EE" w:rsidRPr="008D3E27" w:rsidRDefault="000B72EE" w:rsidP="005B6A2E">
            <w:pPr>
              <w:ind w:left="142"/>
              <w:jc w:val="center"/>
              <w:rPr>
                <w:b/>
              </w:rPr>
            </w:pPr>
            <w:r w:rsidRPr="008D3E27">
              <w:rPr>
                <w:b/>
              </w:rPr>
              <w:t>Электрические явления (27 часов)</w:t>
            </w:r>
          </w:p>
          <w:p w:rsidR="000B72EE" w:rsidRPr="001769DB" w:rsidRDefault="000B72EE" w:rsidP="005B6A2E">
            <w:pPr>
              <w:pStyle w:val="4"/>
              <w:shd w:val="clear" w:color="auto" w:fill="auto"/>
              <w:spacing w:before="0"/>
              <w:ind w:left="142" w:firstLine="0"/>
              <w:jc w:val="left"/>
            </w:pPr>
            <w:r w:rsidRPr="001769DB">
              <w:rPr>
                <w:rStyle w:val="a5"/>
              </w:rPr>
              <w:t>Планируемые результаты:</w:t>
            </w:r>
          </w:p>
          <w:p w:rsidR="000B72EE" w:rsidRPr="001769DB" w:rsidRDefault="000B72EE" w:rsidP="005B6A2E">
            <w:pPr>
              <w:pStyle w:val="4"/>
              <w:shd w:val="clear" w:color="auto" w:fill="auto"/>
              <w:spacing w:before="0"/>
              <w:ind w:left="142" w:firstLine="0"/>
              <w:jc w:val="left"/>
            </w:pPr>
            <w:r w:rsidRPr="001769DB">
              <w:rPr>
                <w:rStyle w:val="a5"/>
              </w:rPr>
              <w:t xml:space="preserve">Личностные: </w:t>
            </w:r>
            <w:r w:rsidRPr="001769DB">
              <w:rPr>
                <w:rStyle w:val="21"/>
              </w:rPr>
              <w:t xml:space="preserve">Демонстрируют умение решать задачи по теме «Электрические явления». </w:t>
            </w:r>
            <w:r w:rsidRPr="001769DB">
              <w:rPr>
                <w:rStyle w:val="a5"/>
              </w:rPr>
              <w:t xml:space="preserve">Познавательные: </w:t>
            </w:r>
            <w:r w:rsidRPr="001769DB">
              <w:rPr>
                <w:rStyle w:val="21"/>
              </w:rPr>
              <w:t>Выбирают наиболее эффективные способы решения задач. Осознанно и произвольно строят речевые высказывания в письменной форме.</w:t>
            </w:r>
          </w:p>
          <w:p w:rsidR="000B72EE" w:rsidRPr="001769DB" w:rsidRDefault="000B72EE" w:rsidP="005B6A2E">
            <w:pPr>
              <w:pStyle w:val="4"/>
              <w:shd w:val="clear" w:color="auto" w:fill="auto"/>
              <w:spacing w:before="0"/>
              <w:ind w:left="142" w:firstLine="0"/>
              <w:jc w:val="left"/>
            </w:pPr>
            <w:r w:rsidRPr="001769DB">
              <w:rPr>
                <w:rStyle w:val="a5"/>
              </w:rPr>
              <w:t xml:space="preserve">Регулятивные: </w:t>
            </w:r>
            <w:r w:rsidRPr="001769DB">
              <w:rPr>
                <w:rStyle w:val="21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  <w:r w:rsidRPr="001769DB">
              <w:rPr>
                <w:rStyle w:val="a5"/>
                <w:rFonts w:eastAsiaTheme="minorHAnsi"/>
              </w:rPr>
              <w:t xml:space="preserve">Коммуникативные: </w:t>
            </w:r>
            <w:r w:rsidRPr="001769DB">
              <w:rPr>
                <w:rStyle w:val="21"/>
                <w:rFonts w:eastAsiaTheme="minorHAnsi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25.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Электризация тел при соприкосновении. В</w:t>
            </w:r>
            <w:r>
              <w:t>заимодействие заряженных тел.</w:t>
            </w:r>
          </w:p>
          <w:p w:rsidR="000B72EE" w:rsidRPr="008D3E27" w:rsidRDefault="000B72EE" w:rsidP="005B6A2E">
            <w:pPr>
              <w:ind w:left="142"/>
              <w:rPr>
                <w:b/>
              </w:rPr>
            </w:pPr>
            <w:r w:rsidRPr="008D3E27">
              <w:t>Работа над ошибками.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26.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Электроскоп. Электрическое поле.</w:t>
            </w:r>
            <w:r w:rsidRPr="001769DB">
              <w:rPr>
                <w:rStyle w:val="a6"/>
                <w:rFonts w:eastAsia="Courier New"/>
              </w:rPr>
              <w:t xml:space="preserve"> </w:t>
            </w:r>
            <w:r w:rsidRPr="001769DB">
              <w:rPr>
                <w:rStyle w:val="a6"/>
                <w:rFonts w:eastAsiaTheme="minorHAnsi"/>
              </w:rPr>
              <w:t>ВПР Прямые и косвенные измерения физических величин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27.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Делимость электрического заряда. Строение атома.</w:t>
            </w:r>
            <w:r w:rsidRPr="001769DB">
              <w:rPr>
                <w:rStyle w:val="a6"/>
                <w:rFonts w:eastAsia="Courier New"/>
              </w:rPr>
              <w:t xml:space="preserve"> </w:t>
            </w:r>
            <w:r w:rsidRPr="001769DB">
              <w:rPr>
                <w:rStyle w:val="a6"/>
                <w:rFonts w:eastAsiaTheme="minorHAnsi"/>
              </w:rPr>
              <w:t>ВПР Цена деления. Измерения физических величин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28.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Объяснение электрических явлений.</w:t>
            </w:r>
            <w:r>
              <w:t xml:space="preserve"> </w:t>
            </w:r>
            <w:r w:rsidRPr="001769DB">
              <w:rPr>
                <w:rStyle w:val="a6"/>
                <w:rFonts w:eastAsiaTheme="minorHAnsi"/>
              </w:rPr>
              <w:t>ВПР Определение физических явлений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29.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Проводники, полупроводники, и непроводники электричества.</w:t>
            </w:r>
            <w:r>
              <w:t xml:space="preserve"> </w:t>
            </w:r>
            <w:r w:rsidRPr="001769DB">
              <w:rPr>
                <w:rStyle w:val="a6"/>
                <w:rFonts w:eastAsiaTheme="minorHAnsi"/>
              </w:rPr>
              <w:t>ВПР Решение задач на применение</w:t>
            </w:r>
            <w:r>
              <w:rPr>
                <w:rStyle w:val="a6"/>
                <w:rFonts w:eastAsia="Courier New"/>
              </w:rPr>
              <w:t xml:space="preserve"> </w:t>
            </w:r>
            <w:r w:rsidRPr="001769DB">
              <w:rPr>
                <w:rStyle w:val="a6"/>
                <w:rFonts w:eastAsiaTheme="minorHAnsi"/>
              </w:rPr>
              <w:t>физических законов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30.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Электрический ток. Источники электрического тока.</w:t>
            </w:r>
          </w:p>
          <w:p w:rsidR="000B72EE" w:rsidRPr="008D3E27" w:rsidRDefault="000B72EE" w:rsidP="005B6A2E">
            <w:pPr>
              <w:ind w:left="142"/>
            </w:pPr>
            <w:r w:rsidRPr="001769DB">
              <w:rPr>
                <w:rStyle w:val="a6"/>
                <w:rFonts w:eastAsiaTheme="minorHAnsi"/>
              </w:rPr>
              <w:t>ВПР Интерпретирование результатов наблюдений и опытов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31.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Электрическая цепь и её составные части. Правила техники безопасности при работе с электрическими цепями</w:t>
            </w:r>
            <w:r>
              <w:t xml:space="preserve"> </w:t>
            </w:r>
            <w:r w:rsidRPr="001769DB">
              <w:rPr>
                <w:rStyle w:val="a6"/>
                <w:rFonts w:eastAsiaTheme="minorHAnsi"/>
              </w:rPr>
              <w:t>ВПР Интерпретирование результатов наблюдений и опытов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contextualSpacing/>
              <w:jc w:val="center"/>
              <w:rPr>
                <w:bCs/>
              </w:rPr>
            </w:pPr>
            <w:r w:rsidRPr="008D3E27">
              <w:rPr>
                <w:bCs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32.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>Электрический ток в металлах. Действия электрического тока. Направление тока.</w:t>
            </w:r>
            <w:r w:rsidRPr="001769DB">
              <w:rPr>
                <w:rStyle w:val="a6"/>
                <w:rFonts w:eastAsia="Courier New"/>
              </w:rPr>
              <w:t xml:space="preserve"> </w:t>
            </w:r>
            <w:r w:rsidRPr="001769DB">
              <w:rPr>
                <w:rStyle w:val="a6"/>
                <w:rFonts w:eastAsiaTheme="minorHAnsi"/>
              </w:rPr>
              <w:t>ВПР Решение задач, с использованием формул, связывающих физические величины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</w:pPr>
            <w:r w:rsidRPr="008D3E27">
              <w:rPr>
                <w:bCs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  <w:tr w:rsidR="000B72EE" w:rsidRPr="008D3E27" w:rsidTr="005B6A2E">
        <w:trPr>
          <w:trHeight w:val="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2EE" w:rsidRPr="008D3E27" w:rsidRDefault="000B72EE" w:rsidP="005B6A2E">
            <w:pPr>
              <w:ind w:left="78"/>
              <w:jc w:val="center"/>
            </w:pPr>
            <w:r>
              <w:t>33.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</w:pPr>
            <w:r w:rsidRPr="008D3E27">
              <w:t xml:space="preserve">Сила тока. Единицы силы тока. </w:t>
            </w:r>
          </w:p>
          <w:p w:rsidR="000B72EE" w:rsidRPr="008D3E27" w:rsidRDefault="000B72EE" w:rsidP="005B6A2E">
            <w:pPr>
              <w:ind w:left="142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</w:pPr>
            <w:r w:rsidRPr="008D3E27"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EE" w:rsidRPr="008D3E27" w:rsidRDefault="000B72EE" w:rsidP="005B6A2E">
            <w:pPr>
              <w:ind w:left="142"/>
              <w:jc w:val="center"/>
              <w:rPr>
                <w:rStyle w:val="a7"/>
              </w:rPr>
            </w:pPr>
          </w:p>
        </w:tc>
      </w:tr>
    </w:tbl>
    <w:p w:rsidR="000B72EE" w:rsidRPr="008D3E27" w:rsidRDefault="000B72EE" w:rsidP="000B72EE">
      <w:pPr>
        <w:ind w:left="142"/>
      </w:pPr>
    </w:p>
    <w:p w:rsidR="000B72EE" w:rsidRDefault="000B72EE" w:rsidP="000B72EE">
      <w:pPr>
        <w:ind w:left="142"/>
        <w:rPr>
          <w:sz w:val="2"/>
          <w:szCs w:val="2"/>
        </w:rPr>
      </w:pPr>
    </w:p>
    <w:p w:rsidR="000B72EE" w:rsidRPr="00182356" w:rsidRDefault="000B72EE" w:rsidP="00182356">
      <w:pPr>
        <w:jc w:val="center"/>
      </w:pPr>
    </w:p>
    <w:sectPr w:rsidR="000B72EE" w:rsidRPr="00182356" w:rsidSect="000B72EE">
      <w:type w:val="continuous"/>
      <w:pgSz w:w="11906" w:h="16838"/>
      <w:pgMar w:top="851" w:right="567" w:bottom="1418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2356"/>
    <w:rsid w:val="00006CF3"/>
    <w:rsid w:val="000711A3"/>
    <w:rsid w:val="000B72EE"/>
    <w:rsid w:val="00133C43"/>
    <w:rsid w:val="001515F6"/>
    <w:rsid w:val="00182356"/>
    <w:rsid w:val="003D04A8"/>
    <w:rsid w:val="004271B6"/>
    <w:rsid w:val="00675EB3"/>
    <w:rsid w:val="007E47D2"/>
    <w:rsid w:val="008C6AF7"/>
    <w:rsid w:val="00A41A0F"/>
    <w:rsid w:val="00CC711D"/>
    <w:rsid w:val="00E2608A"/>
    <w:rsid w:val="00E30EA0"/>
    <w:rsid w:val="00E373DD"/>
    <w:rsid w:val="00FB1415"/>
    <w:rsid w:val="00FE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2EE"/>
    <w:rPr>
      <w:rFonts w:eastAsia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72EE"/>
    <w:rPr>
      <w:rFonts w:eastAsia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4"/>
    <w:rsid w:val="000B72EE"/>
    <w:rPr>
      <w:rFonts w:eastAsia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0B72E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3"/>
    <w:rsid w:val="000B72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0B72E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B72EE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rsid w:val="000B72E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Основной текст + Полужирный;Курсив"/>
    <w:basedOn w:val="a3"/>
    <w:rsid w:val="000B72E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72EE"/>
    <w:pPr>
      <w:widowControl w:val="0"/>
      <w:shd w:val="clear" w:color="auto" w:fill="FFFFFF"/>
      <w:spacing w:after="540" w:line="298" w:lineRule="exact"/>
      <w:ind w:hanging="580"/>
    </w:pPr>
    <w:rPr>
      <w:rFonts w:eastAsia="Times New Roman"/>
      <w:b/>
      <w:bCs/>
    </w:rPr>
  </w:style>
  <w:style w:type="paragraph" w:customStyle="1" w:styleId="50">
    <w:name w:val="Основной текст (5)"/>
    <w:basedOn w:val="a"/>
    <w:link w:val="5"/>
    <w:rsid w:val="000B72EE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i/>
      <w:iCs/>
    </w:rPr>
  </w:style>
  <w:style w:type="paragraph" w:customStyle="1" w:styleId="4">
    <w:name w:val="Основной текст4"/>
    <w:basedOn w:val="a"/>
    <w:link w:val="a3"/>
    <w:rsid w:val="000B72EE"/>
    <w:pPr>
      <w:widowControl w:val="0"/>
      <w:shd w:val="clear" w:color="auto" w:fill="FFFFFF"/>
      <w:spacing w:before="120" w:line="298" w:lineRule="exact"/>
      <w:ind w:hanging="620"/>
      <w:jc w:val="both"/>
    </w:pPr>
    <w:rPr>
      <w:rFonts w:eastAsia="Times New Roman"/>
    </w:rPr>
  </w:style>
  <w:style w:type="paragraph" w:customStyle="1" w:styleId="11">
    <w:name w:val="Заголовок №1"/>
    <w:basedOn w:val="a"/>
    <w:link w:val="10"/>
    <w:rsid w:val="000B72EE"/>
    <w:pPr>
      <w:widowControl w:val="0"/>
      <w:shd w:val="clear" w:color="auto" w:fill="FFFFFF"/>
      <w:spacing w:before="540" w:line="0" w:lineRule="atLeast"/>
      <w:outlineLvl w:val="0"/>
    </w:pPr>
    <w:rPr>
      <w:rFonts w:eastAsia="Times New Roman"/>
      <w:b/>
      <w:bCs/>
      <w:sz w:val="26"/>
      <w:szCs w:val="26"/>
    </w:rPr>
  </w:style>
  <w:style w:type="character" w:styleId="a7">
    <w:name w:val="Strong"/>
    <w:qFormat/>
    <w:rsid w:val="000B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LeM</cp:lastModifiedBy>
  <cp:revision>3</cp:revision>
  <dcterms:created xsi:type="dcterms:W3CDTF">2020-12-10T03:56:00Z</dcterms:created>
  <dcterms:modified xsi:type="dcterms:W3CDTF">2020-12-11T06:19:00Z</dcterms:modified>
</cp:coreProperties>
</file>