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68" w:rsidRPr="00B55F76" w:rsidRDefault="00BD6868" w:rsidP="00BD6868">
      <w:pPr>
        <w:shd w:val="clear" w:color="auto" w:fill="FFFFFF"/>
        <w:spacing w:after="547" w:line="274" w:lineRule="exact"/>
        <w:ind w:left="1786" w:right="461" w:firstLine="187"/>
        <w:rPr>
          <w:rFonts w:ascii="Times New Roman" w:hAnsi="Times New Roman" w:cs="Times New Roman"/>
        </w:rPr>
      </w:pPr>
      <w:r w:rsidRPr="00B55F76">
        <w:rPr>
          <w:rFonts w:ascii="Times New Roman" w:eastAsia="Times New Roman" w:hAnsi="Times New Roman" w:cs="Times New Roman"/>
          <w:b/>
          <w:bCs/>
          <w:color w:val="202020"/>
          <w:spacing w:val="-11"/>
        </w:rPr>
        <w:t>Муниципальное бюджетное образовательное учреждение «Орджоникидзевская средняя общеобразовательная школа»</w:t>
      </w:r>
    </w:p>
    <w:p w:rsidR="00BD6868" w:rsidRPr="00B55F76" w:rsidRDefault="00BD6868" w:rsidP="00BD6868">
      <w:pPr>
        <w:shd w:val="clear" w:color="auto" w:fill="FFFFFF"/>
        <w:spacing w:after="547" w:line="274" w:lineRule="exact"/>
        <w:ind w:left="1786" w:right="461" w:firstLine="187"/>
        <w:rPr>
          <w:rFonts w:ascii="Times New Roman" w:hAnsi="Times New Roman" w:cs="Times New Roman"/>
        </w:rPr>
        <w:sectPr w:rsidR="00BD6868" w:rsidRPr="00B55F76" w:rsidSect="00B55F76">
          <w:pgSz w:w="11909" w:h="16834"/>
          <w:pgMar w:top="1181" w:right="1507" w:bottom="360" w:left="1440" w:header="720" w:footer="720" w:gutter="0"/>
          <w:cols w:space="60"/>
          <w:noEndnote/>
        </w:sectPr>
      </w:pPr>
    </w:p>
    <w:p w:rsidR="00BD6868" w:rsidRPr="00B55F76" w:rsidRDefault="00BD6868" w:rsidP="00BD6868">
      <w:pPr>
        <w:shd w:val="clear" w:color="auto" w:fill="FFFFFF"/>
        <w:spacing w:before="10" w:line="274" w:lineRule="exact"/>
        <w:rPr>
          <w:rFonts w:ascii="Times New Roman" w:hAnsi="Times New Roman" w:cs="Times New Roman"/>
        </w:rPr>
      </w:pPr>
      <w:r w:rsidRPr="00B55F76">
        <w:rPr>
          <w:rFonts w:ascii="Times New Roman" w:eastAsia="Times New Roman" w:hAnsi="Times New Roman" w:cs="Times New Roman"/>
          <w:spacing w:val="-11"/>
        </w:rPr>
        <w:lastRenderedPageBreak/>
        <w:t xml:space="preserve">Рекомендована </w:t>
      </w:r>
      <w:r w:rsidRPr="00B55F76">
        <w:rPr>
          <w:rFonts w:ascii="Times New Roman" w:eastAsia="Times New Roman" w:hAnsi="Times New Roman" w:cs="Times New Roman"/>
        </w:rPr>
        <w:t>ШМО учителей «_</w:t>
      </w:r>
      <w:r>
        <w:rPr>
          <w:rFonts w:ascii="Times New Roman" w:eastAsia="Times New Roman" w:hAnsi="Times New Roman" w:cs="Times New Roman"/>
        </w:rPr>
        <w:t>______»</w:t>
      </w:r>
      <w:r w:rsidRPr="00B55F76">
        <w:rPr>
          <w:rFonts w:ascii="Times New Roman" w:eastAsia="Times New Roman" w:hAnsi="Times New Roman" w:cs="Times New Roman"/>
        </w:rPr>
        <w:t xml:space="preserve"> </w:t>
      </w:r>
      <w:r w:rsidRPr="00B55F76">
        <w:rPr>
          <w:rFonts w:ascii="Times New Roman" w:eastAsia="Times New Roman" w:hAnsi="Times New Roman" w:cs="Times New Roman"/>
          <w:spacing w:val="-9"/>
        </w:rPr>
        <w:t xml:space="preserve">Протокол №1     от </w:t>
      </w:r>
      <w:r w:rsidRPr="00B55F76">
        <w:rPr>
          <w:rFonts w:ascii="Times New Roman" w:eastAsia="Times New Roman" w:hAnsi="Times New Roman" w:cs="Times New Roman"/>
          <w:spacing w:val="-1"/>
        </w:rPr>
        <w:t>«_» августа 20</w:t>
      </w:r>
      <w:r>
        <w:rPr>
          <w:rFonts w:ascii="Times New Roman" w:eastAsia="Times New Roman" w:hAnsi="Times New Roman" w:cs="Times New Roman"/>
          <w:spacing w:val="-1"/>
        </w:rPr>
        <w:t>20</w:t>
      </w:r>
      <w:r w:rsidRPr="00B55F76">
        <w:rPr>
          <w:rFonts w:ascii="Times New Roman" w:eastAsia="Times New Roman" w:hAnsi="Times New Roman" w:cs="Times New Roman"/>
          <w:spacing w:val="-1"/>
        </w:rPr>
        <w:t>г.</w:t>
      </w:r>
    </w:p>
    <w:p w:rsidR="00BD6868" w:rsidRPr="00B55F76" w:rsidRDefault="00BD6868" w:rsidP="00BD6868">
      <w:pPr>
        <w:shd w:val="clear" w:color="auto" w:fill="FFFFFF"/>
        <w:spacing w:before="5" w:line="274" w:lineRule="exact"/>
        <w:rPr>
          <w:rFonts w:ascii="Times New Roman" w:hAnsi="Times New Roman" w:cs="Times New Roman"/>
        </w:rPr>
      </w:pPr>
      <w:r w:rsidRPr="00B55F76">
        <w:rPr>
          <w:rFonts w:ascii="Times New Roman" w:hAnsi="Times New Roman" w:cs="Times New Roman"/>
        </w:rPr>
        <w:br w:type="column"/>
      </w:r>
      <w:r w:rsidRPr="00B55F76">
        <w:rPr>
          <w:rFonts w:ascii="Times New Roman" w:eastAsia="Times New Roman" w:hAnsi="Times New Roman" w:cs="Times New Roman"/>
          <w:color w:val="202020"/>
          <w:spacing w:val="-12"/>
        </w:rPr>
        <w:lastRenderedPageBreak/>
        <w:t xml:space="preserve">Согласовано </w:t>
      </w:r>
      <w:r w:rsidRPr="00B55F76">
        <w:rPr>
          <w:rFonts w:ascii="Times New Roman" w:eastAsia="Times New Roman" w:hAnsi="Times New Roman" w:cs="Times New Roman"/>
          <w:color w:val="202020"/>
          <w:spacing w:val="-11"/>
        </w:rPr>
        <w:t xml:space="preserve">Зам.директора </w:t>
      </w:r>
      <w:r w:rsidRPr="00B55F76">
        <w:rPr>
          <w:rFonts w:ascii="Times New Roman" w:eastAsia="Times New Roman" w:hAnsi="Times New Roman" w:cs="Times New Roman"/>
          <w:spacing w:val="-11"/>
        </w:rPr>
        <w:t xml:space="preserve">по </w:t>
      </w:r>
      <w:r w:rsidRPr="00B55F76">
        <w:rPr>
          <w:rFonts w:ascii="Times New Roman" w:eastAsia="Times New Roman" w:hAnsi="Times New Roman" w:cs="Times New Roman"/>
          <w:color w:val="202020"/>
          <w:spacing w:val="-11"/>
        </w:rPr>
        <w:t xml:space="preserve">УВР </w:t>
      </w:r>
      <w:r>
        <w:rPr>
          <w:rFonts w:ascii="Times New Roman" w:eastAsia="Times New Roman" w:hAnsi="Times New Roman" w:cs="Times New Roman"/>
          <w:color w:val="202020"/>
        </w:rPr>
        <w:t>_______</w:t>
      </w:r>
      <w:r w:rsidRPr="00B55F76">
        <w:rPr>
          <w:rFonts w:ascii="Times New Roman" w:eastAsia="Times New Roman" w:hAnsi="Times New Roman" w:cs="Times New Roman"/>
          <w:color w:val="202020"/>
        </w:rPr>
        <w:t xml:space="preserve">Ю.А.Смолина </w:t>
      </w:r>
      <w:r>
        <w:rPr>
          <w:rFonts w:ascii="Times New Roman" w:eastAsia="Times New Roman" w:hAnsi="Times New Roman" w:cs="Times New Roman"/>
          <w:spacing w:val="-13"/>
        </w:rPr>
        <w:t xml:space="preserve">«___»   </w:t>
      </w:r>
      <w:r>
        <w:rPr>
          <w:rFonts w:ascii="Times New Roman" w:eastAsia="Times New Roman" w:hAnsi="Times New Roman" w:cs="Times New Roman"/>
          <w:color w:val="202020"/>
          <w:spacing w:val="-13"/>
        </w:rPr>
        <w:t>августа 2020</w:t>
      </w:r>
      <w:r w:rsidRPr="00B55F76">
        <w:rPr>
          <w:rFonts w:ascii="Times New Roman" w:eastAsia="Times New Roman" w:hAnsi="Times New Roman" w:cs="Times New Roman"/>
          <w:color w:val="202020"/>
          <w:spacing w:val="-13"/>
        </w:rPr>
        <w:t>г.</w:t>
      </w:r>
    </w:p>
    <w:p w:rsidR="00BD6868" w:rsidRDefault="00BD6868" w:rsidP="00BD686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BD6868" w:rsidRDefault="00BD6868" w:rsidP="00BD686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BD6868" w:rsidRDefault="00BD6868" w:rsidP="00BD686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BD6868" w:rsidRDefault="00BD6868" w:rsidP="00BD686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BD6868" w:rsidRDefault="00BD6868" w:rsidP="00BD6868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BD6868" w:rsidRDefault="00BD6868" w:rsidP="00BD6868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по истории 7 класс</w:t>
      </w:r>
    </w:p>
    <w:p w:rsidR="00BD6868" w:rsidRDefault="00BD6868" w:rsidP="00BD6868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2020-2021 </w:t>
      </w:r>
    </w:p>
    <w:p w:rsidR="00BD6868" w:rsidRDefault="00BD6868" w:rsidP="00BD6868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pacing w:val="-14"/>
        </w:rPr>
      </w:pPr>
      <w:r>
        <w:rPr>
          <w:rFonts w:ascii="Times New Roman" w:hAnsi="Times New Roman" w:cs="Times New Roman"/>
        </w:rPr>
        <w:t>учебный год</w:t>
      </w:r>
      <w:r w:rsidRPr="00B55F76">
        <w:rPr>
          <w:rFonts w:ascii="Times New Roman" w:hAnsi="Times New Roman" w:cs="Times New Roman"/>
        </w:rPr>
        <w:br w:type="column"/>
      </w:r>
      <w:r w:rsidRPr="00B55F76">
        <w:rPr>
          <w:rFonts w:ascii="Times New Roman" w:eastAsia="Times New Roman" w:hAnsi="Times New Roman" w:cs="Times New Roman"/>
          <w:spacing w:val="-14"/>
        </w:rPr>
        <w:lastRenderedPageBreak/>
        <w:t xml:space="preserve">Утверждаю </w:t>
      </w:r>
    </w:p>
    <w:p w:rsidR="00BD6868" w:rsidRPr="00B55F76" w:rsidRDefault="00BD6868" w:rsidP="00BD6868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B55F76">
        <w:rPr>
          <w:rFonts w:ascii="Times New Roman" w:eastAsia="Times New Roman" w:hAnsi="Times New Roman" w:cs="Times New Roman"/>
          <w:spacing w:val="-11"/>
        </w:rPr>
        <w:t xml:space="preserve">Директор школы </w:t>
      </w:r>
      <w:r>
        <w:rPr>
          <w:rFonts w:ascii="Times New Roman" w:eastAsia="Times New Roman" w:hAnsi="Times New Roman" w:cs="Times New Roman"/>
        </w:rPr>
        <w:t>______А.С.Артеменко</w:t>
      </w:r>
      <w:r w:rsidRPr="00B55F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«____</w:t>
      </w:r>
      <w:r w:rsidRPr="00B55F76">
        <w:rPr>
          <w:rFonts w:ascii="Times New Roman" w:eastAsia="Times New Roman" w:hAnsi="Times New Roman" w:cs="Times New Roman"/>
          <w:spacing w:val="-4"/>
        </w:rPr>
        <w:t>» августа 20</w:t>
      </w:r>
      <w:r>
        <w:rPr>
          <w:rFonts w:ascii="Times New Roman" w:eastAsia="Times New Roman" w:hAnsi="Times New Roman" w:cs="Times New Roman"/>
          <w:spacing w:val="-4"/>
        </w:rPr>
        <w:t>20</w:t>
      </w:r>
      <w:r w:rsidRPr="00B55F76">
        <w:rPr>
          <w:rFonts w:ascii="Times New Roman" w:eastAsia="Times New Roman" w:hAnsi="Times New Roman" w:cs="Times New Roman"/>
          <w:spacing w:val="-4"/>
        </w:rPr>
        <w:t>г.</w:t>
      </w:r>
    </w:p>
    <w:p w:rsidR="00BD6868" w:rsidRPr="00B55F76" w:rsidRDefault="00BD6868" w:rsidP="00BD6868">
      <w:pPr>
        <w:shd w:val="clear" w:color="auto" w:fill="FFFFFF"/>
        <w:spacing w:line="274" w:lineRule="exact"/>
        <w:rPr>
          <w:rFonts w:ascii="Times New Roman" w:hAnsi="Times New Roman" w:cs="Times New Roman"/>
        </w:rPr>
        <w:sectPr w:rsidR="00BD6868" w:rsidRPr="00B55F76">
          <w:type w:val="continuous"/>
          <w:pgSz w:w="11909" w:h="16834"/>
          <w:pgMar w:top="1181" w:right="1507" w:bottom="360" w:left="1440" w:header="720" w:footer="720" w:gutter="0"/>
          <w:cols w:num="3" w:space="720" w:equalWidth="0">
            <w:col w:w="2097" w:space="1061"/>
            <w:col w:w="2390" w:space="1061"/>
            <w:col w:w="2352"/>
          </w:cols>
          <w:noEndnote/>
        </w:sectPr>
      </w:pPr>
    </w:p>
    <w:p w:rsidR="006C1428" w:rsidRDefault="00567FBA">
      <w:pPr>
        <w:pStyle w:val="20"/>
        <w:framePr w:w="9370" w:h="14348" w:hRule="exact" w:wrap="around" w:vAnchor="page" w:hAnchor="page" w:x="1273" w:y="1244"/>
        <w:shd w:val="clear" w:color="auto" w:fill="auto"/>
        <w:spacing w:after="0" w:line="240" w:lineRule="exact"/>
      </w:pPr>
      <w:r>
        <w:lastRenderedPageBreak/>
        <w:t>Пояснительная записка</w:t>
      </w:r>
    </w:p>
    <w:p w:rsidR="006C1428" w:rsidRDefault="00567FBA">
      <w:pPr>
        <w:pStyle w:val="11"/>
        <w:framePr w:w="9370" w:h="14348" w:hRule="exact" w:wrap="around" w:vAnchor="page" w:hAnchor="page" w:x="1273" w:y="1244"/>
        <w:shd w:val="clear" w:color="auto" w:fill="auto"/>
        <w:spacing w:before="0"/>
        <w:ind w:left="20" w:right="20" w:firstLine="540"/>
      </w:pPr>
      <w:r>
        <w:t>Приложение к рабочей программе по предмету «История» составлено на основании: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</w:pPr>
      <w: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 октябре 2020 г;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after="244"/>
        <w:ind w:left="20" w:right="20"/>
      </w:pPr>
      <w:r>
        <w:t xml:space="preserve"> Аналитической справки по результатам проведения всероссийской проверочной работы по истории за курс 7 (6) класса.</w:t>
      </w:r>
    </w:p>
    <w:p w:rsidR="006C1428" w:rsidRDefault="00567FBA">
      <w:pPr>
        <w:pStyle w:val="11"/>
        <w:framePr w:w="9370" w:h="14348" w:hRule="exact" w:wrap="around" w:vAnchor="page" w:hAnchor="page" w:x="1273" w:y="1244"/>
        <w:shd w:val="clear" w:color="auto" w:fill="auto"/>
        <w:spacing w:before="0" w:line="298" w:lineRule="exact"/>
        <w:ind w:left="20" w:right="20" w:firstLine="720"/>
      </w:pPr>
      <w:r>
        <w:t>По результатам анализа проведенной проверочной работы по истории за курс 7(6) класса можно сделать следующие выводы: материал, пройденный за год, усвоен на среднем уровне, это связано с низким уровнем освоения: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</w:pPr>
      <w:r>
        <w:t xml:space="preserve"> умений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</w:pPr>
      <w:r>
        <w:t xml:space="preserve"> владений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</w:pPr>
      <w:r>
        <w:t xml:space="preserve"> умений описывать условия существования, основные занятия, образ жизни людей в древности;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</w:pPr>
      <w:r>
        <w:t xml:space="preserve"> умений создавать обобщения, классифицировать, самостоятельно выбирать основания и критерии для классификации;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</w:pPr>
      <w:r>
        <w:t xml:space="preserve"> формирований важнейших культурно-исторических ориентиров для гражданской, этнонациональной, социальной, культурной самоидентификации личности;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</w:pPr>
      <w:r>
        <w:t xml:space="preserve"> умений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</w:pPr>
      <w:r>
        <w:t xml:space="preserve"> знать о важнейших исторических событиях и их участниках, опираясь на знание необходимых фактов, дат, терминов;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after="240" w:line="298" w:lineRule="exact"/>
        <w:ind w:left="20" w:right="20" w:firstLine="720"/>
      </w:pPr>
      <w:r>
        <w:t xml:space="preserve"> умений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источников.</w:t>
      </w:r>
    </w:p>
    <w:p w:rsidR="006C1428" w:rsidRDefault="00567FBA">
      <w:pPr>
        <w:pStyle w:val="11"/>
        <w:framePr w:w="9370" w:h="14348" w:hRule="exact" w:wrap="around" w:vAnchor="page" w:hAnchor="page" w:x="1273" w:y="1244"/>
        <w:shd w:val="clear" w:color="auto" w:fill="auto"/>
        <w:spacing w:before="0" w:line="298" w:lineRule="exact"/>
        <w:ind w:left="20" w:right="20" w:firstLine="720"/>
      </w:pPr>
      <w:r>
        <w:t>В соответствии с выявленными затруднениями обучающихся, внесены изменения в рабочую программу.</w:t>
      </w:r>
    </w:p>
    <w:p w:rsidR="006C1428" w:rsidRDefault="00567FBA">
      <w:pPr>
        <w:pStyle w:val="11"/>
        <w:framePr w:w="9370" w:h="14348" w:hRule="exact" w:wrap="around" w:vAnchor="page" w:hAnchor="page" w:x="1273" w:y="1244"/>
        <w:shd w:val="clear" w:color="auto" w:fill="auto"/>
        <w:spacing w:before="0" w:line="298" w:lineRule="exact"/>
        <w:ind w:left="20"/>
      </w:pPr>
      <w:r>
        <w:t>Срок реализации 15.11.2020-27.12.2020</w:t>
      </w:r>
    </w:p>
    <w:p w:rsidR="006C1428" w:rsidRDefault="00567FBA">
      <w:pPr>
        <w:pStyle w:val="11"/>
        <w:framePr w:w="9370" w:h="14348" w:hRule="exact" w:wrap="around" w:vAnchor="page" w:hAnchor="page" w:x="1273" w:y="1244"/>
        <w:shd w:val="clear" w:color="auto" w:fill="auto"/>
        <w:spacing w:before="0" w:line="298" w:lineRule="exact"/>
        <w:ind w:left="20" w:right="20"/>
      </w:pPr>
      <w:r>
        <w:t>Цель: овладение обучающимися представлений о закономерностях развития человеческого общества со Средних веков, определять понятия, устанавливать аналогии, классифицировать явления и устанавливать причинно-следственные связи, а также регулятивными и познавательными универсальными учебными действиями.</w:t>
      </w:r>
    </w:p>
    <w:p w:rsidR="006C1428" w:rsidRDefault="00567FBA">
      <w:pPr>
        <w:pStyle w:val="20"/>
        <w:framePr w:w="9370" w:h="14348" w:hRule="exact" w:wrap="around" w:vAnchor="page" w:hAnchor="page" w:x="1273" w:y="1244"/>
        <w:shd w:val="clear" w:color="auto" w:fill="auto"/>
        <w:spacing w:after="0" w:line="298" w:lineRule="exact"/>
        <w:ind w:left="720" w:right="2000" w:firstLine="1260"/>
        <w:jc w:val="left"/>
      </w:pPr>
      <w:r>
        <w:t>Планируемые результаты изучения предмета Личностные результаты: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40"/>
      </w:pPr>
      <w:r>
        <w:t xml:space="preserve"> первичная социальная и культурная идентичность на основе усвоения системы исторических понятий и представлений о прошлом Отечества (период до XVI в.), эмоционально положительное принятие своей этнической идентичности;</w:t>
      </w:r>
    </w:p>
    <w:p w:rsidR="006C1428" w:rsidRDefault="00567FBA">
      <w:pPr>
        <w:pStyle w:val="11"/>
        <w:framePr w:w="9370" w:h="14348" w:hRule="exact" w:wrap="around" w:vAnchor="page" w:hAnchor="page" w:x="1273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40"/>
      </w:pPr>
      <w:r>
        <w:t xml:space="preserve"> уважение и принятие культурного многообразия народов России и мира, понимание важной роли взаимодействия народов;</w:t>
      </w:r>
    </w:p>
    <w:p w:rsidR="006C1428" w:rsidRDefault="006C1428">
      <w:pPr>
        <w:rPr>
          <w:sz w:val="2"/>
          <w:szCs w:val="2"/>
        </w:rPr>
        <w:sectPr w:rsidR="006C142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lastRenderedPageBreak/>
        <w:t xml:space="preserve"> изложение своей точки зрения, её аргументация (в соответствии с возрастными возможностями);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firstLine="560"/>
      </w:pPr>
      <w:r>
        <w:t xml:space="preserve"> следование этическим нормам и правилам ведения диалога;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формулирование ценностных суждений и/или своей позиции по изучаемой проблеме;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соотнесение своих взглядов и принципов с исторически возникавшими мировоззренческими системами.</w:t>
      </w:r>
    </w:p>
    <w:p w:rsidR="006C1428" w:rsidRDefault="00567FBA">
      <w:pPr>
        <w:pStyle w:val="20"/>
        <w:framePr w:w="9374" w:h="14363" w:hRule="exact" w:wrap="around" w:vAnchor="page" w:hAnchor="page" w:x="1271" w:y="1244"/>
        <w:shd w:val="clear" w:color="auto" w:fill="auto"/>
        <w:spacing w:after="0" w:line="298" w:lineRule="exact"/>
        <w:ind w:left="480"/>
        <w:jc w:val="left"/>
      </w:pPr>
      <w:r>
        <w:t>Метапредметные результаты: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firstLine="560"/>
      </w:pPr>
      <w:r>
        <w:t xml:space="preserve"> осуществлять постановку учебной задачи;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критически оценивать достоверность информации, собирать и фиксировать информацию, выделяя главную и второстепенную;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firstLine="560"/>
      </w:pPr>
      <w:r>
        <w:t xml:space="preserve"> использовать ранее изученный материал для решения познавательных задач;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firstLine="560"/>
      </w:pPr>
      <w:r>
        <w:t xml:space="preserve"> ставить репродуктивные вопросы по изученному материалу;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логически строить рассуждение, выстраивать ответ в соответствии с заданием, целью (сжато, полно, выборочно);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применять начальные исследовательские умения при решении поисковых задач;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организовывать учебное сотрудничество и совместную деятельность с учителем и сверстниками, работать индивидуально и в группе.</w:t>
      </w:r>
    </w:p>
    <w:p w:rsidR="006C1428" w:rsidRDefault="00567FBA">
      <w:pPr>
        <w:pStyle w:val="11"/>
        <w:framePr w:w="9374" w:h="14363" w:hRule="exact" w:wrap="around" w:vAnchor="page" w:hAnchor="page" w:x="1271" w:y="1244"/>
        <w:shd w:val="clear" w:color="auto" w:fill="auto"/>
        <w:spacing w:before="0" w:line="298" w:lineRule="exact"/>
        <w:ind w:left="20" w:firstLine="560"/>
      </w:pPr>
      <w:r>
        <w:rPr>
          <w:rStyle w:val="0pt"/>
        </w:rPr>
        <w:t xml:space="preserve">Предметные результаты </w:t>
      </w:r>
      <w:r>
        <w:t>изучения истории учащимися: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применение основных хронологических понятий, терминов (век, его четверть, треть);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установление синхронистических связей истории России и стран Европы и Азии в XIV—XV вв.;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firstLine="560"/>
      </w:pPr>
      <w:r>
        <w:t xml:space="preserve"> составление и анализ генеалогических схем и таблиц;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firstLine="560"/>
      </w:pPr>
      <w:r>
        <w:t xml:space="preserve"> определение и использование исторических понятий и терминов;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firstLine="560"/>
      </w:pPr>
      <w:r>
        <w:t xml:space="preserve"> использование сведений из исторической карты как источника информации;</w:t>
      </w:r>
    </w:p>
    <w:p w:rsidR="006C1428" w:rsidRDefault="00567FBA">
      <w:pPr>
        <w:pStyle w:val="11"/>
        <w:framePr w:w="9374" w:h="14363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овладение представлениями об историческом пути России XIV—XV вв. и судьбах населяющих её народов;</w:t>
      </w:r>
    </w:p>
    <w:p w:rsidR="006C1428" w:rsidRDefault="006C1428">
      <w:pPr>
        <w:rPr>
          <w:sz w:val="2"/>
          <w:szCs w:val="2"/>
        </w:rPr>
        <w:sectPr w:rsidR="006C142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lastRenderedPageBreak/>
        <w:t xml:space="preserve"> описание условий существования, основных занятий, образа жизни народов России, исторических событий и процессов;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использование знаний о месте и роли России во всемирно-историческом процессе в изучаемый период;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сопоставление развития Руси и других стран в период Средних веков, выявление общих черт и особенностей; понимание взаимосвязи между социальными явлениями и процессами, их влияния на жизнь народов России;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высказывание суждений о значении и месте исторического и культурного наследия предков;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сравнение свидетельств различных исторических источников, выявление в них общих черт и особенностей;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понимание исторической обусловленности и мотивации поступков людей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сопоставление различных версий и оценок исторических событий и личностей;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определение и аргументация собственного отношения к дискуссионным проблемам прошлого;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расширение опыта применения историко-культурного, историко</w:t>
      </w:r>
      <w:r>
        <w:softHyphen/>
        <w:t>антропологического, цивилизационного подходов к оценке социальных явлений;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составление с привлечением дополнительной литературы описания памятников культуры Руси и других стран, рассуждение об их художественных достоинствах и значении;</w:t>
      </w:r>
    </w:p>
    <w:p w:rsidR="006C1428" w:rsidRDefault="00567FBA">
      <w:pPr>
        <w:pStyle w:val="11"/>
        <w:framePr w:w="9374" w:h="12256" w:hRule="exact" w:wrap="around" w:vAnchor="page" w:hAnchor="page" w:x="1271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560"/>
      </w:pPr>
      <w:r>
        <w:t xml:space="preserve">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6C1428" w:rsidRDefault="006C1428">
      <w:pPr>
        <w:rPr>
          <w:sz w:val="2"/>
          <w:szCs w:val="2"/>
        </w:rPr>
        <w:sectPr w:rsidR="006C142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1428" w:rsidRDefault="006C1428"/>
    <w:p w:rsidR="00BD6868" w:rsidRDefault="00BD6868">
      <w:pPr>
        <w:sectPr w:rsidR="00BD68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2856"/>
        <w:gridCol w:w="4243"/>
        <w:gridCol w:w="1358"/>
        <w:gridCol w:w="3653"/>
        <w:gridCol w:w="950"/>
        <w:gridCol w:w="970"/>
      </w:tblGrid>
      <w:tr w:rsidR="006C1428">
        <w:trPr>
          <w:trHeight w:hRule="exact" w:val="39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after="120" w:line="200" w:lineRule="exact"/>
              <w:ind w:left="260"/>
              <w:jc w:val="left"/>
            </w:pPr>
            <w:r>
              <w:rPr>
                <w:rStyle w:val="10pt0pt"/>
              </w:rPr>
              <w:lastRenderedPageBreak/>
              <w:t>№</w:t>
            </w:r>
          </w:p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0pt"/>
              </w:rPr>
              <w:t>урока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Тема урока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Вид/форма</w:t>
            </w:r>
          </w:p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работы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Обучающийся научится/ получит возможность научиться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дата</w:t>
            </w:r>
          </w:p>
        </w:tc>
      </w:tr>
      <w:tr w:rsidR="006C1428">
        <w:trPr>
          <w:trHeight w:hRule="exact" w:val="634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909" w:wrap="around" w:vAnchor="page" w:hAnchor="page" w:x="1018" w:y="1626"/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909" w:wrap="around" w:vAnchor="page" w:hAnchor="page" w:x="1018" w:y="1626"/>
            </w:pPr>
          </w:p>
        </w:tc>
        <w:tc>
          <w:tcPr>
            <w:tcW w:w="42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1428" w:rsidRDefault="006C1428">
            <w:pPr>
              <w:framePr w:w="14803" w:h="8909" w:wrap="around" w:vAnchor="page" w:hAnchor="page" w:x="1018" w:y="1626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909" w:wrap="around" w:vAnchor="page" w:hAnchor="page" w:x="1018" w:y="1626"/>
            </w:pP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909" w:wrap="around" w:vAnchor="page" w:hAnchor="page" w:x="1018" w:y="1626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0pt"/>
              </w:rPr>
              <w:t>факт</w:t>
            </w:r>
          </w:p>
        </w:tc>
      </w:tr>
      <w:tr w:rsidR="006C1428" w:rsidTr="00AC0F52">
        <w:trPr>
          <w:trHeight w:hRule="exact" w:val="37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20.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Pr="00AC0F52" w:rsidRDefault="00AC0F52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4" w:lineRule="exact"/>
              <w:ind w:left="120"/>
              <w:jc w:val="left"/>
              <w:rPr>
                <w:sz w:val="20"/>
                <w:szCs w:val="20"/>
              </w:rPr>
            </w:pPr>
            <w:r w:rsidRPr="00AC0F52">
              <w:rPr>
                <w:rFonts w:eastAsia="Calibri"/>
                <w:sz w:val="20"/>
                <w:szCs w:val="20"/>
              </w:rPr>
              <w:t>Внешнеполитические связи России с Европой и Азией в конце XVI — начале XVII века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428" w:rsidRPr="00AC0F52" w:rsidRDefault="00AC0F52" w:rsidP="00AC0F52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AC0F52">
              <w:rPr>
                <w:rFonts w:eastAsia="Calibri"/>
                <w:i/>
                <w:sz w:val="20"/>
                <w:szCs w:val="20"/>
              </w:rPr>
              <w:t xml:space="preserve">Научатся </w:t>
            </w:r>
            <w:r w:rsidRPr="00AC0F52">
              <w:rPr>
                <w:rFonts w:eastAsia="Calibri"/>
                <w:sz w:val="20"/>
                <w:szCs w:val="20"/>
              </w:rPr>
              <w:t xml:space="preserve">определять термины: протестантизм, шляхта, беспошлинная торговля. </w:t>
            </w:r>
            <w:r w:rsidRPr="00AC0F52">
              <w:rPr>
                <w:rFonts w:eastAsia="Calibri"/>
                <w:i/>
                <w:sz w:val="20"/>
                <w:szCs w:val="20"/>
              </w:rPr>
              <w:t xml:space="preserve">Получат возможность научиться: </w:t>
            </w:r>
            <w:r w:rsidRPr="00AC0F52">
              <w:rPr>
                <w:rFonts w:eastAsia="Calibri"/>
                <w:sz w:val="20"/>
                <w:szCs w:val="20"/>
              </w:rPr>
              <w:t xml:space="preserve">извлекать полезную информацию из исторических источников, на основании карты показывать территорию России к нач. </w:t>
            </w:r>
            <w:r w:rsidRPr="00AC0F52">
              <w:rPr>
                <w:rFonts w:eastAsia="Calibri"/>
                <w:sz w:val="20"/>
                <w:szCs w:val="20"/>
                <w:lang w:val="en-US"/>
              </w:rPr>
              <w:t>XVII</w:t>
            </w:r>
            <w:r w:rsidRPr="00AC0F52">
              <w:rPr>
                <w:rFonts w:eastAsia="Calibri"/>
                <w:sz w:val="20"/>
                <w:szCs w:val="20"/>
              </w:rPr>
              <w:t xml:space="preserve">в.; характеризовать международные связи  и истор. деятелей: Карл V Габсбурга, Фёдора Ивановича, Бориса Годунова, Григорий Отрепьев, Казы Гирея, Аббаса I Великого </w:t>
            </w:r>
            <w:r w:rsidR="00567FBA" w:rsidRPr="00AC0F52">
              <w:rPr>
                <w:rStyle w:val="10pt0pt0"/>
              </w:rPr>
              <w:t>Умение работать с текстовыми историческими источниками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2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Смысловому чтению.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77888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11</w:t>
            </w:r>
            <w:r w:rsidR="00567FBA">
              <w:rPr>
                <w:rStyle w:val="10pt0pt"/>
              </w:rPr>
              <w:t>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909" w:wrap="around" w:vAnchor="page" w:hAnchor="page" w:x="1018" w:y="1626"/>
              <w:rPr>
                <w:sz w:val="10"/>
                <w:szCs w:val="10"/>
              </w:rPr>
            </w:pPr>
          </w:p>
        </w:tc>
      </w:tr>
      <w:tr w:rsidR="006C1428" w:rsidRPr="003C2A3E">
        <w:trPr>
          <w:trHeight w:hRule="exact" w:val="22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428" w:rsidRPr="003C2A3E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21.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Pr="003C2A3E" w:rsidRDefault="00AC0F52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3C2A3E">
              <w:rPr>
                <w:sz w:val="20"/>
                <w:szCs w:val="20"/>
              </w:rPr>
              <w:t>Смута в Российском государстве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F52" w:rsidRPr="003C2A3E" w:rsidRDefault="00567FBA" w:rsidP="00AC0F52">
            <w:pPr>
              <w:framePr w:w="14803" w:h="8909" w:wrap="around" w:vAnchor="page" w:hAnchor="page" w:x="1018" w:y="1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3E">
              <w:rPr>
                <w:rStyle w:val="10pt0pt"/>
                <w:rFonts w:eastAsia="Courier New"/>
              </w:rPr>
              <w:t xml:space="preserve">. </w:t>
            </w:r>
            <w:r w:rsidR="00AC0F52"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Научатся </w:t>
            </w:r>
            <w:r w:rsidR="00AC0F52"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термины: заповедные лета, сыск, Земский Собор.</w:t>
            </w:r>
          </w:p>
          <w:p w:rsidR="006C1428" w:rsidRPr="003C2A3E" w:rsidRDefault="00AC0F52" w:rsidP="00AC0F52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i/>
                <w:sz w:val="20"/>
                <w:szCs w:val="20"/>
              </w:rPr>
              <w:t>Получат возможность научиться:</w:t>
            </w:r>
            <w:r w:rsidRPr="003C2A3E">
              <w:rPr>
                <w:sz w:val="20"/>
                <w:szCs w:val="20"/>
              </w:rPr>
              <w:t xml:space="preserve"> анализировать исторические документы, давать оценку внутренней и внешней политики Б.Годунова</w:t>
            </w:r>
            <w:r w:rsidRPr="003C2A3E">
              <w:rPr>
                <w:rStyle w:val="a3"/>
                <w:sz w:val="20"/>
                <w:szCs w:val="20"/>
              </w:rPr>
              <w:t xml:space="preserve"> </w:t>
            </w:r>
            <w:r w:rsidR="00567FBA" w:rsidRPr="003C2A3E">
              <w:rPr>
                <w:rStyle w:val="10pt0pt0"/>
              </w:rPr>
              <w:t>Умение работать с иллюстративным материалом по истории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Pr="003C2A3E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45" w:lineRule="exact"/>
              <w:jc w:val="center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Задание 1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Pr="003C2A3E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Pr="003C2A3E" w:rsidRDefault="00567FBA" w:rsidP="00677888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1</w:t>
            </w:r>
            <w:r w:rsidR="00677888" w:rsidRPr="003C2A3E">
              <w:rPr>
                <w:rStyle w:val="10pt0pt"/>
              </w:rPr>
              <w:t>2</w:t>
            </w:r>
            <w:r w:rsidRPr="003C2A3E">
              <w:rPr>
                <w:rStyle w:val="10pt0pt"/>
              </w:rPr>
              <w:t>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Pr="003C2A3E" w:rsidRDefault="006C1428">
            <w:pPr>
              <w:framePr w:w="14803" w:h="8909" w:wrap="around" w:vAnchor="page" w:hAnchor="page" w:x="1018" w:y="1626"/>
              <w:rPr>
                <w:sz w:val="20"/>
                <w:szCs w:val="20"/>
              </w:rPr>
            </w:pPr>
          </w:p>
        </w:tc>
      </w:tr>
      <w:tr w:rsidR="006C1428" w:rsidRPr="003C2A3E">
        <w:trPr>
          <w:trHeight w:hRule="exact" w:val="33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428" w:rsidRPr="003C2A3E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22.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Pr="003C2A3E" w:rsidRDefault="00AC0F52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4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sz w:val="20"/>
                <w:szCs w:val="20"/>
              </w:rPr>
              <w:t>Смута в Российском государстве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F52" w:rsidRPr="003C2A3E" w:rsidRDefault="00AC0F52" w:rsidP="00AC0F52">
            <w:pPr>
              <w:framePr w:w="14803" w:h="8909" w:wrap="around" w:vAnchor="page" w:hAnchor="page" w:x="1018" w:y="1626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термины: смута, интервенция, казачество, кормовые деньги, тушинский вор. </w:t>
            </w: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анализировать исторические документы, извлекать полезную информацию из исторических источников, давать оценку внутренней и внешней </w:t>
            </w:r>
            <w:r w:rsidRPr="003C2A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политики Василия Шуйского и Лжедмитрия </w:t>
            </w:r>
            <w:r w:rsidRPr="003C2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3C2A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6C1428" w:rsidRPr="003C2A3E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rStyle w:val="10pt0pt0"/>
              </w:rPr>
              <w:t>Умения формулирования причинно</w:t>
            </w:r>
            <w:r w:rsidRPr="003C2A3E">
              <w:rPr>
                <w:rStyle w:val="10pt0pt0"/>
              </w:rPr>
              <w:softHyphen/>
              <w:t>следственных связей процессов имевших большое значение в истории нашей страны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Pr="003C2A3E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Задание 7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428" w:rsidRPr="003C2A3E" w:rsidRDefault="00567FBA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Устанавливать причинно- следственные связи, строить логическое рассуждение, умозаключение (индуктивное, дедуктивное и по аналогии) и делать выводы; владению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Pr="003C2A3E" w:rsidRDefault="00677888">
            <w:pPr>
              <w:pStyle w:val="11"/>
              <w:framePr w:w="14803" w:h="8909" w:wrap="around" w:vAnchor="page" w:hAnchor="page" w:x="1018" w:y="1626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18</w:t>
            </w:r>
            <w:r w:rsidR="00567FBA" w:rsidRPr="003C2A3E">
              <w:rPr>
                <w:rStyle w:val="10pt0pt"/>
              </w:rPr>
              <w:t>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Pr="003C2A3E" w:rsidRDefault="006C1428">
            <w:pPr>
              <w:framePr w:w="14803" w:h="8909" w:wrap="around" w:vAnchor="page" w:hAnchor="page" w:x="1018" w:y="1626"/>
              <w:rPr>
                <w:sz w:val="20"/>
                <w:szCs w:val="20"/>
              </w:rPr>
            </w:pPr>
          </w:p>
        </w:tc>
      </w:tr>
    </w:tbl>
    <w:p w:rsidR="006C1428" w:rsidRPr="003C2A3E" w:rsidRDefault="006C1428">
      <w:pPr>
        <w:rPr>
          <w:sz w:val="20"/>
          <w:szCs w:val="20"/>
        </w:rPr>
        <w:sectPr w:rsidR="006C1428" w:rsidRPr="003C2A3E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2856"/>
        <w:gridCol w:w="4243"/>
        <w:gridCol w:w="1358"/>
        <w:gridCol w:w="3653"/>
        <w:gridCol w:w="950"/>
        <w:gridCol w:w="970"/>
      </w:tblGrid>
      <w:tr w:rsidR="00AC0F52" w:rsidRPr="003C2A3E" w:rsidTr="00430504">
        <w:trPr>
          <w:trHeight w:hRule="exact" w:val="33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F52" w:rsidRPr="003C2A3E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lastRenderedPageBreak/>
              <w:t>23.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Pr="003C2A3E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sz w:val="20"/>
                <w:szCs w:val="20"/>
              </w:rPr>
              <w:t>Окончание Смутного времени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F52" w:rsidRPr="003C2A3E" w:rsidRDefault="00AC0F52" w:rsidP="00AC0F52">
            <w:pPr>
              <w:framePr w:w="14803" w:h="9158" w:wrap="around" w:vAnchor="page" w:hAnchor="page" w:x="1018" w:y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Научатся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термины: семибоярщина, ополчение</w:t>
            </w:r>
          </w:p>
          <w:p w:rsidR="00AC0F52" w:rsidRPr="003C2A3E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3C2A3E">
              <w:rPr>
                <w:sz w:val="20"/>
                <w:szCs w:val="20"/>
              </w:rPr>
              <w:t xml:space="preserve">анализировать обстоятельства, приведшие к краху Лжедмитрия </w:t>
            </w:r>
            <w:r w:rsidRPr="003C2A3E">
              <w:rPr>
                <w:sz w:val="20"/>
                <w:szCs w:val="20"/>
                <w:lang w:val="en-US"/>
              </w:rPr>
              <w:t>II</w:t>
            </w:r>
            <w:r w:rsidRPr="003C2A3E">
              <w:rPr>
                <w:sz w:val="20"/>
                <w:szCs w:val="20"/>
              </w:rPr>
              <w:t>, давать собственную оценку роли церкви в освободительном движении, определять особенности Земского собора 1613г.</w:t>
            </w:r>
            <w:r w:rsidRPr="003C2A3E">
              <w:rPr>
                <w:sz w:val="20"/>
                <w:szCs w:val="20"/>
              </w:rPr>
              <w:t xml:space="preserve"> </w:t>
            </w:r>
            <w:r w:rsidRPr="003C2A3E">
              <w:rPr>
                <w:b/>
                <w:sz w:val="20"/>
                <w:szCs w:val="20"/>
              </w:rPr>
              <w:t>Знание исторической терминологии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Pr="003C2A3E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Задание 3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F52" w:rsidRPr="003C2A3E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владению основами самоконтроля, самооценки, принятия решений и осуществления осознанного выбора в учебной и познавательной деятельности. Объяснять смысл основных хронологических понятий, терминов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Pr="003C2A3E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3C2A3E">
              <w:rPr>
                <w:rStyle w:val="10pt0pt"/>
              </w:rPr>
              <w:t>19.11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F52" w:rsidRPr="003C2A3E" w:rsidRDefault="00AC0F52" w:rsidP="00AC0F52">
            <w:pPr>
              <w:framePr w:w="14803" w:h="9158" w:wrap="around" w:vAnchor="page" w:hAnchor="page" w:x="1018" w:y="1376"/>
              <w:rPr>
                <w:sz w:val="20"/>
                <w:szCs w:val="20"/>
              </w:rPr>
            </w:pPr>
          </w:p>
        </w:tc>
      </w:tr>
      <w:tr w:rsidR="00AC0F52" w:rsidTr="00AC0F52">
        <w:trPr>
          <w:trHeight w:hRule="exact" w:val="237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24.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Pr="00AC0F52" w:rsidRDefault="00AC0F52" w:rsidP="00AC0F52">
            <w:pPr>
              <w:framePr w:w="14803" w:h="9158" w:wrap="around" w:vAnchor="page" w:hAnchor="page" w:x="1018" w:y="137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F52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</w:t>
            </w:r>
          </w:p>
          <w:p w:rsidR="00AC0F52" w:rsidRP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  <w:rPr>
                <w:sz w:val="20"/>
                <w:szCs w:val="20"/>
              </w:rPr>
            </w:pPr>
            <w:r w:rsidRPr="00AC0F52">
              <w:rPr>
                <w:sz w:val="20"/>
                <w:szCs w:val="20"/>
              </w:rPr>
              <w:t>России в XVII 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F52" w:rsidRPr="00AC0F52" w:rsidRDefault="00AC0F52" w:rsidP="00AC0F52">
            <w:pPr>
              <w:framePr w:w="14803" w:h="9158" w:wrap="around" w:vAnchor="page" w:hAnchor="page" w:x="1018" w:y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F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Научатся</w:t>
            </w:r>
            <w:r w:rsidRPr="00AC0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AC0F52" w:rsidRP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AC0F52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AC0F52">
              <w:rPr>
                <w:sz w:val="20"/>
                <w:szCs w:val="20"/>
              </w:rPr>
              <w:t>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0pt"/>
              </w:rPr>
              <w:t>25.11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</w:tr>
      <w:tr w:rsidR="00AC0F52">
        <w:trPr>
          <w:trHeight w:hRule="exact" w:val="30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25.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Pr="003C2A3E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sz w:val="20"/>
                <w:szCs w:val="20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A3E" w:rsidRPr="003C2A3E" w:rsidRDefault="003C2A3E" w:rsidP="003C2A3E">
            <w:pPr>
              <w:framePr w:w="14803" w:h="9158" w:wrap="around" w:vAnchor="page" w:hAnchor="page" w:x="1018" w:y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термины: бюрократия, воевода, даточные люди, драгуны, </w:t>
            </w:r>
            <w:r w:rsidRPr="003C2A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полки нового (иноземного) строя, Соборное уложение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социальная опора.</w:t>
            </w: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Получат возможность научиться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>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  <w:p w:rsidR="00AC0F52" w:rsidRPr="003C2A3E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rStyle w:val="10pt0pt0"/>
              </w:rPr>
              <w:t>Установление соответствия исторической личности и события. Действие личности на ход события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45" w:lineRule="exact"/>
              <w:jc w:val="center"/>
            </w:pPr>
            <w:r>
              <w:rPr>
                <w:rStyle w:val="10pt0pt"/>
              </w:rPr>
              <w:t>Задание 4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0pt"/>
              </w:rPr>
              <w:t>26.11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</w:tr>
      <w:tr w:rsidR="00AC0F52" w:rsidTr="003C2A3E">
        <w:trPr>
          <w:trHeight w:hRule="exact" w:val="16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26.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F52" w:rsidRPr="003C2A3E" w:rsidRDefault="003C2A3E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sz w:val="20"/>
                <w:szCs w:val="20"/>
              </w:rPr>
              <w:t>Изменения в социальной структуре российского общества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A3E" w:rsidRPr="003C2A3E" w:rsidRDefault="003C2A3E" w:rsidP="003C2A3E">
            <w:pPr>
              <w:framePr w:w="14803" w:h="9158" w:wrap="around" w:vAnchor="page" w:hAnchor="page" w:x="1018" w:y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термины: феодалы, бояре, дворяне, местничество, владельческие и черносошные крестьяне, барщина, оброк, подати,белая слобода, митрополит, епископы, казаки</w:t>
            </w:r>
          </w:p>
          <w:p w:rsidR="00AC0F52" w:rsidRPr="003C2A3E" w:rsidRDefault="00AC0F52" w:rsidP="003C2A3E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rStyle w:val="10pt0pt0"/>
              </w:rPr>
              <w:t>История культуры России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8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Объединять предметы и явления в группы по определенным признакам, сравнивать, классифицировать и обобщать факты и явления. Раскрывать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0pt"/>
              </w:rPr>
              <w:t>02.12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52" w:rsidRDefault="00AC0F52" w:rsidP="00AC0F52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</w:tr>
    </w:tbl>
    <w:p w:rsidR="006C1428" w:rsidRDefault="006C1428">
      <w:pPr>
        <w:rPr>
          <w:sz w:val="2"/>
          <w:szCs w:val="2"/>
        </w:rPr>
        <w:sectPr w:rsidR="006C142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2856"/>
        <w:gridCol w:w="4243"/>
        <w:gridCol w:w="1358"/>
        <w:gridCol w:w="3653"/>
        <w:gridCol w:w="950"/>
        <w:gridCol w:w="970"/>
      </w:tblGrid>
      <w:tr w:rsidR="006C1428">
        <w:trPr>
          <w:trHeight w:hRule="exact" w:val="229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0pt0"/>
              </w:rPr>
              <w:t>по иллюстративному материалу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</w:tr>
      <w:tr w:rsidR="006C1428">
        <w:trPr>
          <w:trHeight w:hRule="exact" w:val="405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27.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Pr="003C2A3E" w:rsidRDefault="003C2A3E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sz w:val="20"/>
                <w:szCs w:val="20"/>
              </w:rPr>
              <w:t>Народные движения в XVII 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A3E" w:rsidRDefault="003C2A3E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rStyle w:val="10pt0pt"/>
              </w:rPr>
            </w:pPr>
          </w:p>
          <w:p w:rsidR="003C2A3E" w:rsidRPr="003C2A3E" w:rsidRDefault="003C2A3E" w:rsidP="003C2A3E">
            <w:pPr>
              <w:framePr w:w="14803" w:h="9158" w:wrap="around" w:vAnchor="page" w:hAnchor="page" w:x="1018" w:y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термины: бунташный век, Соловецкое сидение, крестьянская война</w:t>
            </w:r>
          </w:p>
          <w:p w:rsidR="003C2A3E" w:rsidRPr="003C2A3E" w:rsidRDefault="003C2A3E" w:rsidP="003C2A3E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rStyle w:val="10pt0pt"/>
              </w:rPr>
            </w:pPr>
            <w:r w:rsidRPr="003C2A3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3C2A3E">
              <w:rPr>
                <w:sz w:val="20"/>
                <w:szCs w:val="20"/>
              </w:rPr>
              <w:t>называть основные этапы и события Крестьянской войны, сравнивать социальные движения, давать оценку личности С.Разина</w:t>
            </w:r>
          </w:p>
          <w:p w:rsidR="003C2A3E" w:rsidRDefault="003C2A3E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  <w:rPr>
                <w:rStyle w:val="10pt0pt"/>
              </w:rPr>
            </w:pPr>
          </w:p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 xml:space="preserve"> </w:t>
            </w:r>
            <w:r>
              <w:rPr>
                <w:rStyle w:val="10pt0pt0"/>
              </w:rPr>
              <w:t>Знание история родного края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45" w:lineRule="exact"/>
              <w:jc w:val="center"/>
            </w:pPr>
            <w:r>
              <w:rPr>
                <w:rStyle w:val="10pt0pt"/>
              </w:rPr>
              <w:t>Задание 10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Создавать обобщения, классифицировать, самостоятельно выбирать основания и критерии для классификации; сформированность важнейших культурно</w:t>
            </w:r>
            <w:r>
              <w:rPr>
                <w:rStyle w:val="10pt0pt"/>
              </w:rPr>
              <w:softHyphen/>
              <w:t>исторических ориентиров для гражданской, этнонациональной, социальной, культурной самоидентификации личности. Реализации историко</w:t>
            </w:r>
            <w:r>
              <w:rPr>
                <w:rStyle w:val="10pt0pt"/>
              </w:rPr>
              <w:softHyphen/>
              <w:t>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77888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03</w:t>
            </w:r>
            <w:r w:rsidR="00567FBA">
              <w:rPr>
                <w:rStyle w:val="10pt0pt"/>
              </w:rPr>
              <w:t>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</w:tr>
      <w:tr w:rsidR="006C1428">
        <w:trPr>
          <w:trHeight w:hRule="exact" w:val="22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29.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Pr="003C2A3E" w:rsidRDefault="003C2A3E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sz w:val="20"/>
                <w:szCs w:val="20"/>
              </w:rPr>
              <w:t xml:space="preserve">Россия в системе международных отношений 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A3E" w:rsidRPr="003C2A3E" w:rsidRDefault="003C2A3E" w:rsidP="003C2A3E">
            <w:pPr>
              <w:framePr w:w="14803" w:h="9158" w:wrap="around" w:vAnchor="page" w:hAnchor="page" w:x="1018" w:y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термины: ратификация, верительная грамота, коалиция.</w:t>
            </w:r>
          </w:p>
          <w:p w:rsidR="003C2A3E" w:rsidRPr="003C2A3E" w:rsidRDefault="003C2A3E" w:rsidP="003C2A3E">
            <w:pPr>
              <w:framePr w:w="14803" w:h="9158" w:wrap="around" w:vAnchor="page" w:hAnchor="page" w:x="1018" w:y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основные направления внешней политики, работать с картой.</w:t>
            </w:r>
          </w:p>
          <w:p w:rsidR="006C1428" w:rsidRPr="003C2A3E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  <w:rPr>
                <w:sz w:val="20"/>
                <w:szCs w:val="20"/>
              </w:rPr>
            </w:pPr>
            <w:r w:rsidRPr="003C2A3E">
              <w:rPr>
                <w:rStyle w:val="10pt0pt0"/>
              </w:rPr>
              <w:t>Анализ картографического материала. Умение работать с контурной картой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5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428" w:rsidRDefault="00567FBA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Создавать, применять и преобразовывать знаки и символы, модели и схемы для решения учебных и познавательных задач; владению основами самоконтроля, самооценки, принятия решений и осуществления осознанного выбора в учебной и познавательной деятельности. Использовать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Default="00677888">
            <w:pPr>
              <w:pStyle w:val="11"/>
              <w:framePr w:w="14803" w:h="9158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10</w:t>
            </w:r>
            <w:r w:rsidR="00567FBA">
              <w:rPr>
                <w:rStyle w:val="10pt0pt"/>
              </w:rPr>
              <w:t>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9158" w:wrap="around" w:vAnchor="page" w:hAnchor="page" w:x="1018" w:y="1376"/>
              <w:rPr>
                <w:sz w:val="10"/>
                <w:szCs w:val="10"/>
              </w:rPr>
            </w:pPr>
          </w:p>
        </w:tc>
      </w:tr>
    </w:tbl>
    <w:p w:rsidR="006C1428" w:rsidRDefault="006C1428">
      <w:pPr>
        <w:rPr>
          <w:sz w:val="2"/>
          <w:szCs w:val="2"/>
        </w:rPr>
        <w:sectPr w:rsidR="006C142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2856"/>
        <w:gridCol w:w="4243"/>
        <w:gridCol w:w="1358"/>
        <w:gridCol w:w="3653"/>
        <w:gridCol w:w="950"/>
        <w:gridCol w:w="970"/>
      </w:tblGrid>
      <w:tr w:rsidR="006C1428">
        <w:trPr>
          <w:trHeight w:hRule="exact" w:val="20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0pt"/>
              </w:rPr>
              <w:t>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</w:tr>
      <w:tr w:rsidR="006C1428" w:rsidTr="00677888">
        <w:trPr>
          <w:trHeight w:hRule="exact" w:val="44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30.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Территория, население и хозяйство России в начале XVI в.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Научатся определять термины: мелкотоварное производство, таможенные пошлины</w:t>
            </w:r>
          </w:p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 xml:space="preserve">Получат возможность научиться: давать общую характеристику экономического развития России, характеризовать особенности развития экономики в данный период. </w:t>
            </w:r>
            <w:r>
              <w:rPr>
                <w:rStyle w:val="10pt0pt0"/>
              </w:rPr>
              <w:t>Знания географических объектов, связанных с определенными историческими событиями, процессами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6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0pt"/>
              </w:rPr>
              <w:t>Создавать, применять и преобразовывать знаки и символы, модели и схемы для решения учебных и познавательных задач; владению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428" w:rsidRDefault="00677888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0pt"/>
              </w:rPr>
              <w:t>16</w:t>
            </w:r>
            <w:r w:rsidR="00567FBA">
              <w:rPr>
                <w:rStyle w:val="10pt0pt"/>
              </w:rPr>
              <w:t>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</w:tr>
      <w:tr w:rsidR="006C1428">
        <w:trPr>
          <w:trHeight w:hRule="exact" w:val="22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31.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Default="003C2A3E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</w:pPr>
            <w:r w:rsidRPr="000B00E1">
              <w:t xml:space="preserve">Россия в системе международных отношений 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A3E" w:rsidRPr="003C2A3E" w:rsidRDefault="003C2A3E" w:rsidP="003C2A3E">
            <w:pPr>
              <w:framePr w:w="14803" w:h="8645" w:wrap="around" w:vAnchor="page" w:hAnchor="page" w:x="1018" w:y="1376"/>
              <w:spacing w:line="19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Научатся</w:t>
            </w:r>
            <w:r w:rsidRPr="003C2A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термины: коалиция, фураж.</w:t>
            </w:r>
          </w:p>
          <w:p w:rsidR="006C1428" w:rsidRDefault="003C2A3E" w:rsidP="003C2A3E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</w:pPr>
            <w:r w:rsidRPr="003C2A3E">
              <w:rPr>
                <w:i/>
                <w:sz w:val="20"/>
                <w:szCs w:val="20"/>
              </w:rPr>
              <w:t>Получат возможность научиться:</w:t>
            </w:r>
            <w:r w:rsidRPr="003C2A3E">
              <w:rPr>
                <w:sz w:val="20"/>
                <w:szCs w:val="20"/>
              </w:rPr>
              <w:t xml:space="preserve"> определять основные направления внешней политики, цели и результаты восточной политики, работать с картой</w:t>
            </w:r>
            <w:r w:rsidRPr="003C2A3E"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 xml:space="preserve"> </w:t>
            </w:r>
            <w:r w:rsidR="00567FBA" w:rsidRPr="003C2A3E">
              <w:rPr>
                <w:rStyle w:val="10pt0pt0"/>
              </w:rPr>
              <w:t>История культуры России по иллюстративному материалу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9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428" w:rsidRDefault="00567FBA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428" w:rsidRDefault="00677888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0pt"/>
              </w:rPr>
              <w:t>17</w:t>
            </w:r>
            <w:r w:rsidR="00567FBA">
              <w:rPr>
                <w:rStyle w:val="10pt0pt"/>
              </w:rPr>
              <w:t>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28" w:rsidRDefault="006C1428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</w:tr>
      <w:tr w:rsidR="003C2A3E" w:rsidTr="003C2A3E">
        <w:trPr>
          <w:trHeight w:hRule="exact" w:val="5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A3E" w:rsidRDefault="003C2A3E" w:rsidP="003C2A3E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28.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A3E" w:rsidRDefault="003C2A3E" w:rsidP="003C2A3E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0" w:lineRule="exact"/>
              <w:jc w:val="left"/>
            </w:pPr>
            <w:r>
              <w:rPr>
                <w:rStyle w:val="10pt0pt"/>
              </w:rPr>
              <w:t>Административная контрольная работа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A3E" w:rsidRDefault="003C2A3E" w:rsidP="003C2A3E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0pt"/>
              </w:rPr>
              <w:t>Решение заданий в форме ВПР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A3E" w:rsidRDefault="003C2A3E" w:rsidP="003C2A3E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КИМ ВПР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A3E" w:rsidRDefault="003C2A3E" w:rsidP="003C2A3E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0pt"/>
              </w:rPr>
              <w:t>Работать со структурой КИМ ВПР и алгоритмом выполнения заданий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A3E" w:rsidRDefault="003C2A3E" w:rsidP="003C2A3E">
            <w:pPr>
              <w:pStyle w:val="11"/>
              <w:framePr w:w="14803" w:h="8645" w:wrap="around" w:vAnchor="page" w:hAnchor="page" w:x="1018" w:y="13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24.12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A3E" w:rsidRDefault="003C2A3E" w:rsidP="003C2A3E">
            <w:pPr>
              <w:framePr w:w="14803" w:h="8645" w:wrap="around" w:vAnchor="page" w:hAnchor="page" w:x="1018" w:y="1376"/>
              <w:rPr>
                <w:sz w:val="10"/>
                <w:szCs w:val="10"/>
              </w:rPr>
            </w:pPr>
          </w:p>
        </w:tc>
      </w:tr>
    </w:tbl>
    <w:p w:rsidR="006C1428" w:rsidRDefault="006C1428">
      <w:pPr>
        <w:rPr>
          <w:sz w:val="2"/>
          <w:szCs w:val="2"/>
        </w:rPr>
        <w:sectPr w:rsidR="006C142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C1428" w:rsidRDefault="00A47A9C">
      <w:pPr>
        <w:rPr>
          <w:sz w:val="2"/>
          <w:szCs w:val="2"/>
        </w:rPr>
        <w:sectPr w:rsidR="006C1428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 w:rsidRPr="00A47A9C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6.4pt;margin-top:353.35pt;width:0;height:139.2pt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677888">
        <w:rPr>
          <w:sz w:val="2"/>
          <w:szCs w:val="2"/>
        </w:rPr>
        <w:t>11</w:t>
      </w:r>
    </w:p>
    <w:p w:rsidR="006C1428" w:rsidRDefault="00AC0F52">
      <w:pPr>
        <w:framePr w:wrap="none" w:vAnchor="page" w:hAnchor="page" w:x="2209" w:y="702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39.5pt">
            <v:imagedata r:id="rId7" r:href="rId8"/>
          </v:shape>
        </w:pict>
      </w:r>
    </w:p>
    <w:p w:rsidR="006C1428" w:rsidRDefault="006C1428">
      <w:pPr>
        <w:rPr>
          <w:sz w:val="2"/>
          <w:szCs w:val="2"/>
        </w:rPr>
      </w:pPr>
    </w:p>
    <w:sectPr w:rsidR="006C1428" w:rsidSect="006C1428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EAD" w:rsidRDefault="00174EAD" w:rsidP="006C1428">
      <w:r>
        <w:separator/>
      </w:r>
    </w:p>
  </w:endnote>
  <w:endnote w:type="continuationSeparator" w:id="1">
    <w:p w:rsidR="00174EAD" w:rsidRDefault="00174EAD" w:rsidP="006C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EAD" w:rsidRDefault="00174EAD"/>
  </w:footnote>
  <w:footnote w:type="continuationSeparator" w:id="1">
    <w:p w:rsidR="00174EAD" w:rsidRDefault="00174E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D64"/>
    <w:multiLevelType w:val="multilevel"/>
    <w:tmpl w:val="42424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C1428"/>
    <w:rsid w:val="00174EAD"/>
    <w:rsid w:val="001B2CF0"/>
    <w:rsid w:val="003C2A3E"/>
    <w:rsid w:val="00567FBA"/>
    <w:rsid w:val="00677888"/>
    <w:rsid w:val="006C1428"/>
    <w:rsid w:val="007F5305"/>
    <w:rsid w:val="00A47A9C"/>
    <w:rsid w:val="00AC0F52"/>
    <w:rsid w:val="00B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4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142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C1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6C1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sid w:val="006C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6C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11"/>
    <w:rsid w:val="006C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0pt">
    <w:name w:val="Основной текст + Полужирный;Интервал 0 pt"/>
    <w:basedOn w:val="a4"/>
    <w:rsid w:val="006C1428"/>
    <w:rPr>
      <w:b/>
      <w:b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6C142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4"/>
    <w:rsid w:val="006C1428"/>
    <w:rPr>
      <w:b/>
      <w:bCs/>
      <w:color w:val="000000"/>
      <w:spacing w:val="2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6C1428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0">
    <w:name w:val="Заголовок №1"/>
    <w:basedOn w:val="a"/>
    <w:link w:val="1"/>
    <w:rsid w:val="006C1428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Основной текст (3)"/>
    <w:basedOn w:val="a"/>
    <w:link w:val="3"/>
    <w:rsid w:val="006C1428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40">
    <w:name w:val="Основной текст (4)"/>
    <w:basedOn w:val="a"/>
    <w:link w:val="4"/>
    <w:rsid w:val="006C1428"/>
    <w:pPr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11">
    <w:name w:val="Основной текст1"/>
    <w:basedOn w:val="a"/>
    <w:link w:val="a4"/>
    <w:rsid w:val="006C1428"/>
    <w:pPr>
      <w:shd w:val="clear" w:color="auto" w:fill="FFFFFF"/>
      <w:spacing w:before="60" w:line="302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50">
    <w:name w:val="Основной текст (5)"/>
    <w:basedOn w:val="a"/>
    <w:link w:val="5"/>
    <w:rsid w:val="006C142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1">
    <w:name w:val="Сетка таблицы2"/>
    <w:basedOn w:val="a1"/>
    <w:next w:val="3"/>
    <w:uiPriority w:val="59"/>
    <w:rsid w:val="00AC0F5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C0F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DOCUME~1/B52D~1/LOCALS~1/Temp/FineReader11.00/media/imag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&lt;4D6963726F736F667420576F7264202D20CFF0E8EBEEE6E5EDE8E520EA20D0CF20EFEE20E8F1F2EEF0E8E8203720EAEBE0F1F1&gt;</vt:lpstr>
    </vt:vector>
  </TitlesOfParts>
  <Company>**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&lt;4D6963726F736F667420576F7264202D20CFF0E8EBEEE6E5EDE8E520EA20D0CF20EFEE20E8F1F2EEF0E8E8203720EAEBE0F1F1&gt;</dc:title>
  <dc:subject/>
  <dc:creator>*</dc:creator>
  <cp:keywords/>
  <cp:lastModifiedBy>саша</cp:lastModifiedBy>
  <cp:revision>3</cp:revision>
  <dcterms:created xsi:type="dcterms:W3CDTF">2020-12-15T04:58:00Z</dcterms:created>
  <dcterms:modified xsi:type="dcterms:W3CDTF">2020-12-16T23:57:00Z</dcterms:modified>
</cp:coreProperties>
</file>