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D1" w:rsidRPr="00E20164" w:rsidRDefault="00E20164" w:rsidP="00E2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64">
        <w:rPr>
          <w:rFonts w:ascii="Times New Roman" w:hAnsi="Times New Roman" w:cs="Times New Roman"/>
          <w:b/>
          <w:sz w:val="24"/>
          <w:szCs w:val="24"/>
        </w:rPr>
        <w:t>Пояснительная записка к расписанию уроков на 2022-2023 учебный год</w:t>
      </w:r>
    </w:p>
    <w:p w:rsidR="00E20164" w:rsidRP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 xml:space="preserve">    Расписание уроков на 2022-2023 учебный год составлено согласно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64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от 28 января 2021 г. № 2 «Об утверждении санитарных правил и норм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</w:t>
      </w:r>
      <w:r>
        <w:rPr>
          <w:rFonts w:ascii="Times New Roman" w:hAnsi="Times New Roman" w:cs="Times New Roman"/>
          <w:sz w:val="24"/>
          <w:szCs w:val="24"/>
        </w:rPr>
        <w:t xml:space="preserve">века факторов среды обитания»;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«Об утверждении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СП 2.4.3648-20 «Санитарно – эпидемиологические требования к организациям воспитания и обучения, отдыха и оздоровления детей и молодёжи»;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  <w:proofErr w:type="gramEnd"/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Расписание составлено в соответствии с Учебным планом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Орджоникидзевская</w:t>
      </w:r>
      <w:r w:rsidRPr="00E2016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2022 - 2023 учебный год, учебными программами по предметам.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>При составлении расписания учитывались сведения о распределении учебной нагрузки учителей (приказ № 145 от 02.09.2021г. «О распределении учебной нагрузки на 2022-2023 учебный год»), сведения о количестве классов на начало учебного года и о численности обучающихся на данный учебный год, обеспеченность образовательного процесса педагогическими кадрами; совмещение учителями работы на уровнях начального и основного общего образования.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 Рационально составленное расписание занятий способствует эффективности учебновоспитательного процесса, снижению и ликвидации перегрузок обучающихся, повышению работоспособности обучающихся и преподавателей, оптимальному использованию учебных кабинетов. Расписание устанавливает распорядок занятий в течение дня, недели, всего учебного года, определяет характер и продолжительность работы обучающихся над выполнением домашних заданий и труд учителей по подготовке к урокам. </w:t>
      </w:r>
    </w:p>
    <w:p w:rsidR="00E20164" w:rsidRP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4">
        <w:rPr>
          <w:rFonts w:ascii="Times New Roman" w:hAnsi="Times New Roman" w:cs="Times New Roman"/>
          <w:sz w:val="24"/>
          <w:szCs w:val="24"/>
        </w:rPr>
        <w:t>При формировании расписания уроков на 2022 - 2023 учебный год учитывались данные о дневном и недельном циклах изменения работоспособности обучающихся.</w:t>
      </w:r>
      <w:proofErr w:type="gramEnd"/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Занятия в школе начинаются в 8.30, в это время организм ребенка уже готов к работе. Перерывы между уроками 10</w:t>
      </w:r>
      <w:r>
        <w:rPr>
          <w:rFonts w:ascii="Times New Roman" w:hAnsi="Times New Roman" w:cs="Times New Roman"/>
          <w:sz w:val="24"/>
          <w:szCs w:val="24"/>
        </w:rPr>
        <w:t>-20 минут. После 1,4 уроков</w:t>
      </w:r>
      <w:r w:rsidRPr="00E20164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низуется горячее питание для 1-11</w:t>
      </w:r>
      <w:r w:rsidRPr="00E2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классов; после 4 урока - для 5-11</w:t>
      </w:r>
      <w:r w:rsidRPr="00E20164">
        <w:rPr>
          <w:rFonts w:ascii="Times New Roman" w:hAnsi="Times New Roman" w:cs="Times New Roman"/>
          <w:sz w:val="24"/>
          <w:szCs w:val="24"/>
        </w:rPr>
        <w:t xml:space="preserve"> классов (продолжительность перемен 20 минут). Во время уроков в 1-4 классах проводятся физкультминутки. Образовательное учреждение занимается в одну смену.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4">
        <w:rPr>
          <w:rFonts w:ascii="Times New Roman" w:hAnsi="Times New Roman" w:cs="Times New Roman"/>
          <w:sz w:val="24"/>
          <w:szCs w:val="24"/>
        </w:rPr>
        <w:t>Таким образом, расписание уроков составлено для обучающихся первой смены.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 Расписание 1-4 классов составлено в соответствии с учебным планом по 5-дневной рабочей неделе, с максимальной нагрузкой обучающихся, не превышающей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. На уровне начального общего образования учебная нагрузка составляет: 1 класс - 21ч.; 2 класс - 23 ч.; 3 класс - 23 ч.; 4 класс - 23 ч. Обучение в 1-м классе осуществляется с соблюдением следующих дополнительных требований: - учебные занятия проводятся по 5-дневной неделе и только в первую смену; - использование «ступенчатого» режима обучения в первом полугодии (в сентябре - октябре по 3 урока в день по 35 минут каждый; со второй четверти - по 4 урока по 35 минут каждый; январь - май - по 4 урока по 40 минут каждый). В третьей и четвертой четверти ежедневное количество уроков в 1-м классе не более 4-х, один раз в неделю 5 уроков, за счет урока физической культуры. Для обучающихся 2-4 классов - не более 5 уроков. Остальное время заполняется динамической паузой: целевыми прогулками, экскурсиями, физкультурными занятиями, развивающими играми. Наибольшая учебная нагрузка приходится на вторник, четверг. Учебная нагрузка в первый, третий и последний день недели меньше, чем во второй и четвертый день недели. Основная учебная нагрузка в течение дня в основном приходится на второй и третий уроки. Внеурочная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E20164">
        <w:rPr>
          <w:rFonts w:ascii="Times New Roman" w:hAnsi="Times New Roman" w:cs="Times New Roman"/>
          <w:sz w:val="24"/>
          <w:szCs w:val="24"/>
        </w:rPr>
        <w:t xml:space="preserve"> в 1-4 классах ориентирована на создание условий для </w:t>
      </w:r>
      <w:r w:rsidRPr="00E20164">
        <w:rPr>
          <w:rFonts w:ascii="Times New Roman" w:hAnsi="Times New Roman" w:cs="Times New Roman"/>
          <w:sz w:val="24"/>
          <w:szCs w:val="24"/>
        </w:rPr>
        <w:lastRenderedPageBreak/>
        <w:t xml:space="preserve">неформального общения ребят одного класса, имеет выраженную воспитательную и социально-педагогическую направленность (дискуссии, экскурсии в школьную библиотеку, виртуальное посещение музеев, коллективно-трудовые дела). Внеурочная работа - это хорошая возможность для организации межличностных отношений в классе, между </w:t>
      </w:r>
      <w:proofErr w:type="gramStart"/>
      <w:r w:rsidRPr="00E201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0164">
        <w:rPr>
          <w:rFonts w:ascii="Times New Roman" w:hAnsi="Times New Roman" w:cs="Times New Roman"/>
          <w:sz w:val="24"/>
          <w:szCs w:val="24"/>
        </w:rPr>
        <w:t xml:space="preserve">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Количество часов, отведенное на внеурочную деятельность, составляет 10 часов в неделю в начальной школе. Цель программы - обеспечение условий достижения планируемых результатов воспитания 1-4 классов в соответствии с основной образовательной программой начального общего образования общеобразовательного учреждения и программой воспитательной работы школы. Основные направления внеурочной деятельности: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; общекультурное; духовно-нравственное; социальное.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учебная нагрузка составляет: 5 класс – 29ч.; 6 класс - 30ч.; 7 класс - 32ч.; 8 класс - 32ч.; 9 класс - 32ч. Занятия проводятся в первую смену. Основные направления внеурочной деятельности: </w:t>
      </w:r>
      <w:proofErr w:type="spellStart"/>
      <w:r w:rsidRPr="00E201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0164">
        <w:rPr>
          <w:rFonts w:ascii="Times New Roman" w:hAnsi="Times New Roman" w:cs="Times New Roman"/>
          <w:sz w:val="24"/>
          <w:szCs w:val="24"/>
        </w:rPr>
        <w:t xml:space="preserve">; общекультурное; духовно-нравственное; социальное. Количество часов, отведенное на внеурочную деятельность, составляет 10 часов в неделю в основной школе. Ежедневное количество уроков для обучающихся 5-6 классов - не более 6 уроков, для обучающихся 7 - 9 классов - не более 7 уроков. Наибольший объем учебной нагрузки в 5 – 9 классах приходится на вторник и четверг. Учебная нагрузка в первый, третий и последний день недели меньше, чем во вторник и четверг. На основании гигиенической оценки расписания, которая проведена с использованием шкалы трудностей учебных предметов 1-4, 5-9 классов можно сделать вывод, что основная нагрузка приходится на вторник и четверг, в пятницу она снижается. Дополнительное образование проводится по двум направлениям: спортивнооздоровительное; художественно-эстетическое. </w:t>
      </w:r>
    </w:p>
    <w:p w:rsidR="00E20164" w:rsidRDefault="00E20164" w:rsidP="00E2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Выводы: Расписание выдержано в соответствии с нормами СанПиН 2.4.3648-20, СанПиН 1.2.3685- 21</w:t>
      </w:r>
    </w:p>
    <w:p w:rsidR="003D262F" w:rsidRPr="003D262F" w:rsidRDefault="003D262F" w:rsidP="003D262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262F">
        <w:rPr>
          <w:rFonts w:ascii="Times New Roman" w:eastAsia="Times New Roman" w:hAnsi="Times New Roman" w:cs="Times New Roman"/>
          <w:b/>
          <w:lang w:eastAsia="ru-RU"/>
        </w:rPr>
        <w:t>Расписание уроков МБОУ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«Орджоникидзевская СОШ» на 2022-2023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1-4 классы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8"/>
        <w:gridCol w:w="2224"/>
        <w:gridCol w:w="4111"/>
        <w:gridCol w:w="3969"/>
        <w:gridCol w:w="2835"/>
      </w:tblGrid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262F">
              <w:rPr>
                <w:rFonts w:ascii="Times New Roman" w:eastAsia="Times New Roman" w:hAnsi="Times New Roman"/>
                <w:b/>
              </w:rPr>
              <w:t>Дни недели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Окружающий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Осн.св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Физ-ра</w:t>
            </w:r>
            <w:proofErr w:type="spellEnd"/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Физ-ра</w:t>
            </w:r>
            <w:proofErr w:type="spellEnd"/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47793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Окружающий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Окружающий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Default="007015FC" w:rsidP="007015F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  <w:p w:rsidR="007015FC" w:rsidRPr="003D262F" w:rsidRDefault="007015FC" w:rsidP="00477936">
            <w:pPr>
              <w:ind w:firstLine="7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Родной язык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7015FC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7015FC" w:rsidRPr="003D262F" w:rsidRDefault="007015FC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ас</w:t>
            </w:r>
            <w:proofErr w:type="spellEnd"/>
          </w:p>
        </w:tc>
      </w:tr>
    </w:tbl>
    <w:p w:rsidR="003D262F" w:rsidRDefault="003D262F" w:rsidP="007015F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262F" w:rsidRPr="003D262F" w:rsidRDefault="003D262F" w:rsidP="003D262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262F">
        <w:rPr>
          <w:rFonts w:ascii="Times New Roman" w:eastAsia="Times New Roman" w:hAnsi="Times New Roman" w:cs="Times New Roman"/>
          <w:b/>
          <w:lang w:eastAsia="ru-RU"/>
        </w:rPr>
        <w:t>Расписание уроков МБОУ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«Орджоникидзевская СОШ» на 2022-2023</w:t>
      </w:r>
      <w:r w:rsidRPr="003D262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5-11 классы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8"/>
        <w:gridCol w:w="1374"/>
        <w:gridCol w:w="1559"/>
        <w:gridCol w:w="1701"/>
        <w:gridCol w:w="1843"/>
        <w:gridCol w:w="2126"/>
        <w:gridCol w:w="2360"/>
        <w:gridCol w:w="2176"/>
      </w:tblGrid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262F">
              <w:rPr>
                <w:rFonts w:ascii="Times New Roman" w:eastAsia="Times New Roman" w:hAnsi="Times New Roman"/>
                <w:b/>
              </w:rPr>
              <w:t>Дни недели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3D262F"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Родная литература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Физика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Индивид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роект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Истории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Родная 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 яз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углубл</w:t>
            </w:r>
            <w:proofErr w:type="spell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 яз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углубл</w:t>
            </w:r>
            <w:proofErr w:type="spell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262F" w:rsidRPr="003D262F" w:rsidTr="003D262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3D262F" w:rsidRPr="003D262F" w:rsidRDefault="003D262F" w:rsidP="003D262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Математика </w:t>
            </w:r>
          </w:p>
          <w:p w:rsidR="003D262F" w:rsidRPr="003D262F" w:rsidRDefault="003D262F" w:rsidP="003D262F">
            <w:pPr>
              <w:ind w:firstLine="7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 яз</w:t>
            </w:r>
            <w:proofErr w:type="gramStart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углубл</w:t>
            </w:r>
            <w:proofErr w:type="spellEnd"/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Русский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3D26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Информатика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Английский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3D262F" w:rsidRPr="003D262F" w:rsidRDefault="003D262F" w:rsidP="004779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262F">
              <w:rPr>
                <w:rFonts w:ascii="Times New Roman" w:eastAsia="Times New Roman" w:hAnsi="Times New Roman"/>
                <w:sz w:val="18"/>
                <w:szCs w:val="18"/>
              </w:rPr>
              <w:t xml:space="preserve">Физкультура </w:t>
            </w:r>
          </w:p>
        </w:tc>
      </w:tr>
    </w:tbl>
    <w:p w:rsidR="003D262F" w:rsidRPr="00E20164" w:rsidRDefault="003D262F" w:rsidP="0070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62F" w:rsidRPr="00E20164" w:rsidSect="003D2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4"/>
    <w:rsid w:val="00317C74"/>
    <w:rsid w:val="003D262F"/>
    <w:rsid w:val="007015FC"/>
    <w:rsid w:val="00C553D1"/>
    <w:rsid w:val="00D752B7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6</cp:revision>
  <dcterms:created xsi:type="dcterms:W3CDTF">2022-06-06T11:48:00Z</dcterms:created>
  <dcterms:modified xsi:type="dcterms:W3CDTF">2022-06-06T12:30:00Z</dcterms:modified>
</cp:coreProperties>
</file>