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BD" w:rsidRDefault="00BD7DBD">
      <w:pPr>
        <w:spacing w:line="1" w:lineRule="exact"/>
      </w:pPr>
    </w:p>
    <w:p w:rsidR="00EB6B7C" w:rsidRDefault="00EB6B7C">
      <w:pPr>
        <w:pStyle w:val="1"/>
        <w:framePr w:w="10594" w:h="1070" w:hRule="exact" w:wrap="none" w:vAnchor="page" w:hAnchor="page" w:x="664" w:y="689"/>
        <w:shd w:val="clear" w:color="auto" w:fill="auto"/>
        <w:spacing w:line="300" w:lineRule="auto"/>
        <w:jc w:val="center"/>
        <w:rPr>
          <w:b/>
          <w:bCs/>
          <w:sz w:val="24"/>
          <w:szCs w:val="24"/>
        </w:rPr>
      </w:pPr>
    </w:p>
    <w:p w:rsidR="00EB6B7C" w:rsidRDefault="00EB6B7C">
      <w:pPr>
        <w:pStyle w:val="1"/>
        <w:framePr w:w="10594" w:h="1070" w:hRule="exact" w:wrap="none" w:vAnchor="page" w:hAnchor="page" w:x="664" w:y="689"/>
        <w:shd w:val="clear" w:color="auto" w:fill="auto"/>
        <w:spacing w:line="300" w:lineRule="auto"/>
        <w:jc w:val="center"/>
        <w:rPr>
          <w:b/>
          <w:bCs/>
          <w:sz w:val="24"/>
          <w:szCs w:val="24"/>
        </w:rPr>
      </w:pPr>
    </w:p>
    <w:p w:rsidR="00EB6B7C" w:rsidRDefault="00EB6B7C">
      <w:pPr>
        <w:pStyle w:val="1"/>
        <w:framePr w:w="10594" w:h="1070" w:hRule="exact" w:wrap="none" w:vAnchor="page" w:hAnchor="page" w:x="664" w:y="689"/>
        <w:shd w:val="clear" w:color="auto" w:fill="auto"/>
        <w:spacing w:line="300" w:lineRule="auto"/>
        <w:jc w:val="center"/>
        <w:rPr>
          <w:b/>
          <w:bCs/>
          <w:sz w:val="24"/>
          <w:szCs w:val="24"/>
        </w:rPr>
      </w:pPr>
    </w:p>
    <w:p w:rsidR="00EB6B7C" w:rsidRDefault="00EB6B7C">
      <w:pPr>
        <w:pStyle w:val="1"/>
        <w:framePr w:w="10594" w:h="1070" w:hRule="exact" w:wrap="none" w:vAnchor="page" w:hAnchor="page" w:x="664" w:y="689"/>
        <w:shd w:val="clear" w:color="auto" w:fill="auto"/>
        <w:spacing w:line="300" w:lineRule="auto"/>
        <w:jc w:val="center"/>
        <w:rPr>
          <w:b/>
          <w:bCs/>
          <w:sz w:val="24"/>
          <w:szCs w:val="24"/>
        </w:rPr>
      </w:pPr>
    </w:p>
    <w:p w:rsidR="00BD7DBD" w:rsidRDefault="00ED601E">
      <w:pPr>
        <w:pStyle w:val="1"/>
        <w:framePr w:w="10594" w:h="1070" w:hRule="exact" w:wrap="none" w:vAnchor="page" w:hAnchor="page" w:x="664" w:y="689"/>
        <w:shd w:val="clear" w:color="auto" w:fill="auto"/>
        <w:spacing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МУНИЦИПАЛЬНОЕ БЮДЖЕТНОЕ ОБЩЕОБРАЗОВАТЕЛЬНОЕ УЧРЕЖДЕНИЕ</w:t>
      </w:r>
      <w:r>
        <w:rPr>
          <w:b/>
          <w:bCs/>
          <w:sz w:val="24"/>
          <w:szCs w:val="24"/>
        </w:rPr>
        <w:br/>
        <w:t>ГОРОДСКОГО ОКРУГА ТОЛЬЯТТИ</w:t>
      </w:r>
    </w:p>
    <w:p w:rsidR="00BD7DBD" w:rsidRDefault="00ED601E">
      <w:pPr>
        <w:pStyle w:val="1"/>
        <w:framePr w:w="10594" w:h="1070" w:hRule="exact" w:wrap="none" w:vAnchor="page" w:hAnchor="page" w:x="664" w:y="689"/>
        <w:shd w:val="clear" w:color="auto" w:fill="auto"/>
        <w:spacing w:line="300" w:lineRule="auto"/>
        <w:ind w:left="4800"/>
        <w:rPr>
          <w:sz w:val="24"/>
          <w:szCs w:val="24"/>
        </w:rPr>
      </w:pPr>
      <w:r>
        <w:rPr>
          <w:b/>
          <w:bCs/>
          <w:sz w:val="24"/>
          <w:szCs w:val="24"/>
        </w:rPr>
        <w:t>«ШКОЛА № 90»</w:t>
      </w:r>
    </w:p>
    <w:p w:rsidR="00BD7DBD" w:rsidRDefault="00BD7DBD">
      <w:pPr>
        <w:framePr w:wrap="none" w:vAnchor="page" w:hAnchor="page" w:x="6145" w:y="4246"/>
        <w:rPr>
          <w:sz w:val="2"/>
          <w:szCs w:val="2"/>
        </w:rPr>
      </w:pPr>
    </w:p>
    <w:p w:rsidR="00EB6B7C" w:rsidRDefault="00EB6B7C">
      <w:pPr>
        <w:spacing w:line="1" w:lineRule="exact"/>
      </w:pPr>
    </w:p>
    <w:p w:rsidR="00EB6B7C" w:rsidRPr="00EB6B7C" w:rsidRDefault="00EB6B7C" w:rsidP="00EB6B7C"/>
    <w:p w:rsidR="00EB6B7C" w:rsidRPr="00EB6B7C" w:rsidRDefault="00EB6B7C" w:rsidP="00EB6B7C"/>
    <w:p w:rsidR="00EB6B7C" w:rsidRPr="00EB6B7C" w:rsidRDefault="00EB6B7C" w:rsidP="00EB6B7C"/>
    <w:p w:rsidR="00EB6B7C" w:rsidRPr="00EB6B7C" w:rsidRDefault="00EB6B7C" w:rsidP="00EB6B7C"/>
    <w:p w:rsidR="00EB6B7C" w:rsidRDefault="00EB6B7C" w:rsidP="00EB6B7C"/>
    <w:p w:rsidR="00BD7DBD" w:rsidRPr="00EB6B7C" w:rsidRDefault="00EB6B7C" w:rsidP="00EB6B7C">
      <w:pPr>
        <w:tabs>
          <w:tab w:val="left" w:pos="912"/>
        </w:tabs>
        <w:sectPr w:rsidR="00BD7DBD" w:rsidRPr="00EB6B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  <w:r>
        <w:rPr>
          <w:noProof/>
          <w:lang w:bidi="ar-SA"/>
        </w:rPr>
        <w:drawing>
          <wp:inline distT="0" distB="0" distL="0" distR="0" wp14:anchorId="57FFA838" wp14:editId="05E562CF">
            <wp:extent cx="5875020" cy="776568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77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BD" w:rsidRDefault="00BD7DBD">
      <w:pPr>
        <w:spacing w:line="1" w:lineRule="exact"/>
      </w:pPr>
    </w:p>
    <w:p w:rsidR="00BD7DBD" w:rsidRDefault="00ED601E">
      <w:pPr>
        <w:pStyle w:val="11"/>
        <w:framePr w:w="15566" w:h="403" w:hRule="exact" w:wrap="none" w:vAnchor="page" w:hAnchor="page" w:x="797" w:y="475"/>
        <w:shd w:val="clear" w:color="auto" w:fill="auto"/>
        <w:spacing w:before="0"/>
      </w:pPr>
      <w:bookmarkStart w:id="0" w:name="bookmark0"/>
      <w:bookmarkStart w:id="1" w:name="bookmark1"/>
      <w:r>
        <w:t>Пояснительная записка</w:t>
      </w:r>
      <w:bookmarkEnd w:id="0"/>
      <w:bookmarkEnd w:id="1"/>
    </w:p>
    <w:p w:rsidR="00EB6B7C" w:rsidRPr="00EB6B7C" w:rsidRDefault="00EB6B7C" w:rsidP="00EB6B7C">
      <w:pPr>
        <w:framePr w:w="15566" w:h="10003" w:hRule="exact" w:wrap="none" w:vAnchor="page" w:hAnchor="page" w:x="797" w:y="883"/>
        <w:tabs>
          <w:tab w:val="left" w:pos="2070"/>
        </w:tabs>
        <w:ind w:right="438" w:firstLine="709"/>
        <w:rPr>
          <w:rFonts w:ascii="Times New Roman" w:hAnsi="Times New Roman" w:cs="Times New Roman"/>
          <w:sz w:val="26"/>
          <w:szCs w:val="26"/>
        </w:rPr>
      </w:pPr>
      <w:r w:rsidRPr="00EB6B7C">
        <w:rPr>
          <w:rFonts w:ascii="Times New Roman" w:hAnsi="Times New Roman" w:cs="Times New Roman"/>
          <w:sz w:val="26"/>
          <w:szCs w:val="26"/>
          <w:lang w:eastAsia="ar-SA"/>
        </w:rPr>
        <w:t>Курс внеурочной деятельности «</w:t>
      </w:r>
      <w:r>
        <w:rPr>
          <w:rFonts w:ascii="Times New Roman" w:hAnsi="Times New Roman" w:cs="Times New Roman"/>
          <w:sz w:val="26"/>
          <w:szCs w:val="26"/>
          <w:lang w:eastAsia="ar-SA"/>
        </w:rPr>
        <w:t>Информационная безопасность</w:t>
      </w:r>
      <w:r w:rsidRPr="00EB6B7C">
        <w:rPr>
          <w:rFonts w:ascii="Times New Roman" w:hAnsi="Times New Roman" w:cs="Times New Roman"/>
          <w:sz w:val="26"/>
          <w:szCs w:val="26"/>
          <w:lang w:eastAsia="ar-SA"/>
        </w:rPr>
        <w:t xml:space="preserve">» </w:t>
      </w:r>
      <w:r w:rsidRPr="00EB6B7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разработана с учетом </w:t>
      </w:r>
      <w:r w:rsidRPr="00EB6B7C">
        <w:rPr>
          <w:rFonts w:ascii="Times New Roman" w:hAnsi="Times New Roman" w:cs="Times New Roman"/>
          <w:b/>
          <w:sz w:val="26"/>
          <w:szCs w:val="26"/>
        </w:rPr>
        <w:t>требований следующих нормативно-правовых актов</w:t>
      </w:r>
      <w:r w:rsidRPr="00EB6B7C">
        <w:rPr>
          <w:rFonts w:ascii="Times New Roman" w:hAnsi="Times New Roman" w:cs="Times New Roman"/>
          <w:sz w:val="26"/>
          <w:szCs w:val="26"/>
        </w:rPr>
        <w:t>:</w:t>
      </w:r>
    </w:p>
    <w:p w:rsidR="00EB6B7C" w:rsidRPr="00EB6B7C" w:rsidRDefault="00EB6B7C" w:rsidP="00EB6B7C">
      <w:pPr>
        <w:framePr w:w="15566" w:h="10003" w:hRule="exact" w:wrap="none" w:vAnchor="page" w:hAnchor="page" w:x="797" w:y="883"/>
        <w:ind w:right="438"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EB6B7C">
        <w:rPr>
          <w:rFonts w:ascii="Times New Roman" w:hAnsi="Times New Roman" w:cs="Times New Roman"/>
          <w:sz w:val="26"/>
          <w:szCs w:val="26"/>
          <w:lang w:eastAsia="ar-SA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EB6B7C" w:rsidRPr="00EB6B7C" w:rsidRDefault="00EB6B7C" w:rsidP="00EB6B7C">
      <w:pPr>
        <w:framePr w:w="15566" w:h="10003" w:hRule="exact" w:wrap="none" w:vAnchor="page" w:hAnchor="page" w:x="797" w:y="883"/>
        <w:ind w:right="438"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EB6B7C">
        <w:rPr>
          <w:rFonts w:ascii="Times New Roman" w:hAnsi="Times New Roman" w:cs="Times New Roman"/>
          <w:sz w:val="26"/>
          <w:szCs w:val="26"/>
          <w:lang w:eastAsia="ar-SA"/>
        </w:rP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B6B7C" w:rsidRPr="00EB6B7C" w:rsidRDefault="00EB6B7C" w:rsidP="00EB6B7C">
      <w:pPr>
        <w:framePr w:w="15566" w:h="10003" w:hRule="exact" w:wrap="none" w:vAnchor="page" w:hAnchor="page" w:x="797" w:y="883"/>
        <w:ind w:right="438"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EB6B7C">
        <w:rPr>
          <w:rFonts w:ascii="Times New Roman" w:hAnsi="Times New Roman" w:cs="Times New Roman"/>
          <w:sz w:val="26"/>
          <w:szCs w:val="26"/>
          <w:lang w:eastAsia="ar-SA"/>
        </w:rPr>
        <w:t>Концепция развития дополнительного образования детей до 2030 года, утвержденная распоряжением Правительства Российской Федерации № 678-р от 31.03.2022;</w:t>
      </w:r>
    </w:p>
    <w:p w:rsidR="00EB6B7C" w:rsidRPr="00EB6B7C" w:rsidRDefault="00EB6B7C" w:rsidP="00EB6B7C">
      <w:pPr>
        <w:framePr w:w="15566" w:h="10003" w:hRule="exact" w:wrap="none" w:vAnchor="page" w:hAnchor="page" w:x="797" w:y="883"/>
        <w:ind w:right="438"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EB6B7C">
        <w:rPr>
          <w:rFonts w:ascii="Times New Roman" w:hAnsi="Times New Roman" w:cs="Times New Roman"/>
          <w:sz w:val="26"/>
          <w:szCs w:val="26"/>
          <w:lang w:eastAsia="ar-SA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EB6B7C" w:rsidRPr="00EB6B7C" w:rsidRDefault="00EB6B7C" w:rsidP="00EB6B7C">
      <w:pPr>
        <w:framePr w:w="15566" w:h="10003" w:hRule="exact" w:wrap="none" w:vAnchor="page" w:hAnchor="page" w:x="797" w:y="883"/>
        <w:ind w:right="438"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EB6B7C">
        <w:rPr>
          <w:rFonts w:ascii="Times New Roman" w:hAnsi="Times New Roman" w:cs="Times New Roman"/>
          <w:sz w:val="26"/>
          <w:szCs w:val="26"/>
          <w:lang w:eastAsia="ar-SA"/>
        </w:rPr>
        <w:t>Устав МБОУ «Орджоникидзевская СОШ»;</w:t>
      </w:r>
    </w:p>
    <w:p w:rsidR="00EB6B7C" w:rsidRPr="00EB6B7C" w:rsidRDefault="00EB6B7C" w:rsidP="00EB6B7C">
      <w:pPr>
        <w:framePr w:w="15566" w:h="10003" w:hRule="exact" w:wrap="none" w:vAnchor="page" w:hAnchor="page" w:x="797" w:y="883"/>
        <w:ind w:right="438"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EB6B7C">
        <w:rPr>
          <w:rFonts w:ascii="Times New Roman" w:hAnsi="Times New Roman" w:cs="Times New Roman"/>
          <w:sz w:val="26"/>
          <w:szCs w:val="26"/>
          <w:lang w:eastAsia="ar-SA"/>
        </w:rPr>
        <w:t xml:space="preserve">Положение о </w:t>
      </w:r>
      <w:r>
        <w:rPr>
          <w:rFonts w:ascii="Times New Roman" w:hAnsi="Times New Roman" w:cs="Times New Roman"/>
          <w:sz w:val="26"/>
          <w:szCs w:val="26"/>
          <w:lang w:eastAsia="ar-SA"/>
        </w:rPr>
        <w:t>внеурочной деятельности</w:t>
      </w:r>
      <w:r w:rsidRPr="00EB6B7C">
        <w:rPr>
          <w:rFonts w:ascii="Times New Roman" w:hAnsi="Times New Roman" w:cs="Times New Roman"/>
          <w:sz w:val="26"/>
          <w:szCs w:val="26"/>
          <w:lang w:eastAsia="ar-SA"/>
        </w:rPr>
        <w:t xml:space="preserve"> МБОУ «Орджоникидзевская СОШ»</w:t>
      </w:r>
    </w:p>
    <w:p w:rsidR="00BD7DBD" w:rsidRDefault="00ED601E">
      <w:pPr>
        <w:pStyle w:val="1"/>
        <w:framePr w:w="15566" w:h="10003" w:hRule="exact" w:wrap="none" w:vAnchor="page" w:hAnchor="page" w:x="797" w:y="883"/>
        <w:shd w:val="clear" w:color="auto" w:fill="auto"/>
      </w:pPr>
      <w:r>
        <w:t xml:space="preserve">Основными </w:t>
      </w:r>
      <w:r>
        <w:rPr>
          <w:b/>
          <w:bCs/>
        </w:rPr>
        <w:t xml:space="preserve">целями </w:t>
      </w:r>
      <w:r>
        <w:t>изучения курса «Информационная безопасность» являются:</w:t>
      </w:r>
    </w:p>
    <w:p w:rsidR="00BD7DBD" w:rsidRDefault="00ED601E">
      <w:pPr>
        <w:pStyle w:val="1"/>
        <w:framePr w:w="15566" w:h="10003" w:hRule="exact" w:wrap="none" w:vAnchor="page" w:hAnchor="page" w:x="797" w:y="883"/>
        <w:shd w:val="clear" w:color="auto" w:fill="auto"/>
        <w:spacing w:line="223" w:lineRule="auto"/>
        <w:ind w:left="860" w:hanging="280"/>
      </w:pPr>
      <w:r>
        <w:rPr>
          <w:sz w:val="28"/>
          <w:szCs w:val="28"/>
        </w:rPr>
        <w:t xml:space="preserve">• </w:t>
      </w:r>
      <w:r>
        <w:t xml:space="preserve">обеспечение условий для профилактики негативных </w:t>
      </w:r>
      <w:r>
        <w:t>тенденций в информационной культуре учащихся, повышения защищенности детей от информационных рисков и угроз;</w:t>
      </w:r>
    </w:p>
    <w:p w:rsidR="00BD7DBD" w:rsidRDefault="00ED601E">
      <w:pPr>
        <w:pStyle w:val="1"/>
        <w:framePr w:w="15566" w:h="10003" w:hRule="exact" w:wrap="none" w:vAnchor="page" w:hAnchor="page" w:x="797" w:y="883"/>
        <w:shd w:val="clear" w:color="auto" w:fill="auto"/>
        <w:spacing w:line="228" w:lineRule="auto"/>
        <w:ind w:left="860" w:hanging="280"/>
      </w:pPr>
      <w:r>
        <w:rPr>
          <w:sz w:val="28"/>
          <w:szCs w:val="28"/>
        </w:rPr>
        <w:t xml:space="preserve">• </w:t>
      </w:r>
      <w:r>
        <w:t>формирование навыков своевременного распознавания онлайн-рисков (технического, контентного, коммуникационного, потребительского характера и риска</w:t>
      </w:r>
      <w:r>
        <w:t xml:space="preserve"> </w:t>
      </w:r>
      <w:proofErr w:type="gramStart"/>
      <w:r>
        <w:t>интернет-зависимости</w:t>
      </w:r>
      <w:proofErr w:type="gramEnd"/>
      <w:r>
        <w:t>).</w:t>
      </w:r>
    </w:p>
    <w:p w:rsidR="00BD7DBD" w:rsidRDefault="00ED601E">
      <w:pPr>
        <w:pStyle w:val="1"/>
        <w:framePr w:w="15566" w:h="10003" w:hRule="exact" w:wrap="none" w:vAnchor="page" w:hAnchor="page" w:x="797" w:y="883"/>
        <w:shd w:val="clear" w:color="auto" w:fill="auto"/>
      </w:pPr>
      <w:r>
        <w:rPr>
          <w:b/>
          <w:bCs/>
        </w:rPr>
        <w:t>Задачи программы</w:t>
      </w:r>
      <w:r>
        <w:t>:</w:t>
      </w:r>
    </w:p>
    <w:p w:rsidR="00BD7DBD" w:rsidRDefault="00ED601E">
      <w:pPr>
        <w:pStyle w:val="1"/>
        <w:framePr w:w="15566" w:h="10003" w:hRule="exact" w:wrap="none" w:vAnchor="page" w:hAnchor="page" w:x="797" w:y="883"/>
        <w:numPr>
          <w:ilvl w:val="0"/>
          <w:numId w:val="1"/>
        </w:numPr>
        <w:shd w:val="clear" w:color="auto" w:fill="auto"/>
        <w:tabs>
          <w:tab w:val="left" w:pos="986"/>
        </w:tabs>
        <w:spacing w:line="230" w:lineRule="auto"/>
        <w:ind w:left="860" w:hanging="280"/>
        <w:jc w:val="both"/>
      </w:pPr>
      <w:r>
        <w:t>сформировать общекультурные навыки работы с информацией (умения, связанные с поиском, пониманием, организацией, архивированием цифровой информац</w:t>
      </w:r>
      <w:proofErr w:type="gramStart"/>
      <w:r>
        <w:t>ии и ее</w:t>
      </w:r>
      <w:proofErr w:type="gramEnd"/>
      <w:r>
        <w:t xml:space="preserve"> критическим осмыслением, а также с созданием информационных об</w:t>
      </w:r>
      <w:r>
        <w:t>ъектов с использованием цифровых ресурсов (текстовых, изобразительных, аудио и видео);</w:t>
      </w:r>
    </w:p>
    <w:p w:rsidR="00BD7DBD" w:rsidRDefault="00ED601E">
      <w:pPr>
        <w:pStyle w:val="1"/>
        <w:framePr w:w="15566" w:h="10003" w:hRule="exact" w:wrap="none" w:vAnchor="page" w:hAnchor="page" w:x="797" w:y="883"/>
        <w:numPr>
          <w:ilvl w:val="0"/>
          <w:numId w:val="1"/>
        </w:numPr>
        <w:shd w:val="clear" w:color="auto" w:fill="auto"/>
        <w:tabs>
          <w:tab w:val="left" w:pos="986"/>
        </w:tabs>
        <w:spacing w:line="230" w:lineRule="auto"/>
        <w:ind w:left="860" w:hanging="280"/>
        <w:jc w:val="both"/>
      </w:pPr>
      <w:r>
        <w:t xml:space="preserve">создать условия для формирования умений, необходимых для различных форм коммуникации (электронная почта, чаты, блоги, форумы, социальные сети и др.) с различными целями </w:t>
      </w:r>
      <w:r>
        <w:t>и ответственного отношения к взаимодействию в современной информационно-телекоммуникационной среде;</w:t>
      </w:r>
    </w:p>
    <w:p w:rsidR="00BD7DBD" w:rsidRDefault="00ED601E">
      <w:pPr>
        <w:pStyle w:val="1"/>
        <w:framePr w:w="15566" w:h="10003" w:hRule="exact" w:wrap="none" w:vAnchor="page" w:hAnchor="page" w:x="797" w:y="883"/>
        <w:numPr>
          <w:ilvl w:val="0"/>
          <w:numId w:val="1"/>
        </w:numPr>
        <w:shd w:val="clear" w:color="auto" w:fill="auto"/>
        <w:tabs>
          <w:tab w:val="left" w:pos="986"/>
        </w:tabs>
        <w:spacing w:line="228" w:lineRule="auto"/>
        <w:ind w:left="860" w:hanging="280"/>
        <w:jc w:val="both"/>
      </w:pPr>
      <w:r>
        <w:t>сформировать знания, позволяющие эффективно и безопасно использовать технические и программные средства для решения различных задач, в том числе использован</w:t>
      </w:r>
      <w:r>
        <w:t>ия компьютерных сетей, облачных сервисов и т.п.;</w:t>
      </w:r>
    </w:p>
    <w:p w:rsidR="00BD7DBD" w:rsidRDefault="00ED601E">
      <w:pPr>
        <w:pStyle w:val="1"/>
        <w:framePr w:w="15566" w:h="10003" w:hRule="exact" w:wrap="none" w:vAnchor="page" w:hAnchor="page" w:x="797" w:y="883"/>
        <w:numPr>
          <w:ilvl w:val="0"/>
          <w:numId w:val="1"/>
        </w:numPr>
        <w:shd w:val="clear" w:color="auto" w:fill="auto"/>
        <w:tabs>
          <w:tab w:val="left" w:pos="986"/>
        </w:tabs>
        <w:spacing w:line="230" w:lineRule="auto"/>
        <w:ind w:left="860" w:hanging="280"/>
        <w:jc w:val="both"/>
      </w:pPr>
      <w:r>
        <w:t>сформировать знания, умения, мотивацию и ответственность, позволяющие решать с помощью цифровых устройств и интернета различные повседневные задачи, связанные с конкретными жизненными ситуациями, предполагаю</w:t>
      </w:r>
      <w:r>
        <w:t>щими удовлетворение различных потребностей;</w:t>
      </w:r>
    </w:p>
    <w:p w:rsidR="00BD7DBD" w:rsidRDefault="00ED601E">
      <w:pPr>
        <w:pStyle w:val="1"/>
        <w:framePr w:w="15566" w:h="10003" w:hRule="exact" w:wrap="none" w:vAnchor="page" w:hAnchor="page" w:x="797" w:y="883"/>
        <w:numPr>
          <w:ilvl w:val="0"/>
          <w:numId w:val="1"/>
        </w:numPr>
        <w:shd w:val="clear" w:color="auto" w:fill="auto"/>
        <w:tabs>
          <w:tab w:val="left" w:pos="986"/>
        </w:tabs>
        <w:spacing w:after="300" w:line="223" w:lineRule="auto"/>
        <w:ind w:left="860" w:hanging="280"/>
        <w:jc w:val="both"/>
      </w:pPr>
      <w:r>
        <w:t>сформировать навыки по профилактике и коррекции зависимого поведения школьников, связанного с компьютерными технологиями и Интернетом.</w:t>
      </w:r>
    </w:p>
    <w:p w:rsidR="00EB6B7C" w:rsidRDefault="00EB6B7C">
      <w:pPr>
        <w:pStyle w:val="1"/>
        <w:framePr w:w="15566" w:h="10003" w:hRule="exact" w:wrap="none" w:vAnchor="page" w:hAnchor="page" w:x="797" w:y="883"/>
        <w:shd w:val="clear" w:color="auto" w:fill="auto"/>
        <w:jc w:val="center"/>
        <w:rPr>
          <w:b/>
          <w:bCs/>
        </w:rPr>
      </w:pPr>
    </w:p>
    <w:p w:rsidR="00BD7DBD" w:rsidRDefault="00ED601E">
      <w:pPr>
        <w:pStyle w:val="1"/>
        <w:framePr w:w="15566" w:h="10003" w:hRule="exact" w:wrap="none" w:vAnchor="page" w:hAnchor="page" w:x="797" w:y="883"/>
        <w:shd w:val="clear" w:color="auto" w:fill="auto"/>
        <w:jc w:val="center"/>
      </w:pPr>
      <w:r>
        <w:rPr>
          <w:b/>
          <w:bCs/>
        </w:rPr>
        <w:t>Общая характеристика учебного курса</w:t>
      </w:r>
    </w:p>
    <w:p w:rsidR="00BD7DBD" w:rsidRDefault="00ED601E">
      <w:pPr>
        <w:pStyle w:val="1"/>
        <w:framePr w:w="15566" w:h="10003" w:hRule="exact" w:wrap="none" w:vAnchor="page" w:hAnchor="page" w:x="797" w:y="883"/>
        <w:shd w:val="clear" w:color="auto" w:fill="auto"/>
        <w:ind w:firstLine="580"/>
        <w:jc w:val="both"/>
      </w:pPr>
      <w:proofErr w:type="gramStart"/>
      <w:r>
        <w:t>Курс внеурочной деятельности «Информацион</w:t>
      </w:r>
      <w:r>
        <w:t xml:space="preserve">ная безопасность» является важной составляющей работы с обучающимися, активно использующими различные сетевые формы общения (социальные сети, игры, пр.) с целью мотивации ответственного отношения к обеспечению своей личной безопасности, безопасности своей </w:t>
      </w:r>
      <w:r>
        <w:t>семьи и своих друзей.</w:t>
      </w:r>
      <w:proofErr w:type="gramEnd"/>
    </w:p>
    <w:p w:rsidR="00BD7DBD" w:rsidRDefault="00ED601E">
      <w:pPr>
        <w:pStyle w:val="1"/>
        <w:framePr w:w="15566" w:h="10003" w:hRule="exact" w:wrap="none" w:vAnchor="page" w:hAnchor="page" w:x="797" w:y="883"/>
        <w:shd w:val="clear" w:color="auto" w:fill="auto"/>
        <w:ind w:firstLine="580"/>
        <w:jc w:val="both"/>
      </w:pPr>
      <w:r>
        <w:t>Программа учебного курса (Модуль 1) рассчитана на 34 учебных часа, из них 22 часа - учебных занятий, 9 часов - подготовка и</w:t>
      </w:r>
    </w:p>
    <w:p w:rsidR="00BD7DBD" w:rsidRDefault="00BD7DBD">
      <w:pPr>
        <w:spacing w:line="1" w:lineRule="exact"/>
        <w:sectPr w:rsidR="00BD7D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7DBD" w:rsidRDefault="00BD7DBD">
      <w:pPr>
        <w:spacing w:line="1" w:lineRule="exact"/>
      </w:pPr>
    </w:p>
    <w:p w:rsidR="00BD7DBD" w:rsidRDefault="00ED601E">
      <w:pPr>
        <w:pStyle w:val="1"/>
        <w:framePr w:w="15547" w:h="11088" w:hRule="exact" w:wrap="none" w:vAnchor="page" w:hAnchor="page" w:x="807" w:y="403"/>
        <w:shd w:val="clear" w:color="auto" w:fill="auto"/>
        <w:spacing w:after="300"/>
      </w:pPr>
      <w:r>
        <w:t xml:space="preserve">защита учебных проектов, 3 часа - повторение. На изучение курса внеурочной </w:t>
      </w:r>
      <w:r>
        <w:t>деятельности «Информационная безопасность» о</w:t>
      </w:r>
      <w:r w:rsidR="00EB6B7C">
        <w:t>тводится по 1 часу в неделю в  8 классе и 1 час в неделю в 9 классе</w:t>
      </w:r>
      <w:r>
        <w:t>.</w:t>
      </w:r>
    </w:p>
    <w:p w:rsidR="00BD7DBD" w:rsidRDefault="00ED601E">
      <w:pPr>
        <w:pStyle w:val="1"/>
        <w:framePr w:w="15547" w:h="11088" w:hRule="exact" w:wrap="none" w:vAnchor="page" w:hAnchor="page" w:x="807" w:y="403"/>
        <w:shd w:val="clear" w:color="auto" w:fill="auto"/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учебного курса</w:t>
      </w:r>
    </w:p>
    <w:p w:rsidR="00BD7DBD" w:rsidRDefault="00ED601E">
      <w:pPr>
        <w:pStyle w:val="1"/>
        <w:framePr w:w="15547" w:h="11088" w:hRule="exact" w:wrap="none" w:vAnchor="page" w:hAnchor="page" w:x="807" w:y="403"/>
        <w:shd w:val="clear" w:color="auto" w:fill="auto"/>
      </w:pPr>
      <w:proofErr w:type="spellStart"/>
      <w:r>
        <w:rPr>
          <w:i/>
          <w:iCs/>
          <w:u w:val="single"/>
        </w:rPr>
        <w:t>ПреДметные</w:t>
      </w:r>
      <w:proofErr w:type="spellEnd"/>
      <w:r>
        <w:rPr>
          <w:i/>
          <w:iCs/>
          <w:u w:val="single"/>
        </w:rPr>
        <w:t>:</w:t>
      </w:r>
    </w:p>
    <w:p w:rsidR="00BD7DBD" w:rsidRDefault="00ED601E">
      <w:pPr>
        <w:pStyle w:val="1"/>
        <w:framePr w:w="15547" w:h="11088" w:hRule="exact" w:wrap="none" w:vAnchor="page" w:hAnchor="page" w:x="807" w:y="403"/>
        <w:shd w:val="clear" w:color="auto" w:fill="auto"/>
      </w:pPr>
      <w:r>
        <w:t>Выпускник научится: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 xml:space="preserve">анализировать доменные имена компьютеров и адреса </w:t>
      </w:r>
      <w:r>
        <w:t>документов в интернете;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>безопасно использовать средства коммуникации,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>безопасно вести и применять способы самозащиты при попытке мошенничества,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>безопасно использовать ресурсы интернета.</w:t>
      </w:r>
    </w:p>
    <w:p w:rsidR="00BD7DBD" w:rsidRDefault="00ED601E">
      <w:pPr>
        <w:pStyle w:val="1"/>
        <w:framePr w:w="15547" w:h="11088" w:hRule="exact" w:wrap="none" w:vAnchor="page" w:hAnchor="page" w:x="807" w:y="403"/>
        <w:shd w:val="clear" w:color="auto" w:fill="auto"/>
        <w:ind w:left="1020"/>
      </w:pPr>
      <w:r>
        <w:t>Выпускник овладеет: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23" w:lineRule="auto"/>
        <w:ind w:left="1020" w:hanging="420"/>
      </w:pPr>
      <w:r>
        <w:t>приемами безопасной организации своего личного про</w:t>
      </w:r>
      <w:r>
        <w:t>странства данных с использованием индивидуальных накопителей данных,</w:t>
      </w:r>
      <w:r w:rsidR="00EB6B7C">
        <w:t xml:space="preserve"> </w:t>
      </w:r>
      <w:proofErr w:type="gramStart"/>
      <w:r>
        <w:t>интернет-сервисов</w:t>
      </w:r>
      <w:proofErr w:type="gramEnd"/>
      <w:r>
        <w:t xml:space="preserve"> и т.п.</w:t>
      </w:r>
    </w:p>
    <w:p w:rsidR="00BD7DBD" w:rsidRDefault="00ED601E">
      <w:pPr>
        <w:pStyle w:val="1"/>
        <w:framePr w:w="15547" w:h="11088" w:hRule="exact" w:wrap="none" w:vAnchor="page" w:hAnchor="page" w:x="807" w:y="403"/>
        <w:shd w:val="clear" w:color="auto" w:fill="auto"/>
        <w:spacing w:line="230" w:lineRule="auto"/>
        <w:ind w:firstLine="600"/>
      </w:pPr>
      <w:r>
        <w:t>Выпускник получит возможность овладеть: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>основами соблюдения норм информационной этики и права;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26" w:lineRule="auto"/>
        <w:ind w:left="1020" w:hanging="420"/>
      </w:pPr>
      <w:r>
        <w:t xml:space="preserve">основами самоконтроля, самооценки, принятия решений и осуществления </w:t>
      </w:r>
      <w:r>
        <w:t>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after="300" w:line="226" w:lineRule="auto"/>
        <w:ind w:left="1020" w:hanging="420"/>
      </w:pPr>
      <w:r>
        <w:t>использовать для решения коммуникативных задач в области безопасности жизнедеятельности различные источники информации, включая</w:t>
      </w:r>
      <w:r>
        <w:t xml:space="preserve"> Интернет-ресурсы и другие базы данных.</w:t>
      </w:r>
    </w:p>
    <w:p w:rsidR="00BD7DBD" w:rsidRDefault="00ED601E">
      <w:pPr>
        <w:pStyle w:val="1"/>
        <w:framePr w:w="15547" w:h="11088" w:hRule="exact" w:wrap="none" w:vAnchor="page" w:hAnchor="page" w:x="807" w:y="403"/>
        <w:shd w:val="clear" w:color="auto" w:fill="auto"/>
      </w:pPr>
      <w:proofErr w:type="spellStart"/>
      <w:r>
        <w:rPr>
          <w:i/>
          <w:iCs/>
          <w:u w:val="single"/>
        </w:rPr>
        <w:t>МетапреДметные</w:t>
      </w:r>
      <w:proofErr w:type="spellEnd"/>
    </w:p>
    <w:p w:rsidR="00BD7DBD" w:rsidRDefault="00ED601E">
      <w:pPr>
        <w:pStyle w:val="1"/>
        <w:framePr w:w="15547" w:h="11088" w:hRule="exact" w:wrap="none" w:vAnchor="page" w:hAnchor="page" w:x="807" w:y="403"/>
        <w:shd w:val="clear" w:color="auto" w:fill="auto"/>
      </w:pPr>
      <w:r>
        <w:rPr>
          <w:b/>
          <w:bCs/>
        </w:rPr>
        <w:t xml:space="preserve">Регулятивные </w:t>
      </w:r>
      <w:r>
        <w:t>универсальные учебные действия.</w:t>
      </w:r>
    </w:p>
    <w:p w:rsidR="00BD7DBD" w:rsidRDefault="00ED601E">
      <w:pPr>
        <w:pStyle w:val="1"/>
        <w:framePr w:w="15547" w:h="11088" w:hRule="exact" w:wrap="none" w:vAnchor="page" w:hAnchor="page" w:x="807" w:y="403"/>
        <w:shd w:val="clear" w:color="auto" w:fill="auto"/>
        <w:ind w:firstLine="320"/>
      </w:pPr>
      <w:r>
        <w:t xml:space="preserve">В результате освоения учебного курса </w:t>
      </w:r>
      <w:proofErr w:type="gramStart"/>
      <w:r>
        <w:t>обучающийся</w:t>
      </w:r>
      <w:proofErr w:type="gramEnd"/>
      <w:r>
        <w:t xml:space="preserve"> сможет: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>идентифицировать собственные проблемы и определять главную проблему;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 xml:space="preserve">выдвигать версии решения </w:t>
      </w:r>
      <w:r>
        <w:t>проблемы, формулировать гипотезы, предвосхищать конечный результат;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>ставить цель деятельности на основе определенной проблемы и существующих возможностей;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>выбирать из предложенных вариантов и самостоятельно искать средства/ресурсы для решения задачи/достиж</w:t>
      </w:r>
      <w:r>
        <w:t>ения цели;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>составлять план решения проблемы (выполнения проекта, проведения исследования);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26" w:lineRule="auto"/>
        <w:ind w:left="1020" w:hanging="420"/>
      </w:pPr>
      <w:r>
        <w:t>описывать свой опыт, оформляя его для передачи другим людям в виде технологии решения практических задач определенного</w:t>
      </w:r>
      <w:r w:rsidR="00EB6B7C">
        <w:t xml:space="preserve"> </w:t>
      </w:r>
      <w:r>
        <w:t>класса;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>оценивать свою деятельность, аргументир</w:t>
      </w:r>
      <w:r>
        <w:t>уя причины достижения или отсутствия планируемого результата;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26" w:lineRule="auto"/>
        <w:ind w:left="1020" w:hanging="420"/>
      </w:pPr>
      <w:r>
        <w:t>находить достаточные средства для выполнения учебных действий в изменяющейся ситуации и/или при отсутствии</w:t>
      </w:r>
      <w:r w:rsidR="00EB6B7C">
        <w:t xml:space="preserve"> </w:t>
      </w:r>
      <w:r>
        <w:t>планируемого результата;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23" w:lineRule="auto"/>
        <w:ind w:left="1020" w:hanging="420"/>
      </w:pPr>
      <w:r>
        <w:t>работая по своему плану, вносить коррективы в текущую деятельно</w:t>
      </w:r>
      <w:r>
        <w:t>сть на основе анализа изменений ситуации для получения</w:t>
      </w:r>
      <w:r w:rsidR="00EB6B7C">
        <w:t xml:space="preserve"> </w:t>
      </w:r>
      <w:r>
        <w:t>запланированных характеристик продукта/результата;</w:t>
      </w:r>
    </w:p>
    <w:p w:rsidR="00BD7DBD" w:rsidRDefault="00ED601E">
      <w:pPr>
        <w:pStyle w:val="1"/>
        <w:framePr w:w="15547" w:h="11088" w:hRule="exact" w:wrap="none" w:vAnchor="page" w:hAnchor="page" w:x="807" w:y="403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600"/>
      </w:pPr>
      <w:r>
        <w:t>принимать решение в учебной ситуации и нести за него ответственность.</w:t>
      </w:r>
    </w:p>
    <w:p w:rsidR="00BD7DBD" w:rsidRDefault="00BD7DBD">
      <w:pPr>
        <w:spacing w:line="1" w:lineRule="exact"/>
        <w:sectPr w:rsidR="00BD7D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7DBD" w:rsidRDefault="00BD7DBD">
      <w:pPr>
        <w:spacing w:line="1" w:lineRule="exact"/>
      </w:pP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</w:pPr>
      <w:r>
        <w:rPr>
          <w:b/>
          <w:bCs/>
        </w:rPr>
        <w:t xml:space="preserve">Познавательные </w:t>
      </w:r>
      <w:r>
        <w:t>универсальные учебные действия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</w:pPr>
      <w:r>
        <w:t xml:space="preserve">В </w:t>
      </w:r>
      <w:r>
        <w:t xml:space="preserve">результате освоения учебного курса </w:t>
      </w:r>
      <w:proofErr w:type="gramStart"/>
      <w:r>
        <w:t>обучающийся</w:t>
      </w:r>
      <w:proofErr w:type="gramEnd"/>
      <w:r>
        <w:t xml:space="preserve"> сможет: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tabs>
          <w:tab w:val="left" w:pos="485"/>
        </w:tabs>
        <w:spacing w:line="223" w:lineRule="auto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t>выделять явление из общего ряда других явлений;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tabs>
          <w:tab w:val="left" w:pos="485"/>
        </w:tabs>
        <w:spacing w:line="223" w:lineRule="auto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t>определять обстоятельства, которые предшествовали возникновению связи между явлениями, из этих обстоятельств выделять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ind w:firstLine="580"/>
        <w:jc w:val="both"/>
      </w:pPr>
      <w:r>
        <w:t xml:space="preserve">определяющие, способные быть </w:t>
      </w:r>
      <w:r>
        <w:t>причиной данного явления, выявлять причины и следствия явлений;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tabs>
          <w:tab w:val="left" w:pos="485"/>
        </w:tabs>
        <w:spacing w:line="223" w:lineRule="auto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23" w:lineRule="auto"/>
        <w:jc w:val="both"/>
      </w:pPr>
      <w:r>
        <w:rPr>
          <w:sz w:val="28"/>
          <w:szCs w:val="28"/>
        </w:rPr>
        <w:t xml:space="preserve">• </w:t>
      </w:r>
      <w:r>
        <w:t>излагать полученную информацию, интерпретируя ее в контексте решаемой задачи;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tabs>
          <w:tab w:val="left" w:pos="485"/>
        </w:tabs>
        <w:spacing w:line="223" w:lineRule="auto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t>самостоятельно указывать на информацию, нуждающуюся в проверке, предлагать и применять способ проверки</w:t>
      </w:r>
    </w:p>
    <w:p w:rsidR="00BD7DBD" w:rsidRDefault="00EB6B7C">
      <w:pPr>
        <w:pStyle w:val="1"/>
        <w:framePr w:w="15557" w:h="10771" w:hRule="exact" w:wrap="none" w:vAnchor="page" w:hAnchor="page" w:x="802" w:y="719"/>
        <w:shd w:val="clear" w:color="auto" w:fill="auto"/>
        <w:ind w:firstLine="580"/>
        <w:jc w:val="both"/>
      </w:pPr>
      <w:r>
        <w:t>д</w:t>
      </w:r>
      <w:r w:rsidR="00ED601E">
        <w:t>остоверности</w:t>
      </w:r>
      <w:r>
        <w:t xml:space="preserve"> </w:t>
      </w:r>
      <w:r w:rsidR="00ED601E">
        <w:t>информации;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23" w:lineRule="auto"/>
      </w:pPr>
      <w:r>
        <w:rPr>
          <w:sz w:val="28"/>
          <w:szCs w:val="28"/>
        </w:rPr>
        <w:t xml:space="preserve">• </w:t>
      </w:r>
      <w:r>
        <w:t>критически оценивать содержание и форму текста;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30" w:lineRule="auto"/>
      </w:pPr>
      <w:r>
        <w:rPr>
          <w:sz w:val="28"/>
          <w:szCs w:val="28"/>
        </w:rPr>
        <w:t xml:space="preserve">• </w:t>
      </w:r>
      <w:r>
        <w:t xml:space="preserve">определять необходимые ключевые поисковые слова и запросы. </w:t>
      </w:r>
      <w:r>
        <w:rPr>
          <w:b/>
          <w:bCs/>
        </w:rPr>
        <w:t xml:space="preserve">Коммуникативные </w:t>
      </w:r>
      <w:r>
        <w:t>универсальные учебные действия.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</w:pPr>
      <w:r>
        <w:t xml:space="preserve">В результате освоения учебного курса </w:t>
      </w:r>
      <w:proofErr w:type="gramStart"/>
      <w:r>
        <w:t>обучающийся</w:t>
      </w:r>
      <w:proofErr w:type="gramEnd"/>
      <w:r>
        <w:t xml:space="preserve"> сможет: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23" w:lineRule="auto"/>
        <w:ind w:firstLine="580"/>
        <w:jc w:val="both"/>
      </w:pPr>
      <w:r>
        <w:rPr>
          <w:sz w:val="28"/>
          <w:szCs w:val="28"/>
        </w:rPr>
        <w:t xml:space="preserve">• </w:t>
      </w:r>
      <w:r>
        <w:t>строить позитивные отношения в процессе учебной и познавательной деятельности;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30" w:lineRule="auto"/>
        <w:ind w:left="1000" w:hanging="420"/>
      </w:pPr>
      <w:r>
        <w:rPr>
          <w:sz w:val="28"/>
          <w:szCs w:val="28"/>
        </w:rPr>
        <w:t xml:space="preserve">• </w:t>
      </w:r>
      <w:r>
        <w:t>критически относиться к собственному мнению, с достоинством признава</w:t>
      </w:r>
      <w:r>
        <w:t>ть ошибочность своего мнения (если оно таково) и корректировать его;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23" w:lineRule="auto"/>
        <w:ind w:firstLine="580"/>
        <w:jc w:val="both"/>
      </w:pPr>
      <w:r>
        <w:rPr>
          <w:sz w:val="28"/>
          <w:szCs w:val="28"/>
        </w:rPr>
        <w:t xml:space="preserve">• </w:t>
      </w:r>
      <w:r>
        <w:t>договариваться о правилах и вопросах для обсуждения в соответствии с поставленной перед группой задачей;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30" w:lineRule="auto"/>
        <w:ind w:left="1000" w:hanging="420"/>
      </w:pPr>
      <w:r>
        <w:rPr>
          <w:sz w:val="28"/>
          <w:szCs w:val="28"/>
        </w:rPr>
        <w:t xml:space="preserve">• </w:t>
      </w:r>
      <w:r>
        <w:t>делать оценочный вывод о достижении цели коммуникации непосредственно после за</w:t>
      </w:r>
      <w:r>
        <w:t>вершения коммуникативного контакта и</w:t>
      </w:r>
      <w:r w:rsidR="00EB6B7C">
        <w:t xml:space="preserve"> </w:t>
      </w:r>
      <w:r>
        <w:t>обосновывать его.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28" w:lineRule="auto"/>
        <w:ind w:left="1000" w:hanging="420"/>
      </w:pPr>
      <w:r>
        <w:rPr>
          <w:sz w:val="28"/>
          <w:szCs w:val="28"/>
        </w:rPr>
        <w:t xml:space="preserve">• </w:t>
      </w: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28" w:lineRule="auto"/>
        <w:ind w:left="1000" w:hanging="420"/>
      </w:pPr>
      <w:r>
        <w:rPr>
          <w:sz w:val="28"/>
          <w:szCs w:val="28"/>
        </w:rPr>
        <w:t xml:space="preserve">• </w:t>
      </w:r>
      <w:r>
        <w:t>выбирать, строить и использовать адекватную информационную м</w:t>
      </w:r>
      <w:r>
        <w:t xml:space="preserve">одель для передачи своих мыслей средствами естественных </w:t>
      </w:r>
      <w:proofErr w:type="spellStart"/>
      <w:r>
        <w:t>иформальных</w:t>
      </w:r>
      <w:proofErr w:type="spellEnd"/>
      <w:r>
        <w:t xml:space="preserve"> языков в соответствии с условиями коммуникации;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30" w:lineRule="auto"/>
        <w:ind w:left="1000" w:hanging="420"/>
      </w:pPr>
      <w:r>
        <w:rPr>
          <w:sz w:val="28"/>
          <w:szCs w:val="28"/>
        </w:rPr>
        <w:t xml:space="preserve">• </w:t>
      </w: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</w:t>
      </w:r>
      <w:r>
        <w:t>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23" w:lineRule="auto"/>
        <w:ind w:firstLine="580"/>
        <w:jc w:val="both"/>
      </w:pPr>
      <w:r>
        <w:rPr>
          <w:sz w:val="28"/>
          <w:szCs w:val="28"/>
        </w:rPr>
        <w:t xml:space="preserve">• </w:t>
      </w:r>
      <w:r>
        <w:t>использовать информацию с учетом этических и правовых норм;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26" w:lineRule="auto"/>
        <w:ind w:left="1000" w:hanging="420"/>
      </w:pPr>
      <w:r>
        <w:rPr>
          <w:sz w:val="28"/>
          <w:szCs w:val="28"/>
        </w:rPr>
        <w:t xml:space="preserve">• </w:t>
      </w:r>
      <w:r>
        <w:t xml:space="preserve">создавать информационные ресурсы </w:t>
      </w:r>
      <w:r>
        <w:t>разного типа и для разных аудиторий, соблюдать информационную гигиену и правила информационной безопасности.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33" w:lineRule="auto"/>
      </w:pPr>
      <w:r>
        <w:rPr>
          <w:i/>
          <w:iCs/>
          <w:u w:val="single"/>
        </w:rPr>
        <w:t>Личностные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26" w:lineRule="auto"/>
        <w:ind w:left="1000" w:hanging="420"/>
      </w:pPr>
      <w:r>
        <w:rPr>
          <w:sz w:val="28"/>
          <w:szCs w:val="28"/>
        </w:rPr>
        <w:t xml:space="preserve">• </w:t>
      </w:r>
      <w:r>
        <w:t xml:space="preserve">осознанное, уважительное и доброжелательное отношение к окружающим людям в реальном и виртуальном мире, их позициям, взглядам, </w:t>
      </w:r>
      <w:r>
        <w:t>готовность вести диалог с другими людьми, обоснованно осуществлять выбор виртуальных собеседников;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23" w:lineRule="auto"/>
        <w:ind w:left="1000" w:hanging="420"/>
      </w:pPr>
      <w:r>
        <w:rPr>
          <w:sz w:val="28"/>
          <w:szCs w:val="28"/>
        </w:rPr>
        <w:t xml:space="preserve">• </w:t>
      </w:r>
      <w: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</w:t>
      </w:r>
      <w:r>
        <w:t>иональных предпочтений, с учетом</w:t>
      </w:r>
    </w:p>
    <w:p w:rsidR="00BD7DBD" w:rsidRDefault="00ED601E">
      <w:pPr>
        <w:pStyle w:val="1"/>
        <w:framePr w:w="15557" w:h="10771" w:hRule="exact" w:wrap="none" w:vAnchor="page" w:hAnchor="page" w:x="802" w:y="719"/>
        <w:shd w:val="clear" w:color="auto" w:fill="auto"/>
        <w:spacing w:line="230" w:lineRule="auto"/>
        <w:ind w:firstLine="580"/>
        <w:jc w:val="both"/>
      </w:pPr>
      <w:r>
        <w:t xml:space="preserve">устойчивых </w:t>
      </w:r>
      <w:proofErr w:type="spellStart"/>
      <w:proofErr w:type="gramStart"/>
      <w:r>
        <w:t>познава</w:t>
      </w:r>
      <w:proofErr w:type="spellEnd"/>
      <w:r>
        <w:t>-тельных</w:t>
      </w:r>
      <w:proofErr w:type="gramEnd"/>
      <w:r>
        <w:t xml:space="preserve"> интересов;</w:t>
      </w:r>
    </w:p>
    <w:p w:rsidR="00BD7DBD" w:rsidRDefault="00BD7DBD">
      <w:pPr>
        <w:spacing w:line="1" w:lineRule="exact"/>
        <w:sectPr w:rsidR="00BD7D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7DBD" w:rsidRDefault="00BD7DBD">
      <w:pPr>
        <w:spacing w:line="1" w:lineRule="exact"/>
      </w:pP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spacing w:line="223" w:lineRule="auto"/>
        <w:ind w:firstLine="580"/>
      </w:pPr>
      <w:r>
        <w:rPr>
          <w:sz w:val="28"/>
          <w:szCs w:val="28"/>
        </w:rPr>
        <w:t xml:space="preserve">• </w:t>
      </w:r>
      <w:r>
        <w:t>освоенность социальных норм, правил поведения, ролей и форм социальной жизни в группах и сообществах;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spacing w:after="300" w:line="223" w:lineRule="auto"/>
        <w:ind w:left="1000" w:hanging="420"/>
      </w:pPr>
      <w:r>
        <w:rPr>
          <w:sz w:val="28"/>
          <w:szCs w:val="28"/>
        </w:rPr>
        <w:t xml:space="preserve">• </w:t>
      </w:r>
      <w:proofErr w:type="spellStart"/>
      <w:r>
        <w:t>сформированность</w:t>
      </w:r>
      <w:proofErr w:type="spellEnd"/>
      <w:r>
        <w:t xml:space="preserve"> понимания ценности безопасного образа </w:t>
      </w:r>
      <w:r>
        <w:t xml:space="preserve">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информационно-телекоммуникационной среде.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spacing w:after="300"/>
        <w:jc w:val="center"/>
      </w:pPr>
      <w:r>
        <w:rPr>
          <w:b/>
          <w:bCs/>
        </w:rPr>
        <w:t>Содержание программы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left="580" w:firstLine="580"/>
      </w:pPr>
      <w:r>
        <w:t>Основное содержание программы представлено разделами «Безопасность общения», «Безопасность устройств», «</w:t>
      </w:r>
      <w:proofErr w:type="spellStart"/>
      <w:r>
        <w:t>Безо</w:t>
      </w:r>
      <w:r>
        <w:t>пасностьинформации</w:t>
      </w:r>
      <w:proofErr w:type="spellEnd"/>
      <w:r>
        <w:t>».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left="580" w:firstLine="580"/>
      </w:pPr>
      <w:r>
        <w:t xml:space="preserve">Каждый раздел курса внеурочной деятельности завершается выполнением проектной работы по одной из тем, предложенных </w:t>
      </w:r>
      <w:proofErr w:type="spellStart"/>
      <w:r>
        <w:t>навыбор</w:t>
      </w:r>
      <w:proofErr w:type="spellEnd"/>
      <w:r>
        <w:t xml:space="preserve"> учащихся и/или проверочного теста.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left="580" w:firstLine="580"/>
      </w:pPr>
      <w:r>
        <w:t>За счет часов, предусмотренных для повторения материала (4 часа), возможно пр</w:t>
      </w:r>
      <w:r>
        <w:t xml:space="preserve">оведение занятий для учащихся 4-6 классов. Эти занятия в качестве волонтерской практики могут быть проведены учащимися. Для проведения занятий могут быть использованы презентации, проекты, памятки, онлайн занятия, подготовленные входе </w:t>
      </w:r>
      <w:proofErr w:type="spellStart"/>
      <w:r>
        <w:t>выполненияучебных</w:t>
      </w:r>
      <w:proofErr w:type="spellEnd"/>
      <w:r>
        <w:t xml:space="preserve"> зад</w:t>
      </w:r>
      <w:r>
        <w:t xml:space="preserve">аний по основным темам курса. </w:t>
      </w:r>
      <w:r>
        <w:rPr>
          <w:b/>
          <w:bCs/>
        </w:rPr>
        <w:t>Раздел 1. «Безопасность общения»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left="580"/>
      </w:pPr>
      <w:r>
        <w:rPr>
          <w:b/>
          <w:bCs/>
        </w:rPr>
        <w:t xml:space="preserve">Тема 1. Общение в социальных сетях и </w:t>
      </w:r>
      <w:proofErr w:type="spellStart"/>
      <w:r>
        <w:rPr>
          <w:b/>
          <w:bCs/>
        </w:rPr>
        <w:t>мессенджерах</w:t>
      </w:r>
      <w:proofErr w:type="spellEnd"/>
      <w:r>
        <w:rPr>
          <w:b/>
          <w:bCs/>
        </w:rPr>
        <w:t xml:space="preserve">. 1 час </w:t>
      </w:r>
      <w:r>
        <w:t xml:space="preserve">Социальная сеть. История социальных сетей. </w:t>
      </w:r>
      <w:proofErr w:type="spellStart"/>
      <w:r>
        <w:t>Мессенджеры</w:t>
      </w:r>
      <w:proofErr w:type="spellEnd"/>
      <w:r>
        <w:t xml:space="preserve">. Назначение социальных сетей и </w:t>
      </w:r>
      <w:proofErr w:type="spellStart"/>
      <w:r>
        <w:t>мессенджеров</w:t>
      </w:r>
      <w:proofErr w:type="spellEnd"/>
      <w:r>
        <w:t>. Пользовательский контент.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firstLine="580"/>
      </w:pPr>
      <w:r>
        <w:rPr>
          <w:b/>
          <w:bCs/>
        </w:rPr>
        <w:t xml:space="preserve">Тема 2. С </w:t>
      </w:r>
      <w:r>
        <w:rPr>
          <w:b/>
          <w:bCs/>
        </w:rPr>
        <w:t>кем безопасно общаться в интернете. 1 час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left="580" w:firstLine="580"/>
      </w:pPr>
      <w:r>
        <w:t>Персональные данные как основной капитал личного пространства в цифровом мире. Правила добавления друзей в социальных сетях. Профиль пользователя. Анонимные социальные сети.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firstLine="580"/>
      </w:pPr>
      <w:r>
        <w:rPr>
          <w:b/>
          <w:bCs/>
        </w:rPr>
        <w:t xml:space="preserve">Тема 3. Пароли для аккаунтов социальных </w:t>
      </w:r>
      <w:r>
        <w:rPr>
          <w:b/>
          <w:bCs/>
        </w:rPr>
        <w:t>сетей. 1 час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left="580" w:firstLine="580"/>
      </w:pPr>
      <w:r>
        <w:t>Сложные пароли. Онлайн генераторы паролей. Правила хранения паролей. Использование функции браузера по запоминанию паролей.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firstLine="580"/>
      </w:pPr>
      <w:r>
        <w:rPr>
          <w:b/>
          <w:bCs/>
        </w:rPr>
        <w:t>Тема 4. Безопасный вход в аккаунты. 1 час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left="580" w:firstLine="580"/>
      </w:pPr>
      <w:r>
        <w:t>Виды аутентификации. Настройки безопасности аккаунта. Работа на чужом компьют</w:t>
      </w:r>
      <w:r>
        <w:t>ере с точки зрения безопасности личного аккаунта.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firstLine="580"/>
      </w:pPr>
      <w:r>
        <w:rPr>
          <w:b/>
          <w:bCs/>
        </w:rPr>
        <w:t>Тема 5. Настройки конфиденциальности в социальных сетях. 1 час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left="580" w:firstLine="580"/>
      </w:pPr>
      <w:r>
        <w:t xml:space="preserve">Настройки приватности и конфиденциальности в разных социальных сетях. Приватность и конфиденциальность в </w:t>
      </w:r>
      <w:proofErr w:type="spellStart"/>
      <w:r>
        <w:t>мессенджерах</w:t>
      </w:r>
      <w:proofErr w:type="spellEnd"/>
      <w:r>
        <w:t>.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left="580"/>
      </w:pPr>
      <w:r>
        <w:rPr>
          <w:b/>
          <w:bCs/>
        </w:rPr>
        <w:t xml:space="preserve">Тема 6. Публикация информации в социальных сетях. 1 час </w:t>
      </w:r>
      <w:r>
        <w:t>Персональные данные. Публикация личной информации.</w:t>
      </w:r>
    </w:p>
    <w:p w:rsidR="00BD7DBD" w:rsidRDefault="00ED601E">
      <w:pPr>
        <w:pStyle w:val="1"/>
        <w:framePr w:w="15557" w:h="9653" w:hRule="exact" w:wrap="none" w:vAnchor="page" w:hAnchor="page" w:x="802" w:y="417"/>
        <w:shd w:val="clear" w:color="auto" w:fill="auto"/>
        <w:ind w:firstLine="580"/>
      </w:pPr>
      <w:r>
        <w:rPr>
          <w:b/>
          <w:bCs/>
        </w:rPr>
        <w:t xml:space="preserve">Тема 7. </w:t>
      </w:r>
      <w:proofErr w:type="spellStart"/>
      <w:r>
        <w:rPr>
          <w:b/>
          <w:bCs/>
        </w:rPr>
        <w:t>Кибербуллинг</w:t>
      </w:r>
      <w:proofErr w:type="spellEnd"/>
      <w:r>
        <w:rPr>
          <w:b/>
          <w:bCs/>
        </w:rPr>
        <w:t>. 1 час</w:t>
      </w:r>
    </w:p>
    <w:p w:rsidR="00BD7DBD" w:rsidRDefault="00BD7DBD">
      <w:pPr>
        <w:spacing w:line="1" w:lineRule="exact"/>
        <w:sectPr w:rsidR="00BD7D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7DBD" w:rsidRDefault="00BD7DBD">
      <w:pPr>
        <w:spacing w:line="1" w:lineRule="exact"/>
      </w:pP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left="580" w:firstLine="580"/>
      </w:pPr>
      <w:r>
        <w:t xml:space="preserve">Определение </w:t>
      </w:r>
      <w:proofErr w:type="spellStart"/>
      <w:r>
        <w:t>кибербуллинга</w:t>
      </w:r>
      <w:proofErr w:type="spellEnd"/>
      <w:r>
        <w:t xml:space="preserve">. Возможные причины </w:t>
      </w:r>
      <w:proofErr w:type="spellStart"/>
      <w:r>
        <w:t>кибербуллинга</w:t>
      </w:r>
      <w:proofErr w:type="spellEnd"/>
      <w:r>
        <w:t xml:space="preserve"> и как его избежать? Как не стать </w:t>
      </w:r>
      <w:proofErr w:type="spellStart"/>
      <w:r>
        <w:t>жертв</w:t>
      </w:r>
      <w:r>
        <w:t>ойки</w:t>
      </w:r>
      <w:proofErr w:type="spellEnd"/>
      <w:r>
        <w:t xml:space="preserve"> </w:t>
      </w:r>
      <w:proofErr w:type="spellStart"/>
      <w:r w:rsidR="00505AE2">
        <w:t>ки</w:t>
      </w:r>
      <w:r>
        <w:t>бербуллинга</w:t>
      </w:r>
      <w:proofErr w:type="spellEnd"/>
      <w:r>
        <w:t>. Как</w:t>
      </w:r>
      <w:r w:rsidR="00505AE2">
        <w:t xml:space="preserve"> </w:t>
      </w:r>
      <w:r>
        <w:t xml:space="preserve">помочь жертве </w:t>
      </w:r>
      <w:proofErr w:type="spellStart"/>
      <w:r>
        <w:t>кибербуллинга</w:t>
      </w:r>
      <w:proofErr w:type="spellEnd"/>
      <w:r>
        <w:t>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 xml:space="preserve">Тема 8. </w:t>
      </w:r>
      <w:proofErr w:type="gramStart"/>
      <w:r>
        <w:rPr>
          <w:b/>
          <w:bCs/>
        </w:rPr>
        <w:t>Публичные</w:t>
      </w:r>
      <w:proofErr w:type="gramEnd"/>
      <w:r>
        <w:rPr>
          <w:b/>
          <w:bCs/>
        </w:rPr>
        <w:t xml:space="preserve"> аккаунты. 1 час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t xml:space="preserve">Настройки приватности публичных страниц. Правила ведения публичных страниц. </w:t>
      </w:r>
      <w:proofErr w:type="spellStart"/>
      <w:r>
        <w:t>Овершеринг</w:t>
      </w:r>
      <w:proofErr w:type="spellEnd"/>
      <w:r>
        <w:t>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 xml:space="preserve">Тема 9. </w:t>
      </w:r>
      <w:proofErr w:type="spellStart"/>
      <w:r>
        <w:rPr>
          <w:b/>
          <w:bCs/>
        </w:rPr>
        <w:t>Фишинг</w:t>
      </w:r>
      <w:proofErr w:type="spellEnd"/>
      <w:r>
        <w:rPr>
          <w:b/>
          <w:bCs/>
        </w:rPr>
        <w:t>. 2 часа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left="580" w:firstLine="580"/>
      </w:pPr>
      <w:proofErr w:type="spellStart"/>
      <w:r>
        <w:t>Фишинг</w:t>
      </w:r>
      <w:proofErr w:type="spellEnd"/>
      <w:r>
        <w:t xml:space="preserve"> как мошеннический прием. Популярные варианты распростр</w:t>
      </w:r>
      <w:r>
        <w:t xml:space="preserve">анения </w:t>
      </w:r>
      <w:proofErr w:type="spellStart"/>
      <w:r>
        <w:t>фишинга</w:t>
      </w:r>
      <w:proofErr w:type="spellEnd"/>
      <w:r>
        <w:t xml:space="preserve">. Отличие настоящих и </w:t>
      </w:r>
      <w:proofErr w:type="spellStart"/>
      <w:r>
        <w:t>фишинговых</w:t>
      </w:r>
      <w:proofErr w:type="spellEnd"/>
      <w:r>
        <w:t xml:space="preserve"> сайтов. Как защититься от </w:t>
      </w:r>
      <w:proofErr w:type="spellStart"/>
      <w:r>
        <w:t>фишеров</w:t>
      </w:r>
      <w:proofErr w:type="spellEnd"/>
      <w:r>
        <w:t xml:space="preserve"> в социальных сетях и </w:t>
      </w:r>
      <w:proofErr w:type="spellStart"/>
      <w:r>
        <w:t>мессенджерах</w:t>
      </w:r>
      <w:proofErr w:type="spellEnd"/>
      <w:r>
        <w:t>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spacing w:after="280"/>
        <w:ind w:firstLine="580"/>
      </w:pPr>
      <w:r>
        <w:rPr>
          <w:b/>
          <w:bCs/>
        </w:rPr>
        <w:t xml:space="preserve">Выполнение и защита </w:t>
      </w:r>
      <w:proofErr w:type="gramStart"/>
      <w:r>
        <w:rPr>
          <w:b/>
          <w:bCs/>
        </w:rPr>
        <w:t>индивидуальных</w:t>
      </w:r>
      <w:proofErr w:type="gramEnd"/>
      <w:r>
        <w:rPr>
          <w:b/>
          <w:bCs/>
        </w:rPr>
        <w:t xml:space="preserve"> и групповых проектов3. 3 часа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Раздел 2. «Безопасность устройств»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Тема 1. Что такое вредоносный код. 1 час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t>Виды вредоносных кодов. Возможности и деструктивные функции вредоносных кодов.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Тема 2. Распространение вредоносного кода. 1 час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left="580"/>
      </w:pPr>
      <w:r>
        <w:t>Способы доставки вредоносных кодов. Исполняемые файлы и расширения вредоносных кодов. Вредоносная рассылка. Вредоносные скрипты</w:t>
      </w:r>
      <w:r>
        <w:t>. Способы выявления наличия вредоносных кодов на устройствах. Действия при обнаружении вредоносных кодов на устройствах.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Тема 3. Методы защиты от вредоносных программ. 2 час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left="580" w:firstLine="580"/>
      </w:pPr>
      <w:r>
        <w:t xml:space="preserve">Способы защиты устройств от вредоносного кода. Антивирусные программы и их </w:t>
      </w:r>
      <w:r>
        <w:t>характеристики. Правила защиты от вредоносных кодов.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Тема 4. Распространение вредоносного кода для мобильных устройств. 1 час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left="580" w:firstLine="580"/>
      </w:pPr>
      <w:r>
        <w:t xml:space="preserve">Расширение вредоносных кодов для мобильных устройств. Правила </w:t>
      </w:r>
      <w:proofErr w:type="gramStart"/>
      <w:r>
        <w:t>без-опасности</w:t>
      </w:r>
      <w:proofErr w:type="gramEnd"/>
      <w:r>
        <w:t xml:space="preserve"> при установке приложений на мобильные устройства.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spacing w:after="280"/>
        <w:ind w:firstLine="580"/>
      </w:pPr>
      <w:r>
        <w:rPr>
          <w:b/>
          <w:bCs/>
        </w:rPr>
        <w:t>Выпо</w:t>
      </w:r>
      <w:r>
        <w:rPr>
          <w:b/>
          <w:bCs/>
        </w:rPr>
        <w:t>лнение и защита индивидуальных и групповых проектов. 3 часа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Раздел 3 «Безопасность информации»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Тема 1. Социальная инженерия: распознать и избежать. 1 час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t>Приемы социальной инженерии. Правила безопасности при виртуальных контактах.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Тема 2. Ложная информация</w:t>
      </w:r>
      <w:r>
        <w:rPr>
          <w:b/>
          <w:bCs/>
        </w:rPr>
        <w:t xml:space="preserve"> в Интернете. 1 час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left="580" w:firstLine="580"/>
      </w:pPr>
      <w:r>
        <w:t xml:space="preserve">Цифровое пространство как площадка </w:t>
      </w:r>
      <w:proofErr w:type="spellStart"/>
      <w:r>
        <w:t>самопрезентации</w:t>
      </w:r>
      <w:proofErr w:type="spellEnd"/>
      <w:r>
        <w:t xml:space="preserve">, экспериментирования и освоения различных социальных ролей. </w:t>
      </w:r>
      <w:proofErr w:type="spellStart"/>
      <w:r>
        <w:t>Фейковые</w:t>
      </w:r>
      <w:proofErr w:type="spellEnd"/>
      <w:r>
        <w:t xml:space="preserve"> новости. Поддельные страницы.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Тема 3. Безопасность при использовании платежных карт в Интернете. 1 час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t xml:space="preserve">Транзакции и </w:t>
      </w:r>
      <w:r>
        <w:t>связанные с ними риски. Правила совершения онлайн покупок. Безопасность банковских сервисов.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Тема 4. Беспроводная технология связи. 1 час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t xml:space="preserve">Уязвимость </w:t>
      </w:r>
      <w:r>
        <w:rPr>
          <w:lang w:val="en-US" w:eastAsia="en-US" w:bidi="en-US"/>
        </w:rPr>
        <w:t>Wi</w:t>
      </w:r>
      <w:r w:rsidRPr="00EB6B7C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>
        <w:t>-соединений. Публичные и непубличные сети. Правила работы в публичных сетях.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Тема 5. Резервное копиров</w:t>
      </w:r>
      <w:r>
        <w:rPr>
          <w:b/>
          <w:bCs/>
        </w:rPr>
        <w:t>ание данных. 1 час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t>Безопасность личной информации. Создание резервных копий на различных устройствах.</w:t>
      </w:r>
    </w:p>
    <w:p w:rsidR="00BD7DBD" w:rsidRDefault="00ED601E">
      <w:pPr>
        <w:pStyle w:val="1"/>
        <w:framePr w:w="15557" w:h="11136" w:hRule="exact" w:wrap="none" w:vAnchor="page" w:hAnchor="page" w:x="802" w:y="422"/>
        <w:shd w:val="clear" w:color="auto" w:fill="auto"/>
        <w:ind w:firstLine="580"/>
      </w:pPr>
      <w:r>
        <w:rPr>
          <w:b/>
          <w:bCs/>
        </w:rPr>
        <w:t>Тема 6. Основы государственной политики в области формирования культуры информационной безопасности. 2 час.</w:t>
      </w:r>
    </w:p>
    <w:p w:rsidR="00BD7DBD" w:rsidRDefault="00BD7DBD">
      <w:pPr>
        <w:spacing w:line="1" w:lineRule="exact"/>
        <w:sectPr w:rsidR="00BD7D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7DBD" w:rsidRDefault="00BD7DBD">
      <w:pPr>
        <w:spacing w:line="1" w:lineRule="exact"/>
      </w:pPr>
    </w:p>
    <w:p w:rsidR="00BD7DBD" w:rsidRDefault="00ED601E">
      <w:pPr>
        <w:pStyle w:val="1"/>
        <w:framePr w:w="15115" w:h="965" w:hRule="exact" w:wrap="none" w:vAnchor="page" w:hAnchor="page" w:x="1023" w:y="403"/>
        <w:shd w:val="clear" w:color="auto" w:fill="auto"/>
        <w:ind w:left="660" w:firstLine="580"/>
        <w:jc w:val="both"/>
      </w:pPr>
      <w:r>
        <w:t xml:space="preserve">Доктрина национальной </w:t>
      </w:r>
      <w:r>
        <w:t xml:space="preserve">информационной безопасности. Обеспечение свободы и равенства доступа к информации знаниям. Основные направления государственной политики в области формирования культуры информационной безопасности. </w:t>
      </w:r>
      <w:r>
        <w:rPr>
          <w:b/>
          <w:bCs/>
        </w:rPr>
        <w:t>Выполнение и защита индивидуальных и групповых проектов. 3</w:t>
      </w:r>
      <w:r>
        <w:rPr>
          <w:b/>
          <w:bCs/>
        </w:rPr>
        <w:t xml:space="preserve"> часа Повторение. Волонтерская практика. 3 часа</w:t>
      </w:r>
    </w:p>
    <w:p w:rsidR="00BD7DBD" w:rsidRDefault="00ED601E">
      <w:pPr>
        <w:pStyle w:val="1"/>
        <w:framePr w:w="15115" w:h="691" w:hRule="exact" w:wrap="none" w:vAnchor="page" w:hAnchor="page" w:x="1023" w:y="1867"/>
        <w:shd w:val="clear" w:color="auto" w:fill="auto"/>
        <w:ind w:left="6420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BD7DBD" w:rsidRDefault="00ED601E">
      <w:pPr>
        <w:pStyle w:val="1"/>
        <w:framePr w:w="15115" w:h="691" w:hRule="exact" w:wrap="none" w:vAnchor="page" w:hAnchor="page" w:x="1023" w:y="1867"/>
        <w:shd w:val="clear" w:color="auto" w:fill="auto"/>
        <w:ind w:left="3860"/>
        <w:rPr>
          <w:sz w:val="28"/>
          <w:szCs w:val="28"/>
        </w:rPr>
      </w:pPr>
      <w:r>
        <w:rPr>
          <w:b/>
          <w:bCs/>
          <w:sz w:val="28"/>
          <w:szCs w:val="28"/>
        </w:rPr>
        <w:t>курса внеурочной деятельности «</w:t>
      </w:r>
      <w:r w:rsidR="00F27FF3">
        <w:rPr>
          <w:b/>
          <w:bCs/>
          <w:sz w:val="28"/>
          <w:szCs w:val="28"/>
        </w:rPr>
        <w:t>Информационная безопасность» в 8</w:t>
      </w:r>
      <w:r>
        <w:rPr>
          <w:b/>
          <w:bCs/>
          <w:sz w:val="28"/>
          <w:szCs w:val="28"/>
        </w:rPr>
        <w:t xml:space="preserve"> - 9 классах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64"/>
        <w:gridCol w:w="854"/>
        <w:gridCol w:w="710"/>
        <w:gridCol w:w="5549"/>
        <w:gridCol w:w="4526"/>
      </w:tblGrid>
      <w:tr w:rsidR="00BD7DBD">
        <w:tblPrEx>
          <w:tblCellMar>
            <w:top w:w="0" w:type="dxa"/>
            <w:bottom w:w="0" w:type="dxa"/>
          </w:tblCellMar>
        </w:tblPrEx>
        <w:trPr>
          <w:trHeight w:hRule="exact" w:val="3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spacing w:before="120" w:after="26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 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spacing w:befor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им ер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spellEnd"/>
          </w:p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сро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ове</w:t>
            </w:r>
            <w:proofErr w:type="spellEnd"/>
            <w:r>
              <w:rPr>
                <w:sz w:val="24"/>
                <w:szCs w:val="24"/>
              </w:rPr>
              <w:t xml:space="preserve"> де ни</w:t>
            </w:r>
          </w:p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spacing w:before="260"/>
              <w:ind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spacing w:before="12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основных </w:t>
            </w:r>
            <w:r>
              <w:rPr>
                <w:sz w:val="24"/>
                <w:szCs w:val="24"/>
              </w:rPr>
              <w:t>видов учебной деятельности обучающихся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9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 «Безопасность общения»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в </w:t>
            </w:r>
            <w:proofErr w:type="gramStart"/>
            <w:r>
              <w:rPr>
                <w:sz w:val="24"/>
                <w:szCs w:val="24"/>
              </w:rPr>
              <w:t>социальных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8328" w:wrap="none" w:vAnchor="page" w:hAnchor="page" w:x="1023" w:y="3115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сеть. История социальных</w:t>
            </w:r>
            <w:r w:rsidR="00F2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сетей. </w:t>
            </w:r>
            <w:proofErr w:type="spellStart"/>
            <w:r>
              <w:rPr>
                <w:sz w:val="24"/>
                <w:szCs w:val="24"/>
              </w:rPr>
              <w:t>Мессенджеры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2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Назначение социальных сетей и </w:t>
            </w:r>
            <w:proofErr w:type="spellStart"/>
            <w:r>
              <w:rPr>
                <w:sz w:val="24"/>
                <w:szCs w:val="24"/>
              </w:rPr>
              <w:t>мессенджеров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Пользовательский</w:t>
            </w:r>
            <w:r w:rsidR="00F2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контент.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 </w:t>
            </w:r>
            <w:r>
              <w:rPr>
                <w:sz w:val="24"/>
                <w:szCs w:val="24"/>
              </w:rPr>
              <w:t xml:space="preserve">базовые операции при использовании </w:t>
            </w:r>
            <w:proofErr w:type="spellStart"/>
            <w:r>
              <w:rPr>
                <w:sz w:val="24"/>
                <w:szCs w:val="24"/>
              </w:rPr>
              <w:t>мессенджеров</w:t>
            </w:r>
            <w:proofErr w:type="spellEnd"/>
            <w:r>
              <w:rPr>
                <w:sz w:val="24"/>
                <w:szCs w:val="24"/>
              </w:rPr>
              <w:t xml:space="preserve"> и социальных сетей. Создает свой образ в сети Интернет. Изучает историю и социальную значимость </w:t>
            </w:r>
            <w:proofErr w:type="gramStart"/>
            <w:r>
              <w:rPr>
                <w:sz w:val="24"/>
                <w:szCs w:val="24"/>
              </w:rPr>
              <w:t>личных</w:t>
            </w:r>
            <w:proofErr w:type="gramEnd"/>
            <w:r>
              <w:rPr>
                <w:sz w:val="24"/>
                <w:szCs w:val="24"/>
              </w:rPr>
              <w:t xml:space="preserve"> аккаунтов в сети Интернет.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кем безопасно общаться </w:t>
            </w:r>
            <w:proofErr w:type="spellStart"/>
            <w:r>
              <w:rPr>
                <w:sz w:val="24"/>
                <w:szCs w:val="24"/>
              </w:rPr>
              <w:t>винтернете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8328" w:wrap="none" w:vAnchor="page" w:hAnchor="page" w:x="1023" w:y="3115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Персональные данные как основной </w:t>
            </w:r>
            <w:r>
              <w:rPr>
                <w:sz w:val="24"/>
                <w:szCs w:val="24"/>
              </w:rPr>
              <w:t>капитал личного пространства в цифровом</w:t>
            </w:r>
            <w:r w:rsidR="00F2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мире. Правила добавления друзей в социальных</w:t>
            </w:r>
            <w:r w:rsidR="00F2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сетях. Профиль пользователя.</w:t>
            </w:r>
          </w:p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Анонимные социальные сети.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Руководствуется в общении социальными ценностями и установками коллектива и общества в целом. Изучает правила сетевог</w:t>
            </w:r>
            <w:r>
              <w:rPr>
                <w:sz w:val="24"/>
                <w:szCs w:val="24"/>
              </w:rPr>
              <w:t>о общения.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Пароли для аккаунтов социальных сетей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8328" w:wrap="none" w:vAnchor="page" w:hAnchor="page" w:x="1023" w:y="3115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пароли. Онлайн генераторы паролей. Правила хранения паролей. Использование</w:t>
            </w:r>
          </w:p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браузера по запоминанию паролей.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8328" w:wrap="none" w:vAnchor="page" w:hAnchor="page" w:x="1023" w:y="31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Изучает основные понятия регистрационной информации и шифрования. Умеет их </w:t>
            </w:r>
            <w:r>
              <w:rPr>
                <w:sz w:val="24"/>
                <w:szCs w:val="24"/>
              </w:rPr>
              <w:t>применить.</w:t>
            </w:r>
          </w:p>
        </w:tc>
      </w:tr>
    </w:tbl>
    <w:p w:rsidR="00BD7DBD" w:rsidRDefault="00BD7DBD">
      <w:pPr>
        <w:spacing w:line="1" w:lineRule="exact"/>
        <w:sectPr w:rsidR="00BD7D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7DBD" w:rsidRDefault="00BD7DB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688"/>
        <w:gridCol w:w="854"/>
        <w:gridCol w:w="706"/>
        <w:gridCol w:w="5534"/>
        <w:gridCol w:w="4541"/>
      </w:tblGrid>
      <w:tr w:rsidR="00BD7DBD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вход в аккаунты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11184" w:wrap="none" w:vAnchor="page" w:hAnchor="page" w:x="1129" w:y="359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аутентификации. Настройки безопасности</w:t>
            </w:r>
          </w:p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аккаунта. </w:t>
            </w:r>
            <w:r>
              <w:rPr>
                <w:sz w:val="24"/>
                <w:szCs w:val="24"/>
              </w:rPr>
              <w:t>Работа на чужом</w:t>
            </w:r>
            <w:r w:rsidR="00F2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компьютере с точки зрения</w:t>
            </w:r>
          </w:p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безопасности </w:t>
            </w:r>
            <w:proofErr w:type="gramStart"/>
            <w:r>
              <w:rPr>
                <w:sz w:val="24"/>
                <w:szCs w:val="24"/>
              </w:rPr>
              <w:t>личного</w:t>
            </w:r>
            <w:proofErr w:type="gramEnd"/>
            <w:r>
              <w:rPr>
                <w:sz w:val="24"/>
                <w:szCs w:val="24"/>
              </w:rPr>
              <w:t xml:space="preserve"> аккаунта.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причины использования безопасного входа при работе </w:t>
            </w:r>
            <w:r>
              <w:rPr>
                <w:sz w:val="24"/>
                <w:szCs w:val="24"/>
              </w:rPr>
              <w:t>на чужом устройстве. Демонстрирует устойчивый навык безопасного входа.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Настройки </w:t>
            </w:r>
            <w:proofErr w:type="spellStart"/>
            <w:proofErr w:type="gramStart"/>
            <w:r>
              <w:rPr>
                <w:sz w:val="24"/>
                <w:szCs w:val="24"/>
              </w:rPr>
              <w:t>конфиденциаль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11184" w:wrap="none" w:vAnchor="page" w:hAnchor="page" w:x="1129" w:y="359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Настройки приватности и конфиденциальности в разных социальных сетях. Приватность и конфиденциальность в </w:t>
            </w:r>
            <w:proofErr w:type="spellStart"/>
            <w:r>
              <w:rPr>
                <w:sz w:val="24"/>
                <w:szCs w:val="24"/>
              </w:rPr>
              <w:t>мессенджерах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Раскрывает </w:t>
            </w:r>
            <w:r>
              <w:rPr>
                <w:sz w:val="24"/>
                <w:szCs w:val="24"/>
              </w:rPr>
              <w:t>причины установки закрытого профиля. Меняет основные настройки приватности в личном профиле.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информации в социальных сетях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11184" w:wrap="none" w:vAnchor="page" w:hAnchor="page" w:x="1129" w:y="359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данные. Публикация</w:t>
            </w:r>
            <w:r w:rsidR="00F2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личной информации.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поиск и использует информацию, необходимую для </w:t>
            </w:r>
            <w:r>
              <w:rPr>
                <w:sz w:val="24"/>
                <w:szCs w:val="24"/>
              </w:rPr>
              <w:t>выполнения поставленных задач.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Кибербуллинг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11184" w:wrap="none" w:vAnchor="page" w:hAnchor="page" w:x="1129" w:y="359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</w:rPr>
              <w:t>кибербуллинга</w:t>
            </w:r>
            <w:proofErr w:type="spellEnd"/>
            <w:r>
              <w:rPr>
                <w:sz w:val="24"/>
                <w:szCs w:val="24"/>
              </w:rPr>
              <w:t xml:space="preserve">. Возможные причины </w:t>
            </w:r>
            <w:proofErr w:type="spellStart"/>
            <w:r>
              <w:rPr>
                <w:sz w:val="24"/>
                <w:szCs w:val="24"/>
              </w:rPr>
              <w:t>кибербуллинга</w:t>
            </w:r>
            <w:proofErr w:type="spellEnd"/>
            <w:r>
              <w:rPr>
                <w:sz w:val="24"/>
                <w:szCs w:val="24"/>
              </w:rPr>
              <w:t xml:space="preserve"> и как его избежать? Как не стать жертвой </w:t>
            </w:r>
            <w:proofErr w:type="spellStart"/>
            <w:r>
              <w:rPr>
                <w:sz w:val="24"/>
                <w:szCs w:val="24"/>
              </w:rPr>
              <w:t>кибербуллинга</w:t>
            </w:r>
            <w:proofErr w:type="spellEnd"/>
            <w:r>
              <w:rPr>
                <w:sz w:val="24"/>
                <w:szCs w:val="24"/>
              </w:rPr>
              <w:t xml:space="preserve">. Как помочь жертве </w:t>
            </w:r>
            <w:proofErr w:type="spellStart"/>
            <w:r>
              <w:rPr>
                <w:sz w:val="24"/>
                <w:szCs w:val="24"/>
              </w:rPr>
              <w:t>кибербуллинга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Реагирует на опасные ситуации, распознает провокации и </w:t>
            </w:r>
            <w:r>
              <w:rPr>
                <w:sz w:val="24"/>
                <w:szCs w:val="24"/>
              </w:rPr>
              <w:t>попытки манипуляции со стороны виртуальных собеседников.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аккаунты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11184" w:wrap="none" w:vAnchor="page" w:hAnchor="page" w:x="1129" w:y="359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Настройки приватности публичных</w:t>
            </w:r>
            <w:r w:rsidR="00F2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страниц.</w:t>
            </w:r>
          </w:p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ведения публичных страниц. </w:t>
            </w:r>
            <w:proofErr w:type="spellStart"/>
            <w:r>
              <w:rPr>
                <w:sz w:val="24"/>
                <w:szCs w:val="24"/>
              </w:rPr>
              <w:t>Овершеринг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Решает экспериментальные задачи. Самостоятельно создает источники информации разного </w:t>
            </w:r>
            <w:r>
              <w:rPr>
                <w:sz w:val="24"/>
                <w:szCs w:val="24"/>
              </w:rPr>
              <w:t>типа и для разных аудиторий, соблюдая правила информационной безопасности.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Фишинг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11184" w:wrap="none" w:vAnchor="page" w:hAnchor="page" w:x="1129" w:y="359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Фишинг</w:t>
            </w:r>
            <w:proofErr w:type="spellEnd"/>
            <w:r>
              <w:rPr>
                <w:sz w:val="24"/>
                <w:szCs w:val="24"/>
              </w:rPr>
              <w:t xml:space="preserve"> как мошеннический прием.</w:t>
            </w:r>
            <w:r w:rsidR="00B65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Популярные варианты распространения </w:t>
            </w:r>
            <w:proofErr w:type="spellStart"/>
            <w:r>
              <w:rPr>
                <w:sz w:val="24"/>
                <w:szCs w:val="24"/>
              </w:rPr>
              <w:t>фишинга</w:t>
            </w:r>
            <w:proofErr w:type="spellEnd"/>
            <w:r>
              <w:rPr>
                <w:sz w:val="24"/>
                <w:szCs w:val="24"/>
              </w:rPr>
              <w:t xml:space="preserve">. Отличие настоящих и </w:t>
            </w:r>
            <w:proofErr w:type="spellStart"/>
            <w:r>
              <w:rPr>
                <w:sz w:val="24"/>
                <w:szCs w:val="24"/>
              </w:rPr>
              <w:t>фишинговых</w:t>
            </w:r>
            <w:proofErr w:type="spellEnd"/>
            <w:r>
              <w:rPr>
                <w:sz w:val="24"/>
                <w:szCs w:val="24"/>
              </w:rPr>
              <w:t xml:space="preserve"> сайтов.</w:t>
            </w:r>
          </w:p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защититься от </w:t>
            </w:r>
            <w:proofErr w:type="spellStart"/>
            <w:r>
              <w:rPr>
                <w:sz w:val="24"/>
                <w:szCs w:val="24"/>
              </w:rPr>
              <w:t>фишеров</w:t>
            </w:r>
            <w:proofErr w:type="spellEnd"/>
            <w:r>
              <w:rPr>
                <w:sz w:val="24"/>
                <w:szCs w:val="24"/>
              </w:rPr>
              <w:t xml:space="preserve"> в социальных сетях и </w:t>
            </w:r>
            <w:proofErr w:type="spellStart"/>
            <w:r>
              <w:rPr>
                <w:sz w:val="24"/>
                <w:szCs w:val="24"/>
              </w:rPr>
              <w:t>мессенджерах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проблемных ситуаций. Разработка кейсов с примерами из личной жизни/жизни знакомых. Разработка и распространение че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листа (памятки) по противодействию </w:t>
            </w:r>
            <w:proofErr w:type="spellStart"/>
            <w:r>
              <w:rPr>
                <w:sz w:val="24"/>
                <w:szCs w:val="24"/>
              </w:rPr>
              <w:t>фишингу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и защита </w:t>
            </w:r>
            <w:proofErr w:type="gramStart"/>
            <w:r>
              <w:rPr>
                <w:sz w:val="24"/>
                <w:szCs w:val="24"/>
              </w:rPr>
              <w:t>индивидуальны</w:t>
            </w:r>
            <w:proofErr w:type="gramEnd"/>
            <w:r>
              <w:rPr>
                <w:sz w:val="24"/>
                <w:szCs w:val="24"/>
              </w:rPr>
              <w:t xml:space="preserve"> х и групповых проектов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11184" w:wrap="none" w:vAnchor="page" w:hAnchor="page" w:x="1129" w:y="359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11184" w:wrap="none" w:vAnchor="page" w:hAnchor="page" w:x="1129" w:y="359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 «Безопасность устройств»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вредоносный код?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BD7DBD">
            <w:pPr>
              <w:framePr w:w="14904" w:h="11184" w:wrap="none" w:vAnchor="page" w:hAnchor="page" w:x="1129" w:y="359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вредоносных кодов. Возможности и деструктивные</w:t>
            </w:r>
            <w:r w:rsidR="00B65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 вредоносных кодов.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4904" w:h="11184" w:wrap="none" w:vAnchor="page" w:hAnchor="page" w:x="112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технику безопасности при эксплуатации компьютерных систем. Использует </w:t>
            </w:r>
            <w:r>
              <w:rPr>
                <w:sz w:val="24"/>
                <w:szCs w:val="24"/>
              </w:rPr>
              <w:t>инструментальные программные средства и сервисы адекватно задаче.</w:t>
            </w:r>
          </w:p>
        </w:tc>
      </w:tr>
    </w:tbl>
    <w:p w:rsidR="00BD7DBD" w:rsidRDefault="00BD7DBD">
      <w:pPr>
        <w:spacing w:line="1" w:lineRule="exact"/>
        <w:sectPr w:rsidR="00BD7D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7DBD" w:rsidRDefault="00BD7DB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698"/>
        <w:gridCol w:w="806"/>
        <w:gridCol w:w="706"/>
        <w:gridCol w:w="5530"/>
        <w:gridCol w:w="4690"/>
      </w:tblGrid>
      <w:tr w:rsidR="00BD7DBD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Распростра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вредоносно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кода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10258" w:wrap="none" w:vAnchor="page" w:hAnchor="page" w:x="1059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доставки вредоносных</w:t>
            </w:r>
            <w:r w:rsidR="00922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кодов.</w:t>
            </w:r>
          </w:p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Исполняемые файлы и расширения вредоносных кодов.</w:t>
            </w:r>
            <w:r w:rsidR="0090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Вредоносная рассылка. Вредоносные </w:t>
            </w:r>
            <w:r>
              <w:rPr>
                <w:sz w:val="24"/>
                <w:szCs w:val="24"/>
              </w:rPr>
              <w:t>скрипты. Способы выявления наличия вредоносных кодов на устройствах. Действия при обнаружении вредоносных кодов на устройствах.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Выявляет и анализирует (при помощи </w:t>
            </w:r>
            <w:proofErr w:type="gramStart"/>
            <w:r>
              <w:rPr>
                <w:sz w:val="24"/>
                <w:szCs w:val="24"/>
              </w:rPr>
              <w:t>чек-листа</w:t>
            </w:r>
            <w:proofErr w:type="gramEnd"/>
            <w:r>
              <w:rPr>
                <w:sz w:val="24"/>
                <w:szCs w:val="24"/>
              </w:rPr>
              <w:t>) возможные угрозы информационной безопасности объектов.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защиты от вредоно</w:t>
            </w:r>
            <w:r>
              <w:rPr>
                <w:sz w:val="24"/>
                <w:szCs w:val="24"/>
              </w:rPr>
              <w:t>сных программ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10258" w:wrap="none" w:vAnchor="page" w:hAnchor="page" w:x="1059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защиты устройств от вредоносного кода. Антивирусные</w:t>
            </w:r>
            <w:r w:rsidR="0090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 и их характеристики.</w:t>
            </w:r>
          </w:p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защиты от вредоносных</w:t>
            </w:r>
            <w:r w:rsidR="0090753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кодов.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 виды антивирусных программ</w:t>
            </w:r>
            <w:r w:rsidR="0090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правила их установки.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вредоносного кода для мобильных </w:t>
            </w:r>
            <w:r>
              <w:rPr>
                <w:sz w:val="24"/>
                <w:szCs w:val="24"/>
              </w:rPr>
              <w:t>устройств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10258" w:wrap="none" w:vAnchor="page" w:hAnchor="page" w:x="1059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вредоносных кодов для</w:t>
            </w:r>
            <w:r w:rsidR="0090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мобильных устройств. Правила безопасности при установке</w:t>
            </w:r>
          </w:p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приложений на мобильные</w:t>
            </w:r>
            <w:r w:rsidR="0090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устройства.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презентацию, инструкцию по обнаружению, алгоритм установки приложений на мобильные устройства для учащихся</w:t>
            </w:r>
          </w:p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более младшего</w:t>
            </w:r>
            <w:proofErr w:type="gramEnd"/>
            <w:r>
              <w:rPr>
                <w:sz w:val="24"/>
                <w:szCs w:val="24"/>
              </w:rPr>
              <w:t xml:space="preserve"> возраста.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и защита </w:t>
            </w:r>
            <w:proofErr w:type="spellStart"/>
            <w:proofErr w:type="gram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групповых проектов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10258" w:wrap="none" w:vAnchor="page" w:hAnchor="page" w:x="1059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10258" w:wrap="none" w:vAnchor="page" w:hAnchor="page" w:x="1059" w:y="359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работать индивидуально и в группе. </w:t>
            </w:r>
            <w:proofErr w:type="gramStart"/>
            <w:r>
              <w:rPr>
                <w:sz w:val="24"/>
                <w:szCs w:val="24"/>
              </w:rPr>
              <w:t xml:space="preserve">Принимает позицию собеседника, понимая позицию другого, различает в его речи: мнение (точку зрения), доказательство </w:t>
            </w:r>
            <w:r>
              <w:rPr>
                <w:sz w:val="24"/>
                <w:szCs w:val="24"/>
              </w:rPr>
              <w:t>(аргументы), факты;</w:t>
            </w:r>
            <w:proofErr w:type="gramEnd"/>
          </w:p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гипотезы, аксиомы, теории.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50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 «Безопасность</w:t>
            </w:r>
            <w:r w:rsidR="00F27FF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информации»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инженерия: распознать и избежать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10258" w:wrap="none" w:vAnchor="page" w:hAnchor="page" w:x="1059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социальной инженерии.</w:t>
            </w:r>
            <w:r w:rsidR="00F2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 безопасности при виртуальных контактах.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 нужную информацию в базах данных, </w:t>
            </w:r>
            <w:r>
              <w:rPr>
                <w:sz w:val="24"/>
                <w:szCs w:val="24"/>
              </w:rPr>
              <w:t>составляя запросы на поиск. Систематизирует получаемую информацию в процессе поиска.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Ложная информация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ind w:firstLine="2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Интернете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10258" w:wrap="none" w:vAnchor="page" w:hAnchor="page" w:x="1059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Цифровое пространство как площадка </w:t>
            </w:r>
            <w:proofErr w:type="spellStart"/>
            <w:r>
              <w:rPr>
                <w:sz w:val="24"/>
                <w:szCs w:val="24"/>
              </w:rPr>
              <w:t>самопрезентации</w:t>
            </w:r>
            <w:proofErr w:type="spellEnd"/>
            <w:r>
              <w:rPr>
                <w:sz w:val="24"/>
                <w:szCs w:val="24"/>
              </w:rPr>
              <w:t>, экспериментирования и освоения</w:t>
            </w:r>
            <w:r w:rsidR="0090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социальных ролей.</w:t>
            </w:r>
          </w:p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Фейковые</w:t>
            </w:r>
            <w:proofErr w:type="spellEnd"/>
            <w:r>
              <w:rPr>
                <w:sz w:val="24"/>
                <w:szCs w:val="24"/>
              </w:rPr>
              <w:t xml:space="preserve"> новости. </w:t>
            </w:r>
            <w:r>
              <w:rPr>
                <w:sz w:val="24"/>
                <w:szCs w:val="24"/>
              </w:rPr>
              <w:t>Поддельные</w:t>
            </w:r>
            <w:r w:rsidR="0090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страницы.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возможные источники необходимых сведений, осуществляет поиск информации.</w:t>
            </w:r>
          </w:p>
          <w:p w:rsidR="00BD7DBD" w:rsidRDefault="00ED601E">
            <w:pPr>
              <w:pStyle w:val="a5"/>
              <w:framePr w:w="15043" w:h="10258" w:wrap="none" w:vAnchor="page" w:hAnchor="page" w:x="1059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Отбирает и сравнивает материал по нескольким источникам. Анализирует</w:t>
            </w:r>
            <w:r w:rsidR="00F2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оценивает достоверность информации.</w:t>
            </w:r>
          </w:p>
        </w:tc>
      </w:tr>
    </w:tbl>
    <w:p w:rsidR="00BD7DBD" w:rsidRDefault="00BD7DBD">
      <w:pPr>
        <w:spacing w:line="1" w:lineRule="exact"/>
        <w:sectPr w:rsidR="00BD7D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7DBD" w:rsidRDefault="00BD7DB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698"/>
        <w:gridCol w:w="710"/>
        <w:gridCol w:w="706"/>
        <w:gridCol w:w="5530"/>
        <w:gridCol w:w="4690"/>
      </w:tblGrid>
      <w:tr w:rsidR="00BD7DBD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при </w:t>
            </w:r>
            <w:r>
              <w:rPr>
                <w:sz w:val="24"/>
                <w:szCs w:val="24"/>
              </w:rPr>
              <w:t xml:space="preserve">использовании </w:t>
            </w:r>
            <w:proofErr w:type="spellStart"/>
            <w:r>
              <w:rPr>
                <w:sz w:val="24"/>
                <w:szCs w:val="24"/>
              </w:rPr>
              <w:t>платежныхкарт</w:t>
            </w:r>
            <w:proofErr w:type="spellEnd"/>
            <w:r>
              <w:rPr>
                <w:sz w:val="24"/>
                <w:szCs w:val="24"/>
              </w:rPr>
              <w:t xml:space="preserve"> в Интернете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8021" w:wrap="none" w:vAnchor="page" w:hAnchor="page" w:x="1018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Транзакции и связанные с ними риски. Правила совершения онлайн</w:t>
            </w:r>
            <w:r w:rsidR="0090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покупок. Безопасность банковских сервисов.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Приводит примеры рисков, связанных с совершением онлайн покупок (умеет определить источник риска). </w:t>
            </w:r>
            <w:r>
              <w:rPr>
                <w:sz w:val="24"/>
                <w:szCs w:val="24"/>
              </w:rPr>
              <w:t xml:space="preserve">Разрабатывает возможные варианты решения ситуаций, связанных с рисками использования </w:t>
            </w:r>
            <w:proofErr w:type="spellStart"/>
            <w:r>
              <w:rPr>
                <w:sz w:val="24"/>
                <w:szCs w:val="24"/>
              </w:rPr>
              <w:t>платежныхкарт</w:t>
            </w:r>
            <w:proofErr w:type="spellEnd"/>
            <w:r>
              <w:rPr>
                <w:sz w:val="24"/>
                <w:szCs w:val="24"/>
              </w:rPr>
              <w:t xml:space="preserve"> в Интернете.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Беспроводная </w:t>
            </w:r>
            <w:proofErr w:type="spellStart"/>
            <w:r>
              <w:rPr>
                <w:sz w:val="24"/>
                <w:szCs w:val="24"/>
              </w:rPr>
              <w:t>технологиясвязи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8021" w:wrap="none" w:vAnchor="page" w:hAnchor="page" w:x="1018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Уязвимость </w:t>
            </w:r>
            <w:r>
              <w:rPr>
                <w:sz w:val="24"/>
                <w:szCs w:val="24"/>
                <w:lang w:val="en-US" w:eastAsia="en-US" w:bidi="en-US"/>
              </w:rPr>
              <w:t>Wi</w:t>
            </w:r>
            <w:r w:rsidRPr="00EB6B7C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Fi</w:t>
            </w:r>
            <w:r>
              <w:rPr>
                <w:sz w:val="24"/>
                <w:szCs w:val="24"/>
              </w:rPr>
              <w:t>-соединений. Публичные и непубличные сети.</w:t>
            </w:r>
          </w:p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в публичных сетях.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Используя </w:t>
            </w:r>
            <w:r>
              <w:rPr>
                <w:sz w:val="24"/>
                <w:szCs w:val="24"/>
              </w:rPr>
              <w:t xml:space="preserve">различную информацию, определяет понятия. Изучает особенности и стиль ведения </w:t>
            </w:r>
            <w:proofErr w:type="gramStart"/>
            <w:r>
              <w:rPr>
                <w:sz w:val="24"/>
                <w:szCs w:val="24"/>
              </w:rPr>
              <w:t>личных</w:t>
            </w:r>
            <w:proofErr w:type="gramEnd"/>
            <w:r>
              <w:rPr>
                <w:sz w:val="24"/>
                <w:szCs w:val="24"/>
              </w:rPr>
              <w:t xml:space="preserve"> и публичных аккаунтов.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копирование</w:t>
            </w:r>
          </w:p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8021" w:wrap="none" w:vAnchor="page" w:hAnchor="page" w:x="1018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личной информации. Создание резервных копий на</w:t>
            </w:r>
            <w:r w:rsidR="0090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устройствах.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резервные копии.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государственной политики в области формирования культуры информационной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8021" w:wrap="none" w:vAnchor="page" w:hAnchor="page" w:x="1018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Доктрина национальной информационной безопасности. Обеспечение свободы и равенства</w:t>
            </w:r>
            <w:r w:rsidR="0090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доступа к информации и знаниям.</w:t>
            </w:r>
            <w:r w:rsidR="0090753E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Основные направления государственной политики в </w:t>
            </w:r>
            <w:r>
              <w:rPr>
                <w:sz w:val="24"/>
                <w:szCs w:val="24"/>
              </w:rPr>
              <w:t>области формирования культуры информационной безопасности.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привести выдержки из законодательства РФ:</w:t>
            </w:r>
          </w:p>
          <w:p w:rsidR="00BD7DBD" w:rsidRDefault="00ED601E">
            <w:pPr>
              <w:pStyle w:val="a5"/>
              <w:framePr w:w="15043" w:h="8021" w:wrap="none" w:vAnchor="page" w:hAnchor="page" w:x="1018" w:y="359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обеспечивающего</w:t>
            </w:r>
            <w:proofErr w:type="gramEnd"/>
            <w:r>
              <w:rPr>
                <w:sz w:val="24"/>
                <w:szCs w:val="24"/>
              </w:rPr>
              <w:t xml:space="preserve"> конституционное право на поиск, получение и распространение информации;</w:t>
            </w:r>
          </w:p>
          <w:p w:rsidR="00BD7DBD" w:rsidRDefault="00ED601E">
            <w:pPr>
              <w:pStyle w:val="a5"/>
              <w:framePr w:w="15043" w:h="8021" w:wrap="none" w:vAnchor="page" w:hAnchor="page" w:x="1018" w:y="359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отражающего правовые аспекты защиты киберпространства.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и защита </w:t>
            </w:r>
            <w:proofErr w:type="gramStart"/>
            <w:r>
              <w:rPr>
                <w:sz w:val="24"/>
                <w:szCs w:val="24"/>
              </w:rPr>
              <w:t>индивидуальных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групповыхпроектов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8021" w:wrap="none" w:vAnchor="page" w:hAnchor="page" w:x="1018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8021" w:wrap="none" w:vAnchor="page" w:hAnchor="page" w:x="1018" w:y="359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и групповая работа по созданию продукта проекта</w:t>
            </w: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волонтерская практика, резерв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8021" w:wrap="none" w:vAnchor="page" w:hAnchor="page" w:x="1018" w:y="359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8021" w:wrap="none" w:vAnchor="page" w:hAnchor="page" w:x="1018" w:y="359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8021" w:wrap="none" w:vAnchor="page" w:hAnchor="page" w:x="1018" w:y="359"/>
              <w:rPr>
                <w:sz w:val="10"/>
                <w:szCs w:val="10"/>
              </w:rPr>
            </w:pPr>
          </w:p>
        </w:tc>
      </w:tr>
      <w:tr w:rsidR="00BD7D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ind w:left="25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  <w:p w:rsidR="00BD7DBD" w:rsidRDefault="00ED601E">
            <w:pPr>
              <w:pStyle w:val="a5"/>
              <w:framePr w:w="15043" w:h="8021" w:wrap="none" w:vAnchor="page" w:hAnchor="page" w:x="1018" w:y="35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10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BD" w:rsidRDefault="00BD7DBD">
            <w:pPr>
              <w:framePr w:w="15043" w:h="8021" w:wrap="none" w:vAnchor="page" w:hAnchor="page" w:x="1018" w:y="359"/>
              <w:rPr>
                <w:sz w:val="10"/>
                <w:szCs w:val="10"/>
              </w:rPr>
            </w:pPr>
          </w:p>
        </w:tc>
      </w:tr>
    </w:tbl>
    <w:p w:rsidR="00BD7DBD" w:rsidRDefault="00ED601E">
      <w:pPr>
        <w:pStyle w:val="1"/>
        <w:framePr w:w="15125" w:h="2722" w:hRule="exact" w:wrap="none" w:vAnchor="page" w:hAnchor="page" w:x="1018" w:y="8855"/>
        <w:shd w:val="clear" w:color="auto" w:fill="auto"/>
        <w:spacing w:after="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содержанию итоговых проектно-исследовательских работ</w:t>
      </w:r>
    </w:p>
    <w:p w:rsidR="00BD7DBD" w:rsidRDefault="00ED601E">
      <w:pPr>
        <w:pStyle w:val="1"/>
        <w:framePr w:w="15125" w:h="2722" w:hRule="exact" w:wrap="none" w:vAnchor="page" w:hAnchor="page" w:x="1018" w:y="8855"/>
        <w:shd w:val="clear" w:color="auto" w:fill="auto"/>
        <w:ind w:left="132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Критерии содержания текста проектно-</w:t>
      </w:r>
      <w:proofErr w:type="spellStart"/>
      <w:r>
        <w:rPr>
          <w:i/>
          <w:iCs/>
          <w:sz w:val="24"/>
          <w:szCs w:val="24"/>
          <w:u w:val="single"/>
        </w:rPr>
        <w:t>исслеДовательской</w:t>
      </w:r>
      <w:proofErr w:type="spellEnd"/>
      <w:r>
        <w:rPr>
          <w:i/>
          <w:iCs/>
          <w:sz w:val="24"/>
          <w:szCs w:val="24"/>
          <w:u w:val="single"/>
        </w:rPr>
        <w:t>, работы</w:t>
      </w:r>
    </w:p>
    <w:p w:rsidR="00BD7DBD" w:rsidRDefault="00ED601E">
      <w:pPr>
        <w:pStyle w:val="1"/>
        <w:framePr w:w="15125" w:h="2722" w:hRule="exact" w:wrap="none" w:vAnchor="page" w:hAnchor="page" w:x="1018" w:y="8855"/>
        <w:numPr>
          <w:ilvl w:val="0"/>
          <w:numId w:val="4"/>
        </w:numPr>
        <w:shd w:val="clear" w:color="auto" w:fill="auto"/>
        <w:tabs>
          <w:tab w:val="left" w:pos="2306"/>
        </w:tabs>
        <w:spacing w:line="228" w:lineRule="auto"/>
        <w:ind w:left="22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введении сформулирована актуальность (личностная и социальная значимость) выбранной </w:t>
      </w:r>
      <w:proofErr w:type="spellStart"/>
      <w:r>
        <w:rPr>
          <w:sz w:val="24"/>
          <w:szCs w:val="24"/>
        </w:rPr>
        <w:t>проблемы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ема</w:t>
      </w:r>
      <w:proofErr w:type="spellEnd"/>
      <w:r>
        <w:rPr>
          <w:sz w:val="24"/>
          <w:szCs w:val="24"/>
        </w:rPr>
        <w:t xml:space="preserve"> может быть переформулирована, но при этом четко определена, в необходимости исследования </w:t>
      </w:r>
      <w:proofErr w:type="spellStart"/>
      <w:r>
        <w:rPr>
          <w:sz w:val="24"/>
          <w:szCs w:val="24"/>
        </w:rPr>
        <w:t>естьаргументы</w:t>
      </w:r>
      <w:proofErr w:type="spellEnd"/>
      <w:r>
        <w:rPr>
          <w:sz w:val="24"/>
          <w:szCs w:val="24"/>
        </w:rPr>
        <w:t>.</w:t>
      </w:r>
    </w:p>
    <w:p w:rsidR="00BD7DBD" w:rsidRDefault="00ED601E">
      <w:pPr>
        <w:pStyle w:val="1"/>
        <w:framePr w:w="15125" w:h="2722" w:hRule="exact" w:wrap="none" w:vAnchor="page" w:hAnchor="page" w:x="1018" w:y="8855"/>
        <w:numPr>
          <w:ilvl w:val="0"/>
          <w:numId w:val="4"/>
        </w:numPr>
        <w:shd w:val="clear" w:color="auto" w:fill="auto"/>
        <w:tabs>
          <w:tab w:val="left" w:pos="2298"/>
        </w:tabs>
        <w:spacing w:line="228" w:lineRule="auto"/>
        <w:ind w:left="1320"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Правильно составлен научный аппарат работы: точность формулировки проблемы, четкость и конкретность в постановке цели и задач, определении объекта и предмета исследования, выдвижении гипотезы. Гипотеза сформулирована корректно и соответствую</w:t>
      </w:r>
      <w:r>
        <w:rPr>
          <w:sz w:val="24"/>
          <w:szCs w:val="24"/>
        </w:rPr>
        <w:t>т теме работы.</w:t>
      </w:r>
    </w:p>
    <w:p w:rsidR="00BD7DBD" w:rsidRDefault="00ED601E">
      <w:pPr>
        <w:pStyle w:val="1"/>
        <w:framePr w:w="15125" w:h="2722" w:hRule="exact" w:wrap="none" w:vAnchor="page" w:hAnchor="page" w:x="1018" w:y="8855"/>
        <w:numPr>
          <w:ilvl w:val="0"/>
          <w:numId w:val="4"/>
        </w:numPr>
        <w:shd w:val="clear" w:color="auto" w:fill="auto"/>
        <w:tabs>
          <w:tab w:val="left" w:pos="2306"/>
        </w:tabs>
        <w:spacing w:line="209" w:lineRule="auto"/>
        <w:ind w:left="1900"/>
        <w:jc w:val="both"/>
        <w:rPr>
          <w:sz w:val="24"/>
          <w:szCs w:val="24"/>
        </w:rPr>
      </w:pPr>
      <w:r>
        <w:rPr>
          <w:sz w:val="24"/>
          <w:szCs w:val="24"/>
        </w:rPr>
        <w:t>Есть планирование проектно-исследовательской деятельности, корректировка ее в зависимости от результатов, получаемых</w:t>
      </w:r>
    </w:p>
    <w:p w:rsidR="00BD7DBD" w:rsidRDefault="00BD7DBD">
      <w:pPr>
        <w:spacing w:line="1" w:lineRule="exact"/>
        <w:sectPr w:rsidR="00BD7D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7DBD" w:rsidRDefault="00BD7DBD">
      <w:pPr>
        <w:spacing w:line="1" w:lineRule="exact"/>
      </w:pPr>
    </w:p>
    <w:p w:rsidR="00BD7DBD" w:rsidRDefault="00ED601E">
      <w:pPr>
        <w:pStyle w:val="1"/>
        <w:framePr w:w="15125" w:h="9619" w:hRule="exact" w:wrap="none" w:vAnchor="page" w:hAnchor="page" w:x="1018" w:y="359"/>
        <w:shd w:val="clear" w:color="auto" w:fill="auto"/>
        <w:spacing w:after="60"/>
        <w:ind w:left="1900"/>
        <w:rPr>
          <w:sz w:val="24"/>
          <w:szCs w:val="24"/>
        </w:rPr>
      </w:pPr>
      <w:r>
        <w:rPr>
          <w:sz w:val="24"/>
          <w:szCs w:val="24"/>
        </w:rPr>
        <w:t>на разных этапах развития проекта. Дана характеристика каждого этапа реализации</w:t>
      </w:r>
    </w:p>
    <w:p w:rsidR="00BD7DBD" w:rsidRDefault="00ED601E">
      <w:pPr>
        <w:pStyle w:val="1"/>
        <w:framePr w:w="15125" w:h="9619" w:hRule="exact" w:wrap="none" w:vAnchor="page" w:hAnchor="page" w:x="1018" w:y="359"/>
        <w:shd w:val="clear" w:color="auto" w:fill="auto"/>
        <w:ind w:left="1100"/>
        <w:rPr>
          <w:sz w:val="24"/>
          <w:szCs w:val="24"/>
        </w:rPr>
      </w:pPr>
      <w:r>
        <w:rPr>
          <w:sz w:val="24"/>
          <w:szCs w:val="24"/>
        </w:rPr>
        <w:t>проекта, сформулиров</w:t>
      </w:r>
      <w:r>
        <w:rPr>
          <w:sz w:val="24"/>
          <w:szCs w:val="24"/>
        </w:rPr>
        <w:t>аны задачи, которые решаются на каждом этапе, в случае коллективного проекта - распределены и выполнены задачи каждым участником, анализ ресурсного обеспечения проекта проведен корректно.</w:t>
      </w:r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4"/>
        </w:numPr>
        <w:shd w:val="clear" w:color="auto" w:fill="auto"/>
        <w:tabs>
          <w:tab w:val="left" w:pos="2060"/>
        </w:tabs>
        <w:spacing w:line="223" w:lineRule="auto"/>
        <w:ind w:left="1100" w:firstLine="580"/>
        <w:rPr>
          <w:sz w:val="24"/>
          <w:szCs w:val="24"/>
        </w:rPr>
      </w:pPr>
      <w:r>
        <w:rPr>
          <w:sz w:val="24"/>
          <w:szCs w:val="24"/>
        </w:rPr>
        <w:t>Используется и осмысляется междисциплинарный подход к исследованию и</w:t>
      </w:r>
      <w:r>
        <w:rPr>
          <w:sz w:val="24"/>
          <w:szCs w:val="24"/>
        </w:rPr>
        <w:t xml:space="preserve"> проектированию и </w:t>
      </w:r>
      <w:proofErr w:type="spellStart"/>
      <w:r>
        <w:rPr>
          <w:sz w:val="24"/>
          <w:szCs w:val="24"/>
        </w:rPr>
        <w:t>набазовом</w:t>
      </w:r>
      <w:proofErr w:type="spellEnd"/>
      <w:r>
        <w:rPr>
          <w:sz w:val="24"/>
          <w:szCs w:val="24"/>
        </w:rPr>
        <w:t xml:space="preserve"> уровне школьной программы, и на уровне освоения </w:t>
      </w:r>
      <w:proofErr w:type="gramStart"/>
      <w:r>
        <w:rPr>
          <w:sz w:val="24"/>
          <w:szCs w:val="24"/>
        </w:rPr>
        <w:t>дополнительных</w:t>
      </w:r>
      <w:proofErr w:type="gramEnd"/>
      <w:r>
        <w:rPr>
          <w:sz w:val="24"/>
          <w:szCs w:val="24"/>
        </w:rPr>
        <w:t xml:space="preserve"> библиографических</w:t>
      </w:r>
    </w:p>
    <w:p w:rsidR="00BD7DBD" w:rsidRDefault="00ED601E">
      <w:pPr>
        <w:pStyle w:val="1"/>
        <w:framePr w:w="15125" w:h="9619" w:hRule="exact" w:wrap="none" w:vAnchor="page" w:hAnchor="page" w:x="1018" w:y="359"/>
        <w:shd w:val="clear" w:color="auto" w:fill="auto"/>
        <w:ind w:left="1100"/>
        <w:rPr>
          <w:sz w:val="24"/>
          <w:szCs w:val="24"/>
        </w:rPr>
      </w:pPr>
      <w:r>
        <w:rPr>
          <w:sz w:val="24"/>
          <w:szCs w:val="24"/>
        </w:rPr>
        <w:t>источников.</w:t>
      </w:r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4"/>
        </w:numPr>
        <w:shd w:val="clear" w:color="auto" w:fill="auto"/>
        <w:tabs>
          <w:tab w:val="left" w:pos="2069"/>
        </w:tabs>
        <w:ind w:left="1100" w:firstLine="580"/>
        <w:rPr>
          <w:sz w:val="24"/>
          <w:szCs w:val="24"/>
        </w:rPr>
      </w:pPr>
      <w:r>
        <w:rPr>
          <w:sz w:val="24"/>
          <w:szCs w:val="24"/>
        </w:rPr>
        <w:t xml:space="preserve">Определён объём собственных данных и сопоставлено собственное проектное решение с </w:t>
      </w:r>
      <w:proofErr w:type="gramStart"/>
      <w:r>
        <w:rPr>
          <w:sz w:val="24"/>
          <w:szCs w:val="24"/>
        </w:rPr>
        <w:t>аналоговыми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попроблеме</w:t>
      </w:r>
      <w:proofErr w:type="spellEnd"/>
      <w:r>
        <w:rPr>
          <w:sz w:val="24"/>
          <w:szCs w:val="24"/>
        </w:rPr>
        <w:t>. Дан анализ источников и анало</w:t>
      </w:r>
      <w:r>
        <w:rPr>
          <w:sz w:val="24"/>
          <w:szCs w:val="24"/>
        </w:rPr>
        <w:t xml:space="preserve">гов с точки зрения значимости для собственной </w:t>
      </w:r>
      <w:proofErr w:type="spellStart"/>
      <w:r>
        <w:rPr>
          <w:sz w:val="24"/>
          <w:szCs w:val="24"/>
        </w:rPr>
        <w:t>проектно</w:t>
      </w:r>
      <w:r>
        <w:rPr>
          <w:sz w:val="24"/>
          <w:szCs w:val="24"/>
        </w:rPr>
        <w:softHyphen/>
        <w:t>Исследовательской</w:t>
      </w:r>
      <w:proofErr w:type="spellEnd"/>
      <w:r>
        <w:rPr>
          <w:sz w:val="24"/>
          <w:szCs w:val="24"/>
        </w:rPr>
        <w:t xml:space="preserve"> работы, выявлена его новизна, библиография и интернет ресурсы грамотно оформлены.</w:t>
      </w:r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4"/>
        </w:numPr>
        <w:shd w:val="clear" w:color="auto" w:fill="auto"/>
        <w:tabs>
          <w:tab w:val="left" w:pos="2064"/>
        </w:tabs>
        <w:spacing w:line="221" w:lineRule="auto"/>
        <w:ind w:left="1100" w:firstLine="580"/>
        <w:rPr>
          <w:sz w:val="24"/>
          <w:szCs w:val="24"/>
        </w:rPr>
      </w:pPr>
      <w:r>
        <w:rPr>
          <w:sz w:val="24"/>
          <w:szCs w:val="24"/>
        </w:rPr>
        <w:t>Соблюдены нормы научного стиля изложения и оформления работы. Текст работы должен демонстрировать уро</w:t>
      </w:r>
      <w:r>
        <w:rPr>
          <w:sz w:val="24"/>
          <w:szCs w:val="24"/>
        </w:rPr>
        <w:t>вень владения научным стилем изложения.</w:t>
      </w:r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4"/>
        </w:numPr>
        <w:shd w:val="clear" w:color="auto" w:fill="auto"/>
        <w:tabs>
          <w:tab w:val="left" w:pos="2060"/>
        </w:tabs>
        <w:spacing w:line="221" w:lineRule="auto"/>
        <w:ind w:left="1100" w:firstLine="580"/>
        <w:rPr>
          <w:sz w:val="24"/>
          <w:szCs w:val="24"/>
        </w:rPr>
      </w:pPr>
      <w:r>
        <w:rPr>
          <w:sz w:val="24"/>
          <w:szCs w:val="24"/>
        </w:rPr>
        <w:t xml:space="preserve">Есть оценка результативности проекта, соотнесение с поставленными задачами. </w:t>
      </w:r>
      <w:proofErr w:type="spellStart"/>
      <w:r>
        <w:rPr>
          <w:sz w:val="24"/>
          <w:szCs w:val="24"/>
        </w:rPr>
        <w:t>Проведенаоценка</w:t>
      </w:r>
      <w:proofErr w:type="spellEnd"/>
      <w:r>
        <w:rPr>
          <w:sz w:val="24"/>
          <w:szCs w:val="24"/>
        </w:rPr>
        <w:t xml:space="preserve"> социокультурных и образовательных последствий проекта на </w:t>
      </w:r>
      <w:proofErr w:type="gramStart"/>
      <w:r>
        <w:rPr>
          <w:sz w:val="24"/>
          <w:szCs w:val="24"/>
        </w:rPr>
        <w:t>индивидуальном</w:t>
      </w:r>
      <w:proofErr w:type="gramEnd"/>
      <w:r>
        <w:rPr>
          <w:sz w:val="24"/>
          <w:szCs w:val="24"/>
        </w:rPr>
        <w:t xml:space="preserve"> и</w:t>
      </w:r>
    </w:p>
    <w:p w:rsidR="00BD7DBD" w:rsidRDefault="00ED601E">
      <w:pPr>
        <w:pStyle w:val="1"/>
        <w:framePr w:w="15125" w:h="9619" w:hRule="exact" w:wrap="none" w:vAnchor="page" w:hAnchor="page" w:x="1018" w:y="359"/>
        <w:shd w:val="clear" w:color="auto" w:fill="auto"/>
        <w:spacing w:after="280"/>
        <w:ind w:left="1100"/>
        <w:rPr>
          <w:sz w:val="24"/>
          <w:szCs w:val="24"/>
        </w:rPr>
      </w:pPr>
      <w:proofErr w:type="gramStart"/>
      <w:r>
        <w:rPr>
          <w:sz w:val="24"/>
          <w:szCs w:val="24"/>
        </w:rPr>
        <w:t>общественном</w:t>
      </w:r>
      <w:proofErr w:type="gramEnd"/>
      <w:r>
        <w:rPr>
          <w:sz w:val="24"/>
          <w:szCs w:val="24"/>
        </w:rPr>
        <w:t xml:space="preserve"> уровнях.</w:t>
      </w:r>
    </w:p>
    <w:p w:rsidR="00BD7DBD" w:rsidRDefault="00ED601E">
      <w:pPr>
        <w:pStyle w:val="1"/>
        <w:framePr w:w="15125" w:h="9619" w:hRule="exact" w:wrap="none" w:vAnchor="page" w:hAnchor="page" w:x="1018" w:y="359"/>
        <w:shd w:val="clear" w:color="auto" w:fill="auto"/>
        <w:spacing w:line="257" w:lineRule="auto"/>
        <w:ind w:left="1100" w:firstLine="58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Критерии презентации </w:t>
      </w:r>
      <w:r>
        <w:rPr>
          <w:i/>
          <w:iCs/>
          <w:sz w:val="24"/>
          <w:szCs w:val="24"/>
          <w:u w:val="single"/>
        </w:rPr>
        <w:t>проектно-</w:t>
      </w:r>
      <w:proofErr w:type="spellStart"/>
      <w:r>
        <w:rPr>
          <w:i/>
          <w:iCs/>
          <w:sz w:val="24"/>
          <w:szCs w:val="24"/>
          <w:u w:val="single"/>
        </w:rPr>
        <w:t>исслеДовательской</w:t>
      </w:r>
      <w:proofErr w:type="spellEnd"/>
      <w:r>
        <w:rPr>
          <w:i/>
          <w:iCs/>
          <w:sz w:val="24"/>
          <w:szCs w:val="24"/>
          <w:u w:val="single"/>
        </w:rPr>
        <w:t xml:space="preserve"> работы (устного выступления).</w:t>
      </w:r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5"/>
        </w:numPr>
        <w:shd w:val="clear" w:color="auto" w:fill="auto"/>
        <w:tabs>
          <w:tab w:val="left" w:pos="2055"/>
        </w:tabs>
        <w:spacing w:after="60"/>
        <w:ind w:left="1100" w:firstLine="580"/>
        <w:rPr>
          <w:sz w:val="24"/>
          <w:szCs w:val="24"/>
        </w:rPr>
      </w:pPr>
      <w:r>
        <w:rPr>
          <w:sz w:val="24"/>
          <w:szCs w:val="24"/>
        </w:rPr>
        <w:t xml:space="preserve">Демонстрация коммуникативных навыков при защите работы. Владение риторическими умениями, </w:t>
      </w:r>
      <w:proofErr w:type="spellStart"/>
      <w:r>
        <w:rPr>
          <w:sz w:val="24"/>
          <w:szCs w:val="24"/>
        </w:rPr>
        <w:t>раскрытиеавтором</w:t>
      </w:r>
      <w:proofErr w:type="spellEnd"/>
      <w:r>
        <w:rPr>
          <w:sz w:val="24"/>
          <w:szCs w:val="24"/>
        </w:rPr>
        <w:t xml:space="preserve"> содержание работы, достаточная осведомленность в терминологической системе проблемы, отсутств</w:t>
      </w:r>
      <w:r>
        <w:rPr>
          <w:sz w:val="24"/>
          <w:szCs w:val="24"/>
        </w:rPr>
        <w:t>ие стилистических и речевых ошибок, соблюдение регламента.</w:t>
      </w:r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5"/>
        </w:numPr>
        <w:shd w:val="clear" w:color="auto" w:fill="auto"/>
        <w:tabs>
          <w:tab w:val="left" w:pos="2058"/>
        </w:tabs>
        <w:spacing w:line="209" w:lineRule="auto"/>
        <w:ind w:left="1660"/>
        <w:rPr>
          <w:sz w:val="24"/>
          <w:szCs w:val="24"/>
        </w:rPr>
      </w:pPr>
      <w:r>
        <w:rPr>
          <w:sz w:val="24"/>
          <w:szCs w:val="24"/>
        </w:rPr>
        <w:t>Умение чётко отвечать на вопросы после презентации работы.</w:t>
      </w:r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5"/>
        </w:numPr>
        <w:shd w:val="clear" w:color="auto" w:fill="auto"/>
        <w:tabs>
          <w:tab w:val="left" w:pos="2069"/>
        </w:tabs>
        <w:spacing w:line="223" w:lineRule="auto"/>
        <w:ind w:left="1100" w:firstLine="580"/>
        <w:rPr>
          <w:sz w:val="24"/>
          <w:szCs w:val="24"/>
        </w:rPr>
      </w:pPr>
      <w:r>
        <w:rPr>
          <w:sz w:val="24"/>
          <w:szCs w:val="24"/>
        </w:rPr>
        <w:t xml:space="preserve">Умение создать качественную презентацию. Демонстрация умения использовать </w:t>
      </w:r>
      <w:r>
        <w:rPr>
          <w:sz w:val="24"/>
          <w:szCs w:val="24"/>
          <w:lang w:val="en-US" w:eastAsia="en-US" w:bidi="en-US"/>
        </w:rPr>
        <w:t>IT</w:t>
      </w:r>
      <w:r>
        <w:rPr>
          <w:sz w:val="24"/>
          <w:szCs w:val="24"/>
        </w:rPr>
        <w:t xml:space="preserve">-технологии и </w:t>
      </w:r>
      <w:proofErr w:type="spellStart"/>
      <w:r>
        <w:rPr>
          <w:sz w:val="24"/>
          <w:szCs w:val="24"/>
        </w:rPr>
        <w:t>создаватьслайд</w:t>
      </w:r>
      <w:proofErr w:type="spellEnd"/>
      <w:r>
        <w:rPr>
          <w:sz w:val="24"/>
          <w:szCs w:val="24"/>
        </w:rPr>
        <w:t xml:space="preserve"> презентацию на соответствующем </w:t>
      </w:r>
      <w:r>
        <w:rPr>
          <w:sz w:val="24"/>
          <w:szCs w:val="24"/>
        </w:rPr>
        <w:t>его возрасту уровне.</w:t>
      </w:r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5"/>
        </w:numPr>
        <w:shd w:val="clear" w:color="auto" w:fill="auto"/>
        <w:tabs>
          <w:tab w:val="left" w:pos="2058"/>
        </w:tabs>
        <w:spacing w:line="209" w:lineRule="auto"/>
        <w:ind w:left="1660"/>
        <w:rPr>
          <w:sz w:val="24"/>
          <w:szCs w:val="24"/>
        </w:rPr>
      </w:pPr>
      <w:r>
        <w:rPr>
          <w:sz w:val="24"/>
          <w:szCs w:val="24"/>
        </w:rPr>
        <w:t>Умение оформлять качественный презентационный буклет на соответствующем его возрасту уровне.</w:t>
      </w:r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5"/>
        </w:numPr>
        <w:shd w:val="clear" w:color="auto" w:fill="auto"/>
        <w:tabs>
          <w:tab w:val="left" w:pos="2060"/>
        </w:tabs>
        <w:spacing w:line="230" w:lineRule="auto"/>
        <w:ind w:left="1100" w:firstLine="580"/>
        <w:rPr>
          <w:sz w:val="24"/>
          <w:szCs w:val="24"/>
        </w:rPr>
      </w:pPr>
      <w:r>
        <w:rPr>
          <w:sz w:val="24"/>
          <w:szCs w:val="24"/>
        </w:rPr>
        <w:t xml:space="preserve">Творческий подход к созданию продукта, оригинальность, наглядность, иллюстративность. </w:t>
      </w:r>
      <w:proofErr w:type="gramStart"/>
      <w:r>
        <w:rPr>
          <w:sz w:val="24"/>
          <w:szCs w:val="24"/>
        </w:rPr>
        <w:t xml:space="preserve">Предоставлен качественный творческий продукт (макет, </w:t>
      </w:r>
      <w:r>
        <w:rPr>
          <w:sz w:val="24"/>
          <w:szCs w:val="24"/>
        </w:rPr>
        <w:t>программный продукт, стенд, статья, наглядное пособие, литературное произведение, видео-ролик, мультфильм и т.д.).</w:t>
      </w:r>
      <w:proofErr w:type="gramEnd"/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5"/>
        </w:numPr>
        <w:shd w:val="clear" w:color="auto" w:fill="auto"/>
        <w:tabs>
          <w:tab w:val="left" w:pos="2069"/>
        </w:tabs>
        <w:spacing w:line="228" w:lineRule="auto"/>
        <w:ind w:left="1100" w:firstLine="580"/>
        <w:rPr>
          <w:sz w:val="24"/>
          <w:szCs w:val="24"/>
        </w:rPr>
      </w:pPr>
      <w:r>
        <w:rPr>
          <w:sz w:val="24"/>
          <w:szCs w:val="24"/>
        </w:rPr>
        <w:t xml:space="preserve">Умение установить отношения </w:t>
      </w:r>
      <w:proofErr w:type="spellStart"/>
      <w:r>
        <w:rPr>
          <w:sz w:val="24"/>
          <w:szCs w:val="24"/>
        </w:rPr>
        <w:t>коллаборации</w:t>
      </w:r>
      <w:proofErr w:type="spellEnd"/>
      <w:r>
        <w:rPr>
          <w:sz w:val="24"/>
          <w:szCs w:val="24"/>
        </w:rPr>
        <w:t xml:space="preserve"> с участниками проекта, наметить пути создания сетевого продукта. Способность намечать пути сотруднич</w:t>
      </w:r>
      <w:r>
        <w:rPr>
          <w:sz w:val="24"/>
          <w:szCs w:val="24"/>
        </w:rPr>
        <w:t>ества на уровне взаимодействия с членами кружка или секции, проявление в ходе презентации коммуникабельности, благодарности и уважения по отношению к руководителю, консультантам, умение</w:t>
      </w:r>
    </w:p>
    <w:p w:rsidR="00BD7DBD" w:rsidRDefault="00ED601E">
      <w:pPr>
        <w:pStyle w:val="1"/>
        <w:framePr w:w="15125" w:h="9619" w:hRule="exact" w:wrap="none" w:vAnchor="page" w:hAnchor="page" w:x="1018" w:y="359"/>
        <w:shd w:val="clear" w:color="auto" w:fill="auto"/>
        <w:ind w:left="1100"/>
        <w:rPr>
          <w:sz w:val="24"/>
          <w:szCs w:val="24"/>
        </w:rPr>
      </w:pPr>
      <w:r>
        <w:rPr>
          <w:sz w:val="24"/>
          <w:szCs w:val="24"/>
        </w:rPr>
        <w:t>четко обозначить пути создания сетевого продукта.</w:t>
      </w:r>
    </w:p>
    <w:p w:rsidR="00BD7DBD" w:rsidRDefault="00ED601E">
      <w:pPr>
        <w:pStyle w:val="1"/>
        <w:framePr w:w="15125" w:h="9619" w:hRule="exact" w:wrap="none" w:vAnchor="page" w:hAnchor="page" w:x="1018" w:y="359"/>
        <w:numPr>
          <w:ilvl w:val="0"/>
          <w:numId w:val="5"/>
        </w:numPr>
        <w:shd w:val="clear" w:color="auto" w:fill="auto"/>
        <w:tabs>
          <w:tab w:val="left" w:pos="2064"/>
        </w:tabs>
        <w:spacing w:line="223" w:lineRule="auto"/>
        <w:ind w:left="1100" w:firstLine="580"/>
        <w:rPr>
          <w:sz w:val="24"/>
          <w:szCs w:val="24"/>
        </w:rPr>
      </w:pPr>
      <w:r>
        <w:rPr>
          <w:sz w:val="24"/>
          <w:szCs w:val="24"/>
        </w:rPr>
        <w:t>Ярко выраженный инте</w:t>
      </w:r>
      <w:r>
        <w:rPr>
          <w:sz w:val="24"/>
          <w:szCs w:val="24"/>
        </w:rPr>
        <w:t>рес к научному поиску, самостоятельность в выборе проблемы, пути ее исследования и проектного решения.</w:t>
      </w:r>
    </w:p>
    <w:p w:rsidR="00BD7DBD" w:rsidRDefault="00BD7DBD">
      <w:pPr>
        <w:spacing w:line="1" w:lineRule="exact"/>
      </w:pPr>
    </w:p>
    <w:sectPr w:rsidR="00BD7DB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1E" w:rsidRDefault="00ED601E">
      <w:r>
        <w:separator/>
      </w:r>
    </w:p>
  </w:endnote>
  <w:endnote w:type="continuationSeparator" w:id="0">
    <w:p w:rsidR="00ED601E" w:rsidRDefault="00E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1E" w:rsidRDefault="00ED601E"/>
  </w:footnote>
  <w:footnote w:type="continuationSeparator" w:id="0">
    <w:p w:rsidR="00ED601E" w:rsidRDefault="00ED60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1C7"/>
    <w:multiLevelType w:val="multilevel"/>
    <w:tmpl w:val="41DAA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07EAB"/>
    <w:multiLevelType w:val="multilevel"/>
    <w:tmpl w:val="6616C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E5DA0"/>
    <w:multiLevelType w:val="multilevel"/>
    <w:tmpl w:val="0B5891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D2DBE"/>
    <w:multiLevelType w:val="multilevel"/>
    <w:tmpl w:val="FE4C6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25926"/>
    <w:multiLevelType w:val="multilevel"/>
    <w:tmpl w:val="A574F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7DBD"/>
    <w:rsid w:val="00505AE2"/>
    <w:rsid w:val="0090753E"/>
    <w:rsid w:val="00922D5D"/>
    <w:rsid w:val="00B65988"/>
    <w:rsid w:val="00BD7DBD"/>
    <w:rsid w:val="00EB6B7C"/>
    <w:rsid w:val="00ED601E"/>
    <w:rsid w:val="00F2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4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B6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B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4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B6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B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«Информационная безопасность» 7-9 классы</vt:lpstr>
    </vt:vector>
  </TitlesOfParts>
  <Company>SPecialiST RePack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«Информационная безопасность» 7-9 классы</dc:title>
  <dc:subject>Рабочая программа курса внеурочной деятельности «Информационная безопасность» 7-9 классы</dc:subject>
  <dc:creator>ГБОУ СОШ п. Комсомольский Кинельского района Самарской области</dc:creator>
  <cp:keywords/>
  <cp:lastModifiedBy>Школа</cp:lastModifiedBy>
  <cp:revision>6</cp:revision>
  <dcterms:created xsi:type="dcterms:W3CDTF">2023-10-31T03:15:00Z</dcterms:created>
  <dcterms:modified xsi:type="dcterms:W3CDTF">2023-10-31T03:34:00Z</dcterms:modified>
</cp:coreProperties>
</file>