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52E" w:rsidRDefault="00F6652E" w:rsidP="00BD521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43169562"/>
      <w:r>
        <w:rPr>
          <w:rFonts w:ascii="Times New Roman" w:hAnsi="Times New Roman"/>
          <w:b/>
          <w:color w:val="000000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9pt">
            <v:imagedata r:id="rId5" o:title="ров"/>
          </v:shape>
        </w:pict>
      </w:r>
    </w:p>
    <w:p w:rsidR="00F6652E" w:rsidRDefault="00F6652E" w:rsidP="00BD5214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BD5214" w:rsidRPr="00B221CD" w:rsidRDefault="00BD5214" w:rsidP="00BD5214">
      <w:pPr>
        <w:spacing w:after="0" w:line="408" w:lineRule="auto"/>
        <w:ind w:left="120"/>
        <w:jc w:val="center"/>
        <w:rPr>
          <w:lang w:val="ru-RU"/>
        </w:rPr>
      </w:pPr>
      <w:r w:rsidRPr="00B221CD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BD5214" w:rsidRPr="00B221CD" w:rsidRDefault="00BD5214" w:rsidP="00BD5214">
      <w:pPr>
        <w:spacing w:after="0" w:line="408" w:lineRule="auto"/>
        <w:ind w:left="120"/>
        <w:jc w:val="center"/>
        <w:rPr>
          <w:lang w:val="ru-RU"/>
        </w:rPr>
      </w:pPr>
      <w:r w:rsidRPr="00B221C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84b34cd1-8907-4be2-9654-5e4d7c979c34"/>
      <w:r w:rsidRPr="00B221CD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Хакасия</w:t>
      </w:r>
      <w:bookmarkEnd w:id="1"/>
      <w:r w:rsidRPr="00B221CD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D5214" w:rsidRPr="00B221CD" w:rsidRDefault="00BD5214" w:rsidP="00BD5214">
      <w:pPr>
        <w:spacing w:after="0" w:line="408" w:lineRule="auto"/>
        <w:ind w:left="120"/>
        <w:jc w:val="center"/>
        <w:rPr>
          <w:lang w:val="ru-RU"/>
        </w:rPr>
      </w:pPr>
      <w:r w:rsidRPr="00B221CD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74d6ab55-f73b-48d7-ba78-c30f74a03786"/>
      <w:r w:rsidRPr="00B221CD">
        <w:rPr>
          <w:rFonts w:ascii="Times New Roman" w:hAnsi="Times New Roman"/>
          <w:b/>
          <w:color w:val="000000"/>
          <w:sz w:val="28"/>
          <w:lang w:val="ru-RU"/>
        </w:rPr>
        <w:t>Администрация Орджоникидзевского района</w:t>
      </w:r>
      <w:bookmarkEnd w:id="2"/>
      <w:r w:rsidRPr="00B221CD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B221CD">
        <w:rPr>
          <w:rFonts w:ascii="Times New Roman" w:hAnsi="Times New Roman"/>
          <w:color w:val="000000"/>
          <w:sz w:val="28"/>
          <w:lang w:val="ru-RU"/>
        </w:rPr>
        <w:t>​</w:t>
      </w:r>
    </w:p>
    <w:p w:rsidR="00BD5214" w:rsidRPr="00B221CD" w:rsidRDefault="00BD5214" w:rsidP="00BD5214">
      <w:pPr>
        <w:spacing w:after="0" w:line="408" w:lineRule="auto"/>
        <w:ind w:left="120"/>
        <w:jc w:val="center"/>
        <w:rPr>
          <w:lang w:val="ru-RU"/>
        </w:rPr>
      </w:pPr>
      <w:r w:rsidRPr="00B221CD">
        <w:rPr>
          <w:rFonts w:ascii="Times New Roman" w:hAnsi="Times New Roman"/>
          <w:b/>
          <w:color w:val="000000"/>
          <w:sz w:val="28"/>
          <w:lang w:val="ru-RU"/>
        </w:rPr>
        <w:t>МБОУ "Орджоникидзевская СОШ "</w:t>
      </w:r>
    </w:p>
    <w:p w:rsidR="00BD5214" w:rsidRPr="00B221CD" w:rsidRDefault="00BD5214" w:rsidP="00BD5214">
      <w:pPr>
        <w:spacing w:after="0"/>
        <w:ind w:left="120"/>
        <w:rPr>
          <w:lang w:val="ru-RU"/>
        </w:rPr>
      </w:pPr>
    </w:p>
    <w:p w:rsidR="00BD5214" w:rsidRPr="00B221CD" w:rsidRDefault="00BD5214" w:rsidP="00BD5214">
      <w:pPr>
        <w:spacing w:after="0"/>
        <w:ind w:left="120"/>
        <w:rPr>
          <w:lang w:val="ru-RU"/>
        </w:rPr>
      </w:pPr>
    </w:p>
    <w:p w:rsidR="00BD5214" w:rsidRPr="00B221CD" w:rsidRDefault="00BD5214" w:rsidP="00BD5214">
      <w:pPr>
        <w:spacing w:after="0"/>
        <w:ind w:left="120"/>
        <w:rPr>
          <w:lang w:val="ru-RU"/>
        </w:rPr>
      </w:pPr>
    </w:p>
    <w:p w:rsidR="00BD5214" w:rsidRPr="00B221CD" w:rsidRDefault="00BD5214" w:rsidP="00BD5214">
      <w:pPr>
        <w:spacing w:after="0"/>
        <w:ind w:left="120"/>
        <w:rPr>
          <w:lang w:val="ru-RU"/>
        </w:rPr>
      </w:pPr>
    </w:p>
    <w:tbl>
      <w:tblPr>
        <w:tblW w:w="0" w:type="auto"/>
        <w:tblLook w:val="04A0"/>
      </w:tblPr>
      <w:tblGrid>
        <w:gridCol w:w="3114"/>
        <w:gridCol w:w="3115"/>
        <w:gridCol w:w="3115"/>
      </w:tblGrid>
      <w:tr w:rsidR="00BD5214" w:rsidRPr="00E2220E" w:rsidTr="000850FB">
        <w:tc>
          <w:tcPr>
            <w:tcW w:w="3114" w:type="dxa"/>
          </w:tcPr>
          <w:p w:rsidR="00BD5214" w:rsidRPr="0040209D" w:rsidRDefault="00BD5214" w:rsidP="000850F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ШМО учителей</w:t>
            </w:r>
          </w:p>
          <w:p w:rsidR="00BD5214" w:rsidRDefault="00BD5214" w:rsidP="000850F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Губина Е.Г.</w:t>
            </w:r>
          </w:p>
          <w:p w:rsidR="00BD5214" w:rsidRDefault="00BD5214" w:rsidP="000850F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 2024 г.</w:t>
            </w:r>
          </w:p>
          <w:p w:rsidR="00BD5214" w:rsidRPr="0040209D" w:rsidRDefault="00BD5214" w:rsidP="000850F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5214" w:rsidRPr="0040209D" w:rsidRDefault="00BD5214" w:rsidP="000850F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Зам.директора по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ВР</w:t>
            </w:r>
          </w:p>
          <w:p w:rsidR="00BD5214" w:rsidRDefault="00BD5214" w:rsidP="000850F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Дурновцева С.А.</w:t>
            </w:r>
          </w:p>
          <w:p w:rsidR="00BD5214" w:rsidRDefault="00BD5214" w:rsidP="000850F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 2024 г.</w:t>
            </w:r>
          </w:p>
          <w:p w:rsidR="00BD5214" w:rsidRPr="0040209D" w:rsidRDefault="00BD5214" w:rsidP="000850F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BD5214" w:rsidRDefault="00BD5214" w:rsidP="000850F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BD5214" w:rsidRDefault="00BD5214" w:rsidP="000850F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BD5214" w:rsidRPr="008944ED" w:rsidRDefault="00BD5214" w:rsidP="000850F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Смолина Ю.А.</w:t>
            </w:r>
          </w:p>
          <w:p w:rsidR="00BD5214" w:rsidRDefault="00BD5214" w:rsidP="000850F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№28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29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. 2024 г.</w:t>
            </w:r>
          </w:p>
          <w:p w:rsidR="00BD5214" w:rsidRPr="0040209D" w:rsidRDefault="00BD5214" w:rsidP="000850F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BD5214" w:rsidRDefault="00BD5214" w:rsidP="00BD5214">
      <w:pPr>
        <w:spacing w:after="0"/>
        <w:ind w:left="120"/>
      </w:pPr>
    </w:p>
    <w:p w:rsidR="00BD5214" w:rsidRDefault="00BD5214" w:rsidP="00BD521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‌</w:t>
      </w:r>
    </w:p>
    <w:p w:rsidR="00BD5214" w:rsidRDefault="00BD5214" w:rsidP="00BD5214">
      <w:pPr>
        <w:spacing w:after="0"/>
        <w:ind w:left="120"/>
      </w:pPr>
    </w:p>
    <w:p w:rsidR="001E4BB4" w:rsidRPr="00CA1B47" w:rsidRDefault="001E4BB4">
      <w:pPr>
        <w:spacing w:after="0"/>
        <w:ind w:left="120"/>
        <w:rPr>
          <w:lang w:val="ru-RU"/>
        </w:rPr>
      </w:pPr>
    </w:p>
    <w:p w:rsidR="001E4BB4" w:rsidRPr="00CA1B47" w:rsidRDefault="001E4BB4">
      <w:pPr>
        <w:spacing w:after="0"/>
        <w:ind w:left="120"/>
        <w:rPr>
          <w:lang w:val="ru-RU"/>
        </w:rPr>
      </w:pPr>
    </w:p>
    <w:p w:rsidR="001E4BB4" w:rsidRPr="00CA1B47" w:rsidRDefault="001E4BB4">
      <w:pPr>
        <w:spacing w:after="0"/>
        <w:ind w:left="120"/>
        <w:rPr>
          <w:lang w:val="ru-RU"/>
        </w:rPr>
      </w:pPr>
    </w:p>
    <w:p w:rsidR="001E4BB4" w:rsidRPr="00CA1B47" w:rsidRDefault="00E3135E">
      <w:pPr>
        <w:spacing w:after="0" w:line="408" w:lineRule="auto"/>
        <w:ind w:left="120"/>
        <w:jc w:val="center"/>
        <w:rPr>
          <w:lang w:val="ru-RU"/>
        </w:rPr>
      </w:pPr>
      <w:r w:rsidRPr="00CA1B47">
        <w:rPr>
          <w:rFonts w:ascii="Times New Roman" w:hAnsi="Times New Roman"/>
          <w:b/>
          <w:color w:val="000000"/>
          <w:sz w:val="28"/>
          <w:lang w:val="ru-RU"/>
        </w:rPr>
        <w:t>РАБОЧАЯ ПРОГРАММА КУРСА ВНЕУРОЧНОЙ ДЕЯТЕЛЬНОСТИ</w:t>
      </w:r>
    </w:p>
    <w:p w:rsidR="001E4BB4" w:rsidRPr="00CA1B47" w:rsidRDefault="00E3135E">
      <w:pPr>
        <w:spacing w:after="0" w:line="408" w:lineRule="auto"/>
        <w:ind w:left="120"/>
        <w:jc w:val="center"/>
        <w:rPr>
          <w:lang w:val="ru-RU"/>
        </w:rPr>
      </w:pPr>
      <w:r w:rsidRPr="00CA1B47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CA1B47">
        <w:rPr>
          <w:rFonts w:ascii="Times New Roman" w:hAnsi="Times New Roman"/>
          <w:color w:val="000000"/>
          <w:sz w:val="28"/>
          <w:lang w:val="ru-RU"/>
        </w:rPr>
        <w:t xml:space="preserve"> 5681702)</w:t>
      </w: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E3135E">
      <w:pPr>
        <w:spacing w:after="0" w:line="408" w:lineRule="auto"/>
        <w:ind w:left="120"/>
        <w:jc w:val="center"/>
        <w:rPr>
          <w:lang w:val="ru-RU"/>
        </w:rPr>
      </w:pPr>
      <w:r w:rsidRPr="00CA1B47">
        <w:rPr>
          <w:rFonts w:ascii="Times New Roman" w:hAnsi="Times New Roman"/>
          <w:b/>
          <w:color w:val="000000"/>
          <w:sz w:val="28"/>
          <w:lang w:val="ru-RU"/>
        </w:rPr>
        <w:t>«Разговоры о важном»</w:t>
      </w:r>
    </w:p>
    <w:p w:rsidR="001E4BB4" w:rsidRPr="00CA1B47" w:rsidRDefault="00E3135E">
      <w:pPr>
        <w:spacing w:after="0" w:line="408" w:lineRule="auto"/>
        <w:ind w:left="120"/>
        <w:jc w:val="center"/>
        <w:rPr>
          <w:lang w:val="ru-RU"/>
        </w:rPr>
      </w:pPr>
      <w:r w:rsidRPr="00CA1B47">
        <w:rPr>
          <w:rFonts w:ascii="Times New Roman" w:hAnsi="Times New Roman"/>
          <w:color w:val="000000"/>
          <w:sz w:val="28"/>
          <w:lang w:val="ru-RU"/>
        </w:rPr>
        <w:t>для обучающихся</w:t>
      </w:r>
      <w:r w:rsidR="00BD5214">
        <w:rPr>
          <w:rFonts w:ascii="Times New Roman" w:hAnsi="Times New Roman"/>
          <w:color w:val="000000"/>
          <w:sz w:val="28"/>
          <w:lang w:val="ru-RU"/>
        </w:rPr>
        <w:t xml:space="preserve"> 9-11</w:t>
      </w:r>
      <w:r w:rsidRPr="00CA1B47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BD5214" w:rsidRDefault="00BD5214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с. О</w:t>
      </w:r>
      <w:r w:rsidRPr="00BD5214">
        <w:rPr>
          <w:rFonts w:ascii="Times New Roman" w:hAnsi="Times New Roman" w:cs="Times New Roman"/>
          <w:lang w:val="ru-RU"/>
        </w:rPr>
        <w:t>ржоникидзевское, 2024</w:t>
      </w:r>
    </w:p>
    <w:p w:rsidR="001E4BB4" w:rsidRPr="00CA1B47" w:rsidRDefault="001E4BB4">
      <w:pPr>
        <w:spacing w:after="0"/>
        <w:ind w:left="120"/>
        <w:jc w:val="center"/>
        <w:rPr>
          <w:lang w:val="ru-RU"/>
        </w:rPr>
      </w:pPr>
    </w:p>
    <w:p w:rsidR="001E4BB4" w:rsidRPr="00CA1B47" w:rsidRDefault="001E4BB4">
      <w:pPr>
        <w:spacing w:after="0"/>
        <w:ind w:left="120"/>
        <w:rPr>
          <w:lang w:val="ru-RU"/>
        </w:rPr>
      </w:pPr>
    </w:p>
    <w:p w:rsidR="001E4BB4" w:rsidRPr="00CA1B47" w:rsidRDefault="001E4BB4">
      <w:pPr>
        <w:rPr>
          <w:lang w:val="ru-RU"/>
        </w:rPr>
        <w:sectPr w:rsidR="001E4BB4" w:rsidRPr="00CA1B47">
          <w:pgSz w:w="11906" w:h="16383"/>
          <w:pgMar w:top="1134" w:right="850" w:bottom="1134" w:left="1701" w:header="720" w:footer="720" w:gutter="0"/>
          <w:cols w:space="720"/>
        </w:sectPr>
      </w:pPr>
    </w:p>
    <w:p w:rsidR="001E4BB4" w:rsidRPr="00CA1B47" w:rsidRDefault="00E3135E" w:rsidP="00CA1B47">
      <w:pPr>
        <w:spacing w:after="0"/>
        <w:ind w:left="120"/>
        <w:rPr>
          <w:sz w:val="24"/>
          <w:szCs w:val="24"/>
          <w:lang w:val="ru-RU"/>
        </w:rPr>
      </w:pPr>
      <w:bookmarkStart w:id="3" w:name="block-43169563"/>
      <w:bookmarkEnd w:id="0"/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ПОЯСНИТЕЛЬНАЯ ЗАПИСКА</w:t>
      </w: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left="12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1E4BB4" w:rsidRPr="00CA1B47" w:rsidRDefault="00E3135E" w:rsidP="00CA1B47">
      <w:pPr>
        <w:spacing w:after="0"/>
        <w:ind w:left="12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1E4BB4" w:rsidRPr="00CA1B47" w:rsidRDefault="00E3135E" w:rsidP="00CA1B47">
      <w:pPr>
        <w:spacing w:after="0"/>
        <w:ind w:left="120"/>
        <w:jc w:val="both"/>
        <w:rPr>
          <w:sz w:val="24"/>
          <w:szCs w:val="24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CA1B47">
        <w:rPr>
          <w:rFonts w:ascii="Times New Roman" w:hAnsi="Times New Roman"/>
          <w:color w:val="000000"/>
          <w:sz w:val="24"/>
          <w:szCs w:val="24"/>
        </w:rPr>
        <w:t>Педагог помогает обучающемуся: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его российской идентичности;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интереса к познанию;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выстраивании собственного поведения с позиции нравственных правовых норм;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создании мотивации для участия в социально значимой деятельности;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развитии у школьников общекультурной компетентности;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развитии умения принимать осознанные решения и делать выбор;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осознании своего места в обществе;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познании себя, своих мотивов, устремлений, склонностей;</w:t>
      </w:r>
    </w:p>
    <w:p w:rsidR="001E4BB4" w:rsidRPr="00CA1B47" w:rsidRDefault="00E3135E" w:rsidP="00CA1B47">
      <w:pPr>
        <w:numPr>
          <w:ilvl w:val="0"/>
          <w:numId w:val="1"/>
        </w:num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в формировании готовности к личностному самоопределению.</w:t>
      </w:r>
    </w:p>
    <w:p w:rsidR="001E4BB4" w:rsidRPr="00CA1B47" w:rsidRDefault="001E4BB4" w:rsidP="00CA1B4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left="12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Цикл внеурочных занятий "Разговоры о важном" является частью содержания внеурочной деятельности.</w:t>
      </w:r>
    </w:p>
    <w:p w:rsidR="001E4BB4" w:rsidRPr="00CA1B47" w:rsidRDefault="001E4BB4" w:rsidP="00CA1B47">
      <w:pPr>
        <w:spacing w:after="0"/>
        <w:ind w:left="120"/>
        <w:rPr>
          <w:lang w:val="ru-RU"/>
        </w:rPr>
      </w:pPr>
    </w:p>
    <w:p w:rsidR="001E4BB4" w:rsidRPr="00CA1B47" w:rsidRDefault="001E4BB4" w:rsidP="00CA1B47">
      <w:pPr>
        <w:rPr>
          <w:lang w:val="ru-RU"/>
        </w:rPr>
        <w:sectPr w:rsidR="001E4BB4" w:rsidRPr="00CA1B47">
          <w:pgSz w:w="11906" w:h="16383"/>
          <w:pgMar w:top="1134" w:right="850" w:bottom="1134" w:left="1701" w:header="720" w:footer="720" w:gutter="0"/>
          <w:cols w:space="720"/>
        </w:sectPr>
      </w:pPr>
    </w:p>
    <w:p w:rsidR="001E4BB4" w:rsidRPr="00CA1B47" w:rsidRDefault="00E3135E" w:rsidP="00CA1B47">
      <w:pPr>
        <w:spacing w:after="0"/>
        <w:ind w:left="120"/>
        <w:rPr>
          <w:sz w:val="24"/>
          <w:szCs w:val="24"/>
          <w:lang w:val="ru-RU"/>
        </w:rPr>
      </w:pPr>
      <w:bookmarkStart w:id="4" w:name="block-43169564"/>
      <w:bookmarkEnd w:id="3"/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КУРСА ВНЕУРОЧНОЙ ДЕЯТЕЛЬНОСТИ «РАЗГОВОРЫ О ВАЖНОМ»</w:t>
      </w: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 Это позволяет на практике соединить обучающую и воспитательную деятельность педагога, ориентировать ее не только на интеллектуальное, но и на нравственное, социальное развитие ребенка.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блиц-опросы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Внеурочное занятие проходит каждый понедельник. Оно начинается поднятием Государственного флага Российской Федерации, слушанием (исполнением) Государственного гимна Российской Федерации.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lastRenderedPageBreak/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Цель мотивационной части занятия – предъявление обучающимся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CA1B47">
        <w:rPr>
          <w:rFonts w:ascii="Times New Roman" w:hAnsi="Times New Roman"/>
          <w:i/>
          <w:color w:val="333333"/>
          <w:sz w:val="24"/>
          <w:szCs w:val="24"/>
          <w:lang w:val="ru-RU"/>
        </w:rPr>
        <w:t xml:space="preserve">интеллектуальной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(работа с представленной информацией), </w:t>
      </w:r>
      <w:r w:rsidRPr="00CA1B47">
        <w:rPr>
          <w:rFonts w:ascii="Times New Roman" w:hAnsi="Times New Roman"/>
          <w:i/>
          <w:color w:val="333333"/>
          <w:sz w:val="24"/>
          <w:szCs w:val="24"/>
          <w:lang w:val="ru-RU"/>
        </w:rPr>
        <w:t xml:space="preserve">коммуникативной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(беседы, обсуждение видеоролика), </w:t>
      </w:r>
      <w:r w:rsidRPr="00CA1B47">
        <w:rPr>
          <w:rFonts w:ascii="Times New Roman" w:hAnsi="Times New Roman"/>
          <w:i/>
          <w:color w:val="333333"/>
          <w:sz w:val="24"/>
          <w:szCs w:val="24"/>
          <w:lang w:val="ru-RU"/>
        </w:rPr>
        <w:t xml:space="preserve">практической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(выполнение разнообразных заданий), </w:t>
      </w:r>
      <w:r w:rsidRPr="00CA1B47">
        <w:rPr>
          <w:rFonts w:ascii="Times New Roman" w:hAnsi="Times New Roman"/>
          <w:i/>
          <w:color w:val="333333"/>
          <w:sz w:val="24"/>
          <w:szCs w:val="24"/>
          <w:lang w:val="ru-RU"/>
        </w:rPr>
        <w:t xml:space="preserve">игровой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(дидактическая и ролевая игра), </w:t>
      </w:r>
      <w:r w:rsidRPr="00CA1B47">
        <w:rPr>
          <w:rFonts w:ascii="Times New Roman" w:hAnsi="Times New Roman"/>
          <w:i/>
          <w:color w:val="333333"/>
          <w:sz w:val="24"/>
          <w:szCs w:val="24"/>
          <w:lang w:val="ru-RU"/>
        </w:rPr>
        <w:t xml:space="preserve">творческой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(обсуждение воображаемых ситуаций, художественное творчество).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Содержание занятий курса.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Образ будущего. Ко Дню знаний.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Иметь образ будущего – значит иметь ориентир, направление движения, позитивный образ будущего задаёт жизни определённость и наполняет её смыслами. Образ будущего страны – сильная и независимая Россия. Будущее страны зависит от каждого из нас уже сейчас. Образование – фундамент будущего. Знания – это возможность найти своё место в обществе и быть полезным людям и стране. Россия – страна возможностей, где каждый может реализовать свои способности и внести вклад в будущее страны.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Век информации. 120 лет Информационному агентству России ТАСС.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служб страны.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фейки и не распространять их.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Дорогами России.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«Российские железные дороги» – крупнейшая российская компания, с большой историей, обеспечивающая пассажирские и транспортные перевозки. Российские железные дороги вносят огромный вклад в развитие экономики страны. Железнодорожный транспорт – самый устойчивый и надёжный для пассажиров: всепогодный, безопасный и круглогодичный. Развитие транспортной сферы стратегически важно для будущего страны, а профессии в этих направлениях очень перспективны и востребованы.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Путь зерна.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–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Разноплановость и востребованность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lastRenderedPageBreak/>
        <w:t>сельскохозяйственных профессий, технологичность и экономическая привлекательность отрасли (агрохолдинги, фермерские хозяйства и т. п.).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учителя.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Легенды о России.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Любовь к Родине, патриотизм – качества гражданина России. Знание истории страны, историческая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Что значит быть взрослым?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Финансовая самостоятельность и финансовая грамотность.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Как создать крепкую семью. День отца.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Семья как ценность для каждого гражданина страны. Знания и навыки для построения крепкой семьи в будущем. Почему важна крепкая семья? Преемственность поколений: семейные ценности и традиции (любовь, взаимопонимание, участие в семейном хозяйстве, воспитании детей). Память о предшествующих поколениях семьи. Особое отношение к старшему поколению, проявление действенного уважения, внимания к бабушкам и дедушкам, забота о них.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Гостеприимная Россия. Ко Дню народного единства.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Твой вклад в общее дело.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С заботой к себе и окружающим.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Доброта и забота – качества настоящего человека, способного оказывать помощь и поддержку, проявлять милосердие. Добрые дела граждан России: благотворительность и пожертвование как проявление добрых чувств и заботы об окружающих. Здоровый образ жизни как забота о себе и об окружающих.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матери.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Мать, мама – главные в жизни человека слова. Мать – хозяйка в доме, хранительница семейного очага, воспитательница детей. У России женское лицо, образ «Родины-матери».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Материнство как особая миссия. Роль материнства в будущем страны. Защита материнства на государственном уровне.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Миссия-милосердие (ко Дню волонтёра).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Героев Отечества.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Как пишут законы?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Для чего нужны законы? Как менялся свод российских законов от древних времён до наших дней. Законодательная власть в России. От инициативы людей до закона: как появляется закон? Работа депутатов: от проблемы – к решению </w:t>
      </w:r>
      <w:r w:rsidRPr="00BD5214">
        <w:rPr>
          <w:rFonts w:ascii="Times New Roman" w:hAnsi="Times New Roman"/>
          <w:color w:val="333333"/>
          <w:sz w:val="24"/>
          <w:szCs w:val="24"/>
          <w:lang w:val="ru-RU"/>
        </w:rPr>
        <w:t xml:space="preserve">(позитивные примеры).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Участие молодёжи в законотворческом процессе.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Одна страна – одни традиции.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российской печати.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Информационные источники формируют общественное мнение. Профессиональная этика журналиста. Издание печатных средств информации – коллективный труд людей многих профессий. Зачем нужны школьные газеты? Школьные средства массовой информации.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студента.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Перспективы получения высшего образования. Как сделать выбор? Студенчество и технологический прорыв.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БРИКС (тема о международных отношениях).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Роль нашей страны в современном мире. БРИКС – символ многополярности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Бизнес и технологическое предпринимательство.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Экономика: от структуры хозяйства к управленческим решениям. Что сегодня делается для успешного развития экономики России? Цифровая экономика – это деятельность, в основе которой лежит работа с цифровыми технологиями. Какое значение имеет использование цифровой экономики для развития страны? Механизмы цифровой экономики. Технологическое предпринимательство как особая сфера бизнеса. Значимость технологического предпринимательства для будущего страны и её технологического суверенитета.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Искусственный интеллект и человек.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Стратегия взаимодействия. 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Степень ответственности тех, кто обучает 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Что значит служить Отечеству? 280 лет со дня рождения Ф. Ушакова.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Арктика – территория развития.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Арктика – стратегическая территория развития страны. Почему для России важно осваивать Арктику? Артика – ресурсная база России. </w:t>
      </w:r>
      <w:r w:rsidRPr="00BD5214">
        <w:rPr>
          <w:rFonts w:ascii="Times New Roman" w:hAnsi="Times New Roman"/>
          <w:color w:val="333333"/>
          <w:sz w:val="24"/>
          <w:szCs w:val="24"/>
          <w:lang w:val="ru-RU"/>
        </w:rPr>
        <w:t xml:space="preserve">Российские исследователи Арктики. Россия – мировой лидер атомной отрасли.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Атомный ледокольный флот, развитие Северного морского пути. Знакомство с проектами развития Арктики.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Международный женский день.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Массовый спорт в России.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День воссоединения Крыма и Севастополя с Россией. 100-летие Артека.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Служение творчеством. Зачем людям искусство? 185 лет со дня рождения П.И. Чайковского.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Моя малая Родина (региональный и местный компонент).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Герои космической отрасли.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lastRenderedPageBreak/>
        <w:t>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Гражданская авиация России.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Медицина России.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 Волонтёры-медики. Преемственность поколений и профессия человека: семейные династии врачей России.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Что такое успех? (ко Дню труда).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80-летие Победы в Великой Отечественной войне.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Бессмертный полк. Страницы героического прошлого, которые нельзя забывать.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Жизнь в Движении.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Участие в общественном движении детей и молодежи, знакомство с различными проектами.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t>Ценности, которые нас объединяют.</w:t>
      </w: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 xml:space="preserve"> В заключительной части подводятся итоги занятия.</w:t>
      </w:r>
    </w:p>
    <w:p w:rsidR="001E4BB4" w:rsidRPr="00CA1B47" w:rsidRDefault="001E4BB4" w:rsidP="00CA1B47">
      <w:pPr>
        <w:rPr>
          <w:sz w:val="24"/>
          <w:szCs w:val="24"/>
          <w:lang w:val="ru-RU"/>
        </w:rPr>
        <w:sectPr w:rsidR="001E4BB4" w:rsidRPr="00CA1B47">
          <w:pgSz w:w="11906" w:h="16383"/>
          <w:pgMar w:top="1134" w:right="850" w:bottom="1134" w:left="1701" w:header="720" w:footer="720" w:gutter="0"/>
          <w:cols w:space="720"/>
        </w:sectPr>
      </w:pPr>
    </w:p>
    <w:p w:rsidR="001E4BB4" w:rsidRPr="00CA1B47" w:rsidRDefault="00E3135E" w:rsidP="00CA1B47">
      <w:pPr>
        <w:spacing w:after="0"/>
        <w:rPr>
          <w:sz w:val="24"/>
          <w:szCs w:val="24"/>
          <w:lang w:val="ru-RU"/>
        </w:rPr>
      </w:pPr>
      <w:bookmarkStart w:id="5" w:name="block-43169565"/>
      <w:bookmarkEnd w:id="4"/>
      <w:r w:rsidRPr="00CA1B47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left="12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Занятия в рамках программы направлены на обеспечение достижения обучающимися следующих личностных, метапредметных и предметных образовательных результатов. </w:t>
      </w:r>
    </w:p>
    <w:p w:rsidR="001E4BB4" w:rsidRPr="00CA1B47" w:rsidRDefault="001E4BB4" w:rsidP="00CA1B47">
      <w:pPr>
        <w:spacing w:after="0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left="120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ЛИЧНОСТНЫЕ РЕЗУЛЬТАТЫ</w:t>
      </w:r>
    </w:p>
    <w:p w:rsidR="001E4BB4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планы;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осознания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:rsidR="00CA1B47" w:rsidRPr="00CA1B47" w:rsidRDefault="00CA1B47" w:rsidP="00CA1B47">
      <w:pPr>
        <w:spacing w:after="0"/>
        <w:ind w:firstLine="600"/>
        <w:jc w:val="both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ind w:left="120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МЕТАПРЕДМЕТНЫЕ РЕЗУЛЬТАТЫ</w:t>
      </w:r>
    </w:p>
    <w:p w:rsidR="001E4BB4" w:rsidRPr="00CA1B47" w:rsidRDefault="00E3135E" w:rsidP="00CA1B47">
      <w:p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сфере овладения познавательными универсальными учебными действиями: владеть навыками познавательной, учебно-исследовательской и проектной деятельности, навыками разрешения проблем; проявлять способность и готовность к самостоятельному поиску методов решения практических задач, применению различных методов познания; проявлять готовность и способность к самостоятельной информационно-познавательной деятельности, владеть навыками получения необходимой информации из словарей разных типов, уметь ориентироваться в различных источниках информации, критически оценивать и интерпретировать информацию, получаемую из различных источников;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определять назначение и функции различных социальных институтов. 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В сфере овладения коммуникативными универсальными учебными действиями: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 владеть языковыми средствами – уметь ясно, логично и точно излагать свою точку зрения, использовать адекватные языковые средства. 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 сфере овладения регулятивными универсальными учебными действиями: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самостоятельно оценивать и принимать решения, определяющие стратегию поведения, с учётом гражданских и нравственных ценностей; владеть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CA1B47" w:rsidRDefault="00CA1B47" w:rsidP="00CA1B47">
      <w:pPr>
        <w:spacing w:after="0"/>
        <w:jc w:val="both"/>
        <w:rPr>
          <w:sz w:val="24"/>
          <w:szCs w:val="24"/>
          <w:lang w:val="ru-RU"/>
        </w:rPr>
      </w:pPr>
    </w:p>
    <w:p w:rsidR="001E4BB4" w:rsidRPr="00CA1B47" w:rsidRDefault="00E3135E" w:rsidP="00CA1B47">
      <w:pPr>
        <w:spacing w:after="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333333"/>
          <w:sz w:val="24"/>
          <w:szCs w:val="24"/>
          <w:lang w:val="ru-RU"/>
        </w:rPr>
        <w:t>ПРЕДМЕТНЫЕ РЕЗУЛЬТАТЫ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важном».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Русский язык и литература: формирование понятий о нормах русского литературного языка и развитие умения применять знания о них в речевой практике; владение навыками самоанализа и самооценки на основе наблюдений за собственной речью; владение умением анализировать текст с точки зрения наличия в нём явной и скрытой, основной и второстепенной информации; владение умением представлять тексты в виде тезисов, конспектов, аннотаций, рефератов, сочинений различных жанров; знание содержания произведений русской и мировой классической литературы, их историко-культурного и нравственно-ценностного влияния на формирование национальной и мировой культуры; формирование представлений об изобразительно-выразительных возможностях русского языка; формирование умений учитывать исторический, историко-культурный контекст и контекст творчества писателя в процессе анализа художественного произведения; способность выявлять в художественных текстах образы, темы и проблемы и выражать своё отношение к ним в развёрнутых аргументированных устных и письменных высказываниях. </w:t>
      </w:r>
    </w:p>
    <w:p w:rsidR="001E4BB4" w:rsidRPr="00CA1B47" w:rsidRDefault="00CA1B47" w:rsidP="00CA1B47">
      <w:pPr>
        <w:spacing w:after="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</w:t>
      </w:r>
      <w:r w:rsidR="00E3135E"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Иностранный язык: владение знаниями о социокультурной специфике страны/стран изучаемого языка; развитие умения использовать иностранный язык как средство для получения информации из иноязычных источников в образовательных и самообразовательных целях. </w:t>
      </w:r>
    </w:p>
    <w:p w:rsidR="001E4BB4" w:rsidRPr="00CA1B47" w:rsidRDefault="00CA1B47" w:rsidP="00CA1B47">
      <w:pPr>
        <w:spacing w:after="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         </w:t>
      </w:r>
      <w:r w:rsidR="00E3135E" w:rsidRPr="00CA1B47">
        <w:rPr>
          <w:rFonts w:ascii="Times New Roman" w:hAnsi="Times New Roman"/>
          <w:color w:val="000000"/>
          <w:sz w:val="24"/>
          <w:szCs w:val="24"/>
          <w:lang w:val="ru-RU"/>
        </w:rPr>
        <w:t>Информатика: формирование представлений о роли информации и связанных с ней процессов в окружающем мире; формирование базовых навыков и умений по соблюдению требований техники безопасности, гигиены и ресурсосбережения при работе со средствами информатизации; понимание основ правовых аспектов использования компьютерных программ и работы в Интернете.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 История: формирование представлений о современной исторической науке, её специфике, методах исторического познания и роли в решении задач прогрессивного развития России в глобальном мире; владение комплексом знаний об истории России и человечества в целом, представлениями об общем и особенном в мировом историческом процессе; формирование умений применять исторические знания в профессиональной и </w:t>
      </w: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общественной деятельности, поликультурном общении; развитие умений вести диалог, обосновывать свою точку зрения в дискуссии по исторической тематике. 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Обществознание: овладение знаниями об обществе как целостной развивающейся системе в единстве и взаимодействии его основных сфер и институтов; владение умениями выявлять причинно-следственные, функциональные, иерархические и другие связи социальных объектов и процессов; формирование представлений об основных тенденциях и возможных перспективах развития мирового сообщества в глобальном мире; формирование представлений о методах познания социальных явлений и процессов; владение умениями применять полученные знания в повседневной жизни, прогнозировать последствия принимаемых решений; развитие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 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География: формирование представлений о современной географической науке, её участии в решении важнейших проблем человечества; владение географическим мышлением для определения географических аспектов природных, социально-экономических и экологических процессов и проблем; формирование системы комплексных социально ориентированных географических знаний о закономерностях развития природы, размещения населения и хозяйства, о динамике и территориальных особенностях процессов, протекающих в географическом пространстве; владение умениями проведения наблюдений за отдельными географическими объектами, процессами и явлениями, их изменениями в результате природных и антропогенных воздействий; владение умениями использовать карты разного содержания для выявления закономерностей и тенденций, получения нового географического знания о природных социально-экономических и экологических процессах и явлениях; владение умениями географического анализа и интерпретации разнообразной информации; владение умениями применять географические знания для объяснения и оценки разнообразных явлений и процессов, самостоятельно оценивать уровень безопасности окружающей среды, адаптации к изменению её условий; формирование представлений и знаний об основных проблемах взаимодействия природы и общества, о природных и социально-экономических аспектах экологических проблем.</w:t>
      </w:r>
    </w:p>
    <w:p w:rsidR="001E4BB4" w:rsidRPr="00CA1B47" w:rsidRDefault="00E3135E" w:rsidP="00CA1B47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CA1B47">
        <w:rPr>
          <w:rFonts w:ascii="Times New Roman" w:hAnsi="Times New Roman"/>
          <w:color w:val="000000"/>
          <w:sz w:val="24"/>
          <w:szCs w:val="24"/>
          <w:lang w:val="ru-RU"/>
        </w:rPr>
        <w:t>Биология: владение основополагающими понятиями и представлениями о живой природе, её уровневой организации и эволюции; уверенное пользование биологической терминологией и символикой; владение основными методами научного познания; формирование собственной позиции по отношению к биологической информации, получаемой из разных источников, к глобальным экологическим проблемам и путям их решения.</w:t>
      </w: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1E4BB4" w:rsidRPr="00CA1B47" w:rsidRDefault="001E4BB4" w:rsidP="00CA1B47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1E4BB4" w:rsidRPr="00CA1B47" w:rsidRDefault="001E4BB4">
      <w:pPr>
        <w:rPr>
          <w:sz w:val="24"/>
          <w:szCs w:val="24"/>
          <w:lang w:val="ru-RU"/>
        </w:rPr>
        <w:sectPr w:rsidR="001E4BB4" w:rsidRPr="00CA1B47">
          <w:pgSz w:w="11906" w:h="16383"/>
          <w:pgMar w:top="1134" w:right="850" w:bottom="1134" w:left="1701" w:header="720" w:footer="720" w:gutter="0"/>
          <w:cols w:space="720"/>
        </w:sectPr>
      </w:pPr>
    </w:p>
    <w:p w:rsidR="00CA1B47" w:rsidRDefault="00CA1B47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6" w:name="block-43169561"/>
      <w:bookmarkEnd w:id="5"/>
    </w:p>
    <w:p w:rsidR="001E4BB4" w:rsidRPr="00CA1B47" w:rsidRDefault="00CA1B47">
      <w:pPr>
        <w:spacing w:after="0"/>
        <w:ind w:left="120"/>
        <w:rPr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Календарно-тематическое планирование   9-</w:t>
      </w:r>
      <w:r w:rsidR="00E3135E" w:rsidRPr="00CA1B47">
        <w:rPr>
          <w:rFonts w:ascii="Times New Roman" w:hAnsi="Times New Roman"/>
          <w:b/>
          <w:color w:val="000000"/>
          <w:sz w:val="24"/>
          <w:szCs w:val="24"/>
        </w:rPr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42"/>
        <w:gridCol w:w="2980"/>
        <w:gridCol w:w="1659"/>
        <w:gridCol w:w="1655"/>
        <w:gridCol w:w="2810"/>
      </w:tblGrid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Количество часов </w:t>
            </w:r>
          </w:p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Дата проведения</w:t>
            </w:r>
          </w:p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Цифровые ресурсы </w:t>
            </w:r>
          </w:p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 будущего. Ко Дню знаний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6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7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Дорогами России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8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Путь зерна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9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День учителя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0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Легенды о России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1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Что значит быть взрослым?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2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3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4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Твой вклад в общее дело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5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 заботой к себе и окружающим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6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День матери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7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8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День Героев Отечества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19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Как пишут законы?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0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Одна страна – одни традиции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1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День российской печати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2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День студента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3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4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Бизнес и технологическое предпринимательство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5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6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7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Арктика – территория развития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8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29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Массовый спорт в России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0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День воссоединения Крыма и Севастополя с Россией.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100-летие Артека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1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2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3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Герои космической отрасли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4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Гражданская авиация России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5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Медицина России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6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Что такое успех? (ко Дню труда)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7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8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Жизнь в Движении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39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CA1B47" w:rsidRPr="00CA1B47" w:rsidTr="00CA1B47">
        <w:trPr>
          <w:trHeight w:val="144"/>
          <w:tblCellSpacing w:w="20" w:type="nil"/>
        </w:trPr>
        <w:tc>
          <w:tcPr>
            <w:tcW w:w="821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97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>Ценности, которые нас объединяют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23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CA1B47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10" w:type="dxa"/>
            <w:tcMar>
              <w:top w:w="50" w:type="dxa"/>
              <w:left w:w="100" w:type="dxa"/>
            </w:tcMar>
            <w:vAlign w:val="center"/>
          </w:tcPr>
          <w:p w:rsidR="00CA1B47" w:rsidRPr="00CA1B47" w:rsidRDefault="00DF2D18">
            <w:pPr>
              <w:spacing w:after="0"/>
              <w:ind w:left="135"/>
              <w:rPr>
                <w:sz w:val="24"/>
                <w:szCs w:val="24"/>
              </w:rPr>
            </w:pPr>
            <w:hyperlink r:id="rId40">
              <w:r w:rsidR="00CA1B47" w:rsidRPr="00CA1B47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https://razgovor.edsoo.ru/</w:t>
              </w:r>
            </w:hyperlink>
          </w:p>
        </w:tc>
      </w:tr>
      <w:tr w:rsidR="001E4BB4" w:rsidRPr="00CA1B47" w:rsidTr="00CA1B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BB4" w:rsidRPr="00CA1B47" w:rsidRDefault="00E3135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CA1B47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837" w:type="dxa"/>
            <w:tcMar>
              <w:top w:w="50" w:type="dxa"/>
              <w:left w:w="100" w:type="dxa"/>
            </w:tcMar>
            <w:vAlign w:val="center"/>
          </w:tcPr>
          <w:p w:rsidR="001E4BB4" w:rsidRPr="00CA1B47" w:rsidRDefault="00E3135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CA1B4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1B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E4BB4" w:rsidRPr="00CA1B47" w:rsidRDefault="001E4BB4">
            <w:pPr>
              <w:rPr>
                <w:sz w:val="24"/>
                <w:szCs w:val="24"/>
              </w:rPr>
            </w:pPr>
          </w:p>
        </w:tc>
      </w:tr>
    </w:tbl>
    <w:p w:rsidR="001E4BB4" w:rsidRPr="00CA1B47" w:rsidRDefault="001E4BB4">
      <w:pPr>
        <w:rPr>
          <w:sz w:val="24"/>
          <w:szCs w:val="24"/>
          <w:lang w:val="ru-RU"/>
        </w:rPr>
        <w:sectPr w:rsidR="001E4BB4" w:rsidRPr="00CA1B47" w:rsidSect="00CA1B47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1E4BB4" w:rsidRPr="00CA1B47" w:rsidRDefault="001E4BB4">
      <w:pPr>
        <w:rPr>
          <w:sz w:val="24"/>
          <w:szCs w:val="24"/>
          <w:lang w:val="ru-RU"/>
        </w:rPr>
        <w:sectPr w:rsidR="001E4BB4" w:rsidRPr="00CA1B47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6"/>
    <w:p w:rsidR="00E3135E" w:rsidRPr="00CA1B47" w:rsidRDefault="00E3135E">
      <w:pPr>
        <w:rPr>
          <w:sz w:val="24"/>
          <w:szCs w:val="24"/>
        </w:rPr>
      </w:pPr>
    </w:p>
    <w:sectPr w:rsidR="00E3135E" w:rsidRPr="00CA1B47" w:rsidSect="001E4BB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0F437E"/>
    <w:multiLevelType w:val="multilevel"/>
    <w:tmpl w:val="DA5235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1E4BB4"/>
    <w:rsid w:val="001E4BB4"/>
    <w:rsid w:val="00BD5214"/>
    <w:rsid w:val="00CA1B47"/>
    <w:rsid w:val="00DF0623"/>
    <w:rsid w:val="00DF2D18"/>
    <w:rsid w:val="00E3135E"/>
    <w:rsid w:val="00F66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E4BB4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E4B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razgovor.edsoo.ru/" TargetMode="External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4936</Words>
  <Characters>28138</Characters>
  <Application>Microsoft Office Word</Application>
  <DocSecurity>0</DocSecurity>
  <Lines>234</Lines>
  <Paragraphs>66</Paragraphs>
  <ScaleCrop>false</ScaleCrop>
  <Company>Microsoft</Company>
  <LinksUpToDate>false</LinksUpToDate>
  <CharactersWithSpaces>33008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cp:lastPrinted>2024-09-13T02:31:00Z</cp:lastPrinted>
  <dcterms:created xsi:type="dcterms:W3CDTF">2024-09-12T13:30:00Z</dcterms:created>
  <dcterms:modified xsi:type="dcterms:W3CDTF">2024-09-17T06:49:00Z</dcterms:modified>
</cp:coreProperties>
</file>