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9D48A" w14:textId="2E83C822" w:rsidR="00891FFD" w:rsidRPr="007F6DD0" w:rsidRDefault="00F906DF">
      <w:pPr>
        <w:pStyle w:val="ConsPlusNormal"/>
        <w:spacing w:before="220"/>
        <w:ind w:firstLine="540"/>
        <w:jc w:val="both"/>
        <w:rPr>
          <w:rFonts w:ascii="Times New Roman" w:hAnsi="Times New Roman" w:cs="Times New Roman"/>
          <w:sz w:val="24"/>
          <w:szCs w:val="24"/>
        </w:rPr>
      </w:pPr>
      <w:r w:rsidRPr="00F906DF">
        <w:rPr>
          <w:rFonts w:ascii="Times New Roman" w:hAnsi="Times New Roman" w:cs="Times New Roman"/>
          <w:b/>
          <w:noProof/>
          <w:sz w:val="24"/>
          <w:szCs w:val="24"/>
        </w:rPr>
        <w:drawing>
          <wp:inline distT="0" distB="0" distL="0" distR="0" wp14:anchorId="6987A71C" wp14:editId="60989FAE">
            <wp:extent cx="5940425" cy="8401886"/>
            <wp:effectExtent l="0" t="0" r="3175" b="0"/>
            <wp:docPr id="1" name="Рисунок 1" descr="C:\Users\User\Pictures\2025-10-08\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5-10-08\Сканировать30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0" w:name="_GoBack"/>
      <w:bookmarkEnd w:id="0"/>
      <w:r w:rsidR="00891FFD" w:rsidRPr="007F6DD0">
        <w:rPr>
          <w:rFonts w:ascii="Times New Roman" w:hAnsi="Times New Roman" w:cs="Times New Roman"/>
          <w:sz w:val="24"/>
          <w:szCs w:val="24"/>
        </w:rPr>
        <w:t xml:space="preserve">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00891FFD" w:rsidRPr="007F6DD0">
        <w:rPr>
          <w:rFonts w:ascii="Times New Roman" w:hAnsi="Times New Roman" w:cs="Times New Roman"/>
          <w:sz w:val="24"/>
          <w:szCs w:val="24"/>
        </w:rPr>
        <w:t>нереабилитирующим</w:t>
      </w:r>
      <w:proofErr w:type="spellEnd"/>
      <w:r w:rsidR="00891FFD" w:rsidRPr="007F6DD0">
        <w:rPr>
          <w:rFonts w:ascii="Times New Roman" w:hAnsi="Times New Roman" w:cs="Times New Roman"/>
          <w:sz w:val="24"/>
          <w:szCs w:val="24"/>
        </w:rPr>
        <w:t xml:space="preserve"> основаниям, могут </w:t>
      </w:r>
      <w:r w:rsidR="00891FFD" w:rsidRPr="007F6DD0">
        <w:rPr>
          <w:rFonts w:ascii="Times New Roman" w:hAnsi="Times New Roman" w:cs="Times New Roman"/>
          <w:sz w:val="24"/>
          <w:szCs w:val="24"/>
        </w:rPr>
        <w:lastRenderedPageBreak/>
        <w:t>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не имеющее неснятой или непогашенной судимости за умышленные тяжкие и особо тяжкие преступления;</w:t>
      </w:r>
    </w:p>
    <w:p w14:paraId="731BA12F"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не признанное недееспособным в установленном федеральным законом порядке;</w:t>
      </w:r>
    </w:p>
    <w:p w14:paraId="06037360"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1.5. Учитель должен знать:</w:t>
      </w:r>
    </w:p>
    <w:p w14:paraId="0B729021"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xml:space="preserve">- основы </w:t>
      </w:r>
      <w:proofErr w:type="spellStart"/>
      <w:r w:rsidRPr="007F6DD0">
        <w:rPr>
          <w:rFonts w:ascii="Times New Roman" w:hAnsi="Times New Roman" w:cs="Times New Roman"/>
          <w:sz w:val="24"/>
          <w:szCs w:val="24"/>
        </w:rPr>
        <w:t>психодидактики</w:t>
      </w:r>
      <w:proofErr w:type="spellEnd"/>
      <w:r w:rsidRPr="007F6DD0">
        <w:rPr>
          <w:rFonts w:ascii="Times New Roman" w:hAnsi="Times New Roman" w:cs="Times New Roman"/>
          <w:sz w:val="24"/>
          <w:szCs w:val="24"/>
        </w:rPr>
        <w:t>, поликультурного образования, закономерностей поведения в социальных сетях;</w:t>
      </w:r>
    </w:p>
    <w:p w14:paraId="5E2A9C16"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пути достижения образовательных результатов и способы оценки результатов обучения;</w:t>
      </w:r>
    </w:p>
    <w:p w14:paraId="23B2CEB0"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основы методики преподавания, основные принципы деятельностного подхода, виды и приемы современных педагогических технологий;</w:t>
      </w:r>
    </w:p>
    <w:p w14:paraId="1DAFEF7C"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рабочую программу и методику обучения по данному предмету;</w:t>
      </w:r>
    </w:p>
    <w:p w14:paraId="01832EB5"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нормативные документы по вопросам обучения и воспитания детей и молодежи;</w:t>
      </w:r>
    </w:p>
    <w:p w14:paraId="3E7AFB1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xml:space="preserve">- </w:t>
      </w:r>
      <w:hyperlink r:id="rId5">
        <w:r w:rsidRPr="007F6DD0">
          <w:rPr>
            <w:rFonts w:ascii="Times New Roman" w:hAnsi="Times New Roman" w:cs="Times New Roman"/>
            <w:sz w:val="24"/>
            <w:szCs w:val="24"/>
          </w:rPr>
          <w:t>Конвенцию</w:t>
        </w:r>
      </w:hyperlink>
      <w:r w:rsidRPr="007F6DD0">
        <w:rPr>
          <w:rFonts w:ascii="Times New Roman" w:hAnsi="Times New Roman" w:cs="Times New Roman"/>
          <w:sz w:val="24"/>
          <w:szCs w:val="24"/>
        </w:rPr>
        <w:t xml:space="preserve"> о правах ребенка;</w:t>
      </w:r>
    </w:p>
    <w:p w14:paraId="0EFFB4A1"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трудовое законодательство;</w:t>
      </w:r>
    </w:p>
    <w:p w14:paraId="02C14BAD"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научное представление о результатах образования, путях их достижения и способах оценки;</w:t>
      </w:r>
    </w:p>
    <w:p w14:paraId="047AA20F"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основы методики воспитательной работы, основные принципы деятельностного подхода, виды и приемы современных педагогических технологий;</w:t>
      </w:r>
    </w:p>
    <w:p w14:paraId="6FA7C7C1"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педагогические закономерности организации образовательного процесса;</w:t>
      </w:r>
    </w:p>
    <w:p w14:paraId="2FB7E194"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теорию и технологии учета возрастных особенностей, обучающихся;</w:t>
      </w:r>
    </w:p>
    <w:p w14:paraId="3CD2549E"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основы психодиагностики и основные признаки отклонения в развитии детей;</w:t>
      </w:r>
    </w:p>
    <w:p w14:paraId="439DC722"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социально-психологические особенности и закономерности развития детско-взрослых сообществ.</w:t>
      </w:r>
    </w:p>
    <w:p w14:paraId="16ED4D74"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1.6. Учителю запрещается:</w:t>
      </w:r>
    </w:p>
    <w:p w14:paraId="28C1166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6">
        <w:r w:rsidRPr="007F6DD0">
          <w:rPr>
            <w:rFonts w:ascii="Times New Roman" w:hAnsi="Times New Roman" w:cs="Times New Roman"/>
            <w:sz w:val="24"/>
            <w:szCs w:val="24"/>
          </w:rPr>
          <w:t>Конституции</w:t>
        </w:r>
      </w:hyperlink>
      <w:r w:rsidRPr="007F6DD0">
        <w:rPr>
          <w:rFonts w:ascii="Times New Roman" w:hAnsi="Times New Roman" w:cs="Times New Roman"/>
          <w:sz w:val="24"/>
          <w:szCs w:val="24"/>
        </w:rPr>
        <w:t xml:space="preserve"> Российской Федерации.</w:t>
      </w:r>
    </w:p>
    <w:p w14:paraId="27B0B18F" w14:textId="77777777" w:rsidR="00891FFD" w:rsidRPr="007F6DD0" w:rsidRDefault="00891FFD">
      <w:pPr>
        <w:pStyle w:val="ConsPlusNormal"/>
        <w:jc w:val="both"/>
        <w:rPr>
          <w:rFonts w:ascii="Times New Roman" w:hAnsi="Times New Roman" w:cs="Times New Roman"/>
          <w:sz w:val="24"/>
          <w:szCs w:val="24"/>
        </w:rPr>
      </w:pPr>
    </w:p>
    <w:p w14:paraId="409889C6" w14:textId="77777777" w:rsidR="00891FFD" w:rsidRPr="007F6DD0" w:rsidRDefault="00891FFD">
      <w:pPr>
        <w:pStyle w:val="ConsPlusTitle"/>
        <w:jc w:val="center"/>
        <w:outlineLvl w:val="0"/>
        <w:rPr>
          <w:rFonts w:ascii="Times New Roman" w:hAnsi="Times New Roman" w:cs="Times New Roman"/>
          <w:sz w:val="24"/>
          <w:szCs w:val="24"/>
        </w:rPr>
      </w:pPr>
      <w:r w:rsidRPr="007F6DD0">
        <w:rPr>
          <w:rFonts w:ascii="Times New Roman" w:hAnsi="Times New Roman" w:cs="Times New Roman"/>
          <w:sz w:val="24"/>
          <w:szCs w:val="24"/>
        </w:rPr>
        <w:t>2. Должностные обязанности</w:t>
      </w:r>
    </w:p>
    <w:p w14:paraId="36EA4E11" w14:textId="77777777" w:rsidR="00891FFD" w:rsidRPr="007F6DD0" w:rsidRDefault="00891FFD">
      <w:pPr>
        <w:pStyle w:val="ConsPlusNormal"/>
        <w:jc w:val="both"/>
        <w:rPr>
          <w:rFonts w:ascii="Times New Roman" w:hAnsi="Times New Roman" w:cs="Times New Roman"/>
          <w:sz w:val="24"/>
          <w:szCs w:val="24"/>
        </w:rPr>
      </w:pPr>
    </w:p>
    <w:p w14:paraId="55C1B38C" w14:textId="77777777" w:rsidR="00891FFD" w:rsidRPr="007F6DD0" w:rsidRDefault="00891FFD">
      <w:pPr>
        <w:pStyle w:val="ConsPlusNormal"/>
        <w:ind w:firstLine="540"/>
        <w:jc w:val="both"/>
        <w:rPr>
          <w:rFonts w:ascii="Times New Roman" w:hAnsi="Times New Roman" w:cs="Times New Roman"/>
          <w:sz w:val="24"/>
          <w:szCs w:val="24"/>
        </w:rPr>
      </w:pPr>
      <w:r w:rsidRPr="007F6DD0">
        <w:rPr>
          <w:rFonts w:ascii="Times New Roman" w:hAnsi="Times New Roman" w:cs="Times New Roman"/>
          <w:sz w:val="24"/>
          <w:szCs w:val="24"/>
        </w:rPr>
        <w:t>На учителя возлагаются следующие должностные обязанности:</w:t>
      </w:r>
    </w:p>
    <w:p w14:paraId="0311E5BE"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2.1-1. Разработка и реализация программ учебных дисциплин в рамках основной общеобразовательной программы.</w:t>
      </w:r>
    </w:p>
    <w:p w14:paraId="64D0E493"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2.4. Планирование и проведение учебных занятий.</w:t>
      </w:r>
    </w:p>
    <w:p w14:paraId="0276467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2.5. Систематический анализ эффективности учебных занятий и подходов к обучению.</w:t>
      </w:r>
    </w:p>
    <w:p w14:paraId="0E7A51AC"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2.7. Формирование универсальных учебных действий.</w:t>
      </w:r>
    </w:p>
    <w:p w14:paraId="4AB02041"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2.8. Формирование навыков, связанных с информационно-коммуникационными технологиями (далее - ИКТ).</w:t>
      </w:r>
    </w:p>
    <w:p w14:paraId="61D24397"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2.9. Формирование мотивации к обучению.</w:t>
      </w:r>
    </w:p>
    <w:p w14:paraId="5A77D9DC"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2.11. Регулирование поведения обучающихся для обеспечения безопасной образовательной среды.</w:t>
      </w:r>
    </w:p>
    <w:p w14:paraId="3581B1B7" w14:textId="3E143093"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2.12. Реализация современных, в том числе интерактивных, форм и методов воспитательной работы, используя их как на занятии, т</w:t>
      </w:r>
      <w:r w:rsidR="00BB1A5B" w:rsidRPr="007F6DD0">
        <w:rPr>
          <w:rFonts w:ascii="Times New Roman" w:hAnsi="Times New Roman" w:cs="Times New Roman"/>
          <w:sz w:val="24"/>
          <w:szCs w:val="24"/>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2.15. Проектирование и реализация воспитательных программ.</w:t>
      </w:r>
    </w:p>
    <w:p w14:paraId="0D36F378"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2.18. Помощь и поддержка в организации деятельности ученических органов самоуправления.</w:t>
      </w:r>
    </w:p>
    <w:p w14:paraId="2DDD786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2.19. Создание, поддержание уклада, атмосферы и традиций жизни образовательной организации.</w:t>
      </w:r>
    </w:p>
    <w:p w14:paraId="24612884"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14:paraId="3DF122B8"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2.25. Применение инструментария и методов диагностики и оценки показателей уровня и динамики развития ребенка.</w:t>
      </w:r>
    </w:p>
    <w:p w14:paraId="48EDB7E5" w14:textId="4C7AD693"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2.26. Освоение и применение психолого-педагогических технологий (в том числе инклюзивных), необходимых для адресной</w:t>
      </w:r>
      <w:r w:rsidR="00BB1A5B" w:rsidRPr="007F6DD0">
        <w:rPr>
          <w:rFonts w:ascii="Times New Roman" w:hAnsi="Times New Roman" w:cs="Times New Roman"/>
          <w:sz w:val="24"/>
          <w:szCs w:val="24"/>
        </w:rPr>
        <w:t xml:space="preserve"> профилактической </w:t>
      </w:r>
      <w:r w:rsidRPr="007F6DD0">
        <w:rPr>
          <w:rFonts w:ascii="Times New Roman" w:hAnsi="Times New Roman" w:cs="Times New Roman"/>
          <w:sz w:val="24"/>
          <w:szCs w:val="24"/>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7F6DD0">
        <w:rPr>
          <w:rFonts w:ascii="Times New Roman" w:hAnsi="Times New Roman" w:cs="Times New Roman"/>
          <w:sz w:val="24"/>
          <w:szCs w:val="24"/>
        </w:rPr>
        <w:t>аутисты</w:t>
      </w:r>
      <w:proofErr w:type="spellEnd"/>
      <w:r w:rsidRPr="007F6DD0">
        <w:rPr>
          <w:rFonts w:ascii="Times New Roman" w:hAnsi="Times New Roman" w:cs="Times New Roman"/>
          <w:sz w:val="24"/>
          <w:szCs w:val="24"/>
        </w:rPr>
        <w:t xml:space="preserve">, дети с синдромом дефицита внимания и </w:t>
      </w:r>
      <w:proofErr w:type="spellStart"/>
      <w:r w:rsidRPr="007F6DD0">
        <w:rPr>
          <w:rFonts w:ascii="Times New Roman" w:hAnsi="Times New Roman" w:cs="Times New Roman"/>
          <w:sz w:val="24"/>
          <w:szCs w:val="24"/>
        </w:rPr>
        <w:t>гиперактивностью</w:t>
      </w:r>
      <w:proofErr w:type="spellEnd"/>
      <w:r w:rsidRPr="007F6DD0">
        <w:rPr>
          <w:rFonts w:ascii="Times New Roman" w:hAnsi="Times New Roman" w:cs="Times New Roman"/>
          <w:sz w:val="24"/>
          <w:szCs w:val="24"/>
        </w:rPr>
        <w:t xml:space="preserve"> и др.), дети с ограниченными возможностями здоровья, дети с девиациями поведения,</w:t>
      </w:r>
      <w:r w:rsidR="00BB1A5B" w:rsidRPr="007F6DD0">
        <w:rPr>
          <w:rFonts w:ascii="Times New Roman" w:hAnsi="Times New Roman" w:cs="Times New Roman"/>
          <w:sz w:val="24"/>
          <w:szCs w:val="24"/>
        </w:rPr>
        <w:t xml:space="preserve"> дети, возвращенные из зон боевых действий,</w:t>
      </w:r>
      <w:r w:rsidRPr="007F6DD0">
        <w:rPr>
          <w:rFonts w:ascii="Times New Roman" w:hAnsi="Times New Roman" w:cs="Times New Roman"/>
          <w:sz w:val="24"/>
          <w:szCs w:val="24"/>
        </w:rPr>
        <w:t xml:space="preserve"> дети с зависимостью.</w:t>
      </w:r>
    </w:p>
    <w:p w14:paraId="62B4AB80"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2.27. Оказание адресной помощи обучающимся.</w:t>
      </w:r>
    </w:p>
    <w:p w14:paraId="48242923"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2.28. Взаимодействие с другими специалистами в рамках психолого-медико-педагогического консилиума.</w:t>
      </w:r>
    </w:p>
    <w:p w14:paraId="2E4B032D"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2.3</w:t>
      </w:r>
      <w:r w:rsidR="003439C1" w:rsidRPr="007F6DD0">
        <w:rPr>
          <w:rFonts w:ascii="Times New Roman" w:hAnsi="Times New Roman" w:cs="Times New Roman"/>
          <w:sz w:val="24"/>
          <w:szCs w:val="24"/>
        </w:rPr>
        <w:t>1</w:t>
      </w:r>
      <w:r w:rsidRPr="007F6DD0">
        <w:rPr>
          <w:rFonts w:ascii="Times New Roman" w:hAnsi="Times New Roman" w:cs="Times New Roman"/>
          <w:sz w:val="24"/>
          <w:szCs w:val="24"/>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14:paraId="65769399" w14:textId="341F291B"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2.3</w:t>
      </w:r>
      <w:r w:rsidR="003439C1" w:rsidRPr="007F6DD0">
        <w:rPr>
          <w:rFonts w:ascii="Times New Roman" w:hAnsi="Times New Roman" w:cs="Times New Roman"/>
          <w:sz w:val="24"/>
          <w:szCs w:val="24"/>
        </w:rPr>
        <w:t>2</w:t>
      </w:r>
      <w:r w:rsidRPr="007F6DD0">
        <w:rPr>
          <w:rFonts w:ascii="Times New Roman" w:hAnsi="Times New Roman" w:cs="Times New Roman"/>
          <w:sz w:val="24"/>
          <w:szCs w:val="24"/>
        </w:rPr>
        <w:t>. Формирование системы регуляции поведения и деятельности обучающихся.</w:t>
      </w:r>
    </w:p>
    <w:p w14:paraId="11093671" w14:textId="77C0CB70"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2.3</w:t>
      </w:r>
      <w:r w:rsidR="003439C1" w:rsidRPr="007F6DD0">
        <w:rPr>
          <w:rFonts w:ascii="Times New Roman" w:hAnsi="Times New Roman" w:cs="Times New Roman"/>
          <w:sz w:val="24"/>
          <w:szCs w:val="24"/>
        </w:rPr>
        <w:t>3</w:t>
      </w:r>
      <w:r w:rsidRPr="007F6DD0">
        <w:rPr>
          <w:rFonts w:ascii="Times New Roman" w:hAnsi="Times New Roman" w:cs="Times New Roman"/>
          <w:sz w:val="24"/>
          <w:szCs w:val="24"/>
        </w:rPr>
        <w:t>. Подготовка исчерпывающего перечня документации при реализации основных общеобразовательных программ:</w:t>
      </w:r>
    </w:p>
    <w:p w14:paraId="297A4912"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рабочей программы учебного предмета, учебного курса (в том числе урочной деятельности), учебного модуля;</w:t>
      </w:r>
    </w:p>
    <w:p w14:paraId="5351FDF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журнала учета успеваемости;</w:t>
      </w:r>
    </w:p>
    <w:p w14:paraId="0B89096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журнала внеурочной деятельности (для педагогических работников, осуществляющих внеурочную деятельность).</w:t>
      </w:r>
    </w:p>
    <w:p w14:paraId="233AAD5B" w14:textId="77777777" w:rsidR="00891FFD" w:rsidRPr="007F6DD0" w:rsidRDefault="00891FFD">
      <w:pPr>
        <w:pStyle w:val="ConsPlusNormal"/>
        <w:jc w:val="both"/>
        <w:rPr>
          <w:rFonts w:ascii="Times New Roman" w:hAnsi="Times New Roman" w:cs="Times New Roman"/>
          <w:sz w:val="24"/>
          <w:szCs w:val="24"/>
        </w:rPr>
      </w:pPr>
    </w:p>
    <w:p w14:paraId="1D1935FB" w14:textId="77777777" w:rsidR="00891FFD" w:rsidRPr="007F6DD0" w:rsidRDefault="00891FFD">
      <w:pPr>
        <w:pStyle w:val="ConsPlusTitle"/>
        <w:jc w:val="center"/>
        <w:outlineLvl w:val="0"/>
        <w:rPr>
          <w:rFonts w:ascii="Times New Roman" w:hAnsi="Times New Roman" w:cs="Times New Roman"/>
          <w:sz w:val="24"/>
          <w:szCs w:val="24"/>
        </w:rPr>
      </w:pPr>
      <w:r w:rsidRPr="007F6DD0">
        <w:rPr>
          <w:rFonts w:ascii="Times New Roman" w:hAnsi="Times New Roman" w:cs="Times New Roman"/>
          <w:sz w:val="24"/>
          <w:szCs w:val="24"/>
        </w:rPr>
        <w:t>3. Права</w:t>
      </w:r>
    </w:p>
    <w:p w14:paraId="6B38A151" w14:textId="77777777" w:rsidR="00891FFD" w:rsidRPr="007F6DD0" w:rsidRDefault="00891FFD">
      <w:pPr>
        <w:pStyle w:val="ConsPlusNormal"/>
        <w:jc w:val="both"/>
        <w:rPr>
          <w:rFonts w:ascii="Times New Roman" w:hAnsi="Times New Roman" w:cs="Times New Roman"/>
          <w:sz w:val="24"/>
          <w:szCs w:val="24"/>
        </w:rPr>
      </w:pPr>
    </w:p>
    <w:p w14:paraId="76919709" w14:textId="77777777" w:rsidR="00891FFD" w:rsidRPr="007F6DD0" w:rsidRDefault="00891FFD">
      <w:pPr>
        <w:pStyle w:val="ConsPlusNormal"/>
        <w:ind w:firstLine="540"/>
        <w:jc w:val="both"/>
        <w:rPr>
          <w:rFonts w:ascii="Times New Roman" w:hAnsi="Times New Roman" w:cs="Times New Roman"/>
          <w:sz w:val="24"/>
          <w:szCs w:val="24"/>
        </w:rPr>
      </w:pPr>
      <w:r w:rsidRPr="007F6DD0">
        <w:rPr>
          <w:rFonts w:ascii="Times New Roman" w:hAnsi="Times New Roman" w:cs="Times New Roman"/>
          <w:sz w:val="24"/>
          <w:szCs w:val="24"/>
        </w:rPr>
        <w:t>Учитель имеет право:</w:t>
      </w:r>
    </w:p>
    <w:p w14:paraId="4A5C22CA"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3.1. На все предусмотренные законодательством Российской Федерации социальные гарантии, в том числе:</w:t>
      </w:r>
    </w:p>
    <w:p w14:paraId="4BAF763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на сокращенную продолжительность рабочего времени;</w:t>
      </w:r>
    </w:p>
    <w:p w14:paraId="2557568E"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на досрочное назначение страховой пенсии по старости;</w:t>
      </w:r>
    </w:p>
    <w:p w14:paraId="59989697"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на предоставление жилого помещения специализированного жилищного фонда;</w:t>
      </w:r>
    </w:p>
    <w:p w14:paraId="27111B0D"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3.4. Знакомиться с проектами решений руководства образовательной организации, касающимися его деятельности.</w:t>
      </w:r>
    </w:p>
    <w:p w14:paraId="765B0F0D"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3.5. Повышать свою профессиональную квалификацию.</w:t>
      </w:r>
    </w:p>
    <w:p w14:paraId="1E5D5239" w14:textId="77777777" w:rsidR="00891FFD" w:rsidRPr="007F6DD0" w:rsidRDefault="00891FFD">
      <w:pPr>
        <w:pStyle w:val="ConsPlusNormal"/>
        <w:jc w:val="both"/>
        <w:rPr>
          <w:rFonts w:ascii="Times New Roman" w:hAnsi="Times New Roman" w:cs="Times New Roman"/>
          <w:sz w:val="24"/>
          <w:szCs w:val="24"/>
        </w:rPr>
      </w:pPr>
    </w:p>
    <w:p w14:paraId="7D2808C7" w14:textId="77777777" w:rsidR="00891FFD" w:rsidRPr="007F6DD0" w:rsidRDefault="00891FFD">
      <w:pPr>
        <w:pStyle w:val="ConsPlusTitle"/>
        <w:jc w:val="center"/>
        <w:outlineLvl w:val="0"/>
        <w:rPr>
          <w:rFonts w:ascii="Times New Roman" w:hAnsi="Times New Roman" w:cs="Times New Roman"/>
          <w:sz w:val="24"/>
          <w:szCs w:val="24"/>
        </w:rPr>
      </w:pPr>
      <w:r w:rsidRPr="007F6DD0">
        <w:rPr>
          <w:rFonts w:ascii="Times New Roman" w:hAnsi="Times New Roman" w:cs="Times New Roman"/>
          <w:sz w:val="24"/>
          <w:szCs w:val="24"/>
        </w:rPr>
        <w:t>4. Ответственность</w:t>
      </w:r>
    </w:p>
    <w:p w14:paraId="03E5C3B7" w14:textId="77777777" w:rsidR="00891FFD" w:rsidRPr="007F6DD0" w:rsidRDefault="00891FFD">
      <w:pPr>
        <w:pStyle w:val="ConsPlusNormal"/>
        <w:jc w:val="both"/>
        <w:rPr>
          <w:rFonts w:ascii="Times New Roman" w:hAnsi="Times New Roman" w:cs="Times New Roman"/>
          <w:sz w:val="24"/>
          <w:szCs w:val="24"/>
        </w:rPr>
      </w:pPr>
    </w:p>
    <w:p w14:paraId="2091FC0E" w14:textId="77777777" w:rsidR="00891FFD" w:rsidRPr="007F6DD0" w:rsidRDefault="00891FFD">
      <w:pPr>
        <w:pStyle w:val="ConsPlusNormal"/>
        <w:ind w:firstLine="540"/>
        <w:jc w:val="both"/>
        <w:rPr>
          <w:rFonts w:ascii="Times New Roman" w:hAnsi="Times New Roman" w:cs="Times New Roman"/>
          <w:sz w:val="24"/>
          <w:szCs w:val="24"/>
        </w:rPr>
      </w:pPr>
      <w:r w:rsidRPr="007F6DD0">
        <w:rPr>
          <w:rFonts w:ascii="Times New Roman" w:hAnsi="Times New Roman" w:cs="Times New Roman"/>
          <w:sz w:val="24"/>
          <w:szCs w:val="24"/>
        </w:rPr>
        <w:t>Учитель несет ответственность:</w:t>
      </w:r>
    </w:p>
    <w:p w14:paraId="1B7F5DE2"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7F6DD0" w:rsidRDefault="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69233ADE" w14:textId="3DD0F79E" w:rsidR="008A6217" w:rsidRDefault="00891FFD" w:rsidP="00891FFD">
      <w:pPr>
        <w:pStyle w:val="ConsPlusNormal"/>
        <w:spacing w:before="220"/>
        <w:ind w:firstLine="540"/>
        <w:jc w:val="both"/>
        <w:rPr>
          <w:rFonts w:ascii="Times New Roman" w:hAnsi="Times New Roman" w:cs="Times New Roman"/>
          <w:sz w:val="24"/>
          <w:szCs w:val="24"/>
        </w:rPr>
      </w:pPr>
      <w:r w:rsidRPr="007F6DD0">
        <w:rPr>
          <w:rFonts w:ascii="Times New Roman" w:hAnsi="Times New Roman" w:cs="Times New Roman"/>
          <w:sz w:val="24"/>
          <w:szCs w:val="24"/>
        </w:rPr>
        <w:t>С инструкцией ознакомлены:</w:t>
      </w:r>
    </w:p>
    <w:p w14:paraId="0E6D62A7" w14:textId="77777777" w:rsidR="007F6DD0" w:rsidRPr="007F6DD0" w:rsidRDefault="007F6DD0" w:rsidP="00891FFD">
      <w:pPr>
        <w:pStyle w:val="ConsPlusNormal"/>
        <w:spacing w:before="220"/>
        <w:ind w:firstLine="540"/>
        <w:jc w:val="both"/>
        <w:rPr>
          <w:rFonts w:ascii="Times New Roman" w:hAnsi="Times New Roman" w:cs="Times New Roman"/>
          <w:sz w:val="24"/>
          <w:szCs w:val="24"/>
        </w:rPr>
      </w:pPr>
    </w:p>
    <w:sectPr w:rsidR="007F6DD0" w:rsidRPr="007F6DD0" w:rsidSect="007B40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FD"/>
    <w:rsid w:val="000F7C15"/>
    <w:rsid w:val="001F3BDE"/>
    <w:rsid w:val="003439C1"/>
    <w:rsid w:val="003962DE"/>
    <w:rsid w:val="007F6DD0"/>
    <w:rsid w:val="008468D5"/>
    <w:rsid w:val="008869F4"/>
    <w:rsid w:val="00891FFD"/>
    <w:rsid w:val="008A6217"/>
    <w:rsid w:val="00BB1A5B"/>
    <w:rsid w:val="00BF3818"/>
    <w:rsid w:val="00F90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15:docId w15:val="{4BF58EFA-E23E-4E3D-896B-EB49B085C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Balloon Text"/>
    <w:basedOn w:val="a"/>
    <w:link w:val="a4"/>
    <w:uiPriority w:val="99"/>
    <w:semiHidden/>
    <w:unhideWhenUsed/>
    <w:rsid w:val="007F6DD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F6D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2875" TargetMode="External"/><Relationship Id="rId5" Type="http://schemas.openxmlformats.org/officeDocument/2006/relationships/hyperlink" Target="https://login.consultant.ru/link/?req=doc&amp;base=LAW&amp;n=9959"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1908</Words>
  <Characters>10880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User</cp:lastModifiedBy>
  <cp:revision>14</cp:revision>
  <cp:lastPrinted>2025-10-07T07:25:00Z</cp:lastPrinted>
  <dcterms:created xsi:type="dcterms:W3CDTF">2024-04-09T11:48:00Z</dcterms:created>
  <dcterms:modified xsi:type="dcterms:W3CDTF">2025-10-08T06:13:00Z</dcterms:modified>
</cp:coreProperties>
</file>