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3E4" w:rsidRPr="00A2223A" w:rsidRDefault="00B839F4">
      <w:pPr>
        <w:rPr>
          <w:lang w:val="ru-RU"/>
        </w:rPr>
        <w:sectPr w:rsidR="003C63E4" w:rsidRPr="00A2223A">
          <w:pgSz w:w="11906" w:h="16383"/>
          <w:pgMar w:top="1134" w:right="850" w:bottom="1134" w:left="1701" w:header="720" w:footer="720" w:gutter="0"/>
          <w:cols w:space="720"/>
        </w:sectPr>
      </w:pPr>
      <w:bookmarkStart w:id="0" w:name="block-58243713"/>
      <w:bookmarkStart w:id="1" w:name="_GoBack"/>
      <w:r>
        <w:rPr>
          <w:noProof/>
          <w:lang w:val="ru-RU" w:eastAsia="ru-RU"/>
        </w:rPr>
        <w:drawing>
          <wp:inline distT="0" distB="0" distL="0" distR="0">
            <wp:extent cx="5940425" cy="8399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399780"/>
                    </a:xfrm>
                    <a:prstGeom prst="rect">
                      <a:avLst/>
                    </a:prstGeom>
                  </pic:spPr>
                </pic:pic>
              </a:graphicData>
            </a:graphic>
          </wp:inline>
        </w:drawing>
      </w:r>
      <w:bookmarkEnd w:id="1"/>
    </w:p>
    <w:p w:rsidR="003C63E4" w:rsidRPr="002237AC" w:rsidRDefault="00C91EAC">
      <w:pPr>
        <w:spacing w:after="0" w:line="264" w:lineRule="auto"/>
        <w:ind w:left="120"/>
        <w:jc w:val="both"/>
        <w:rPr>
          <w:lang w:val="ru-RU"/>
        </w:rPr>
      </w:pPr>
      <w:bookmarkStart w:id="2" w:name="block-58243709"/>
      <w:bookmarkEnd w:id="0"/>
      <w:r w:rsidRPr="002237AC">
        <w:rPr>
          <w:rFonts w:ascii="Times New Roman" w:hAnsi="Times New Roman"/>
          <w:b/>
          <w:color w:val="000000"/>
          <w:sz w:val="28"/>
          <w:lang w:val="ru-RU"/>
        </w:rPr>
        <w:lastRenderedPageBreak/>
        <w:t>ПОЯСНИТЕЛЬНАЯ ЗАПИСКА</w:t>
      </w:r>
    </w:p>
    <w:p w:rsidR="003C63E4" w:rsidRPr="002237AC" w:rsidRDefault="003C63E4">
      <w:pPr>
        <w:spacing w:after="0" w:line="264" w:lineRule="auto"/>
        <w:ind w:left="120"/>
        <w:jc w:val="both"/>
        <w:rPr>
          <w:lang w:val="ru-RU"/>
        </w:rPr>
      </w:pPr>
    </w:p>
    <w:p w:rsidR="003C63E4" w:rsidRPr="002237AC" w:rsidRDefault="00C91EAC">
      <w:pPr>
        <w:spacing w:after="0" w:line="264" w:lineRule="auto"/>
        <w:ind w:firstLine="600"/>
        <w:jc w:val="both"/>
        <w:rPr>
          <w:lang w:val="ru-RU"/>
        </w:rPr>
      </w:pPr>
      <w:r w:rsidRPr="002237AC">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3C63E4" w:rsidRPr="002237AC" w:rsidRDefault="00C91EAC">
      <w:pPr>
        <w:spacing w:after="0" w:line="264" w:lineRule="auto"/>
        <w:ind w:firstLine="600"/>
        <w:jc w:val="both"/>
        <w:rPr>
          <w:lang w:val="ru-RU"/>
        </w:rPr>
      </w:pPr>
      <w:r w:rsidRPr="002237AC">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3C63E4" w:rsidRDefault="00C91EAC">
      <w:pPr>
        <w:spacing w:after="0" w:line="264" w:lineRule="auto"/>
        <w:ind w:firstLine="600"/>
        <w:jc w:val="both"/>
      </w:pPr>
      <w:r>
        <w:rPr>
          <w:rFonts w:ascii="Times New Roman" w:hAnsi="Times New Roman"/>
          <w:color w:val="000000"/>
          <w:sz w:val="28"/>
        </w:rPr>
        <w:t>Программа по физике включает:</w:t>
      </w:r>
    </w:p>
    <w:p w:rsidR="003C63E4" w:rsidRPr="002237AC" w:rsidRDefault="00C91EAC">
      <w:pPr>
        <w:numPr>
          <w:ilvl w:val="0"/>
          <w:numId w:val="1"/>
        </w:numPr>
        <w:spacing w:after="0" w:line="264" w:lineRule="auto"/>
        <w:jc w:val="both"/>
        <w:rPr>
          <w:lang w:val="ru-RU"/>
        </w:rPr>
      </w:pPr>
      <w:r w:rsidRPr="002237AC">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3C63E4" w:rsidRPr="002237AC" w:rsidRDefault="00C91EAC">
      <w:pPr>
        <w:numPr>
          <w:ilvl w:val="0"/>
          <w:numId w:val="1"/>
        </w:numPr>
        <w:spacing w:after="0" w:line="264" w:lineRule="auto"/>
        <w:jc w:val="both"/>
        <w:rPr>
          <w:lang w:val="ru-RU"/>
        </w:rPr>
      </w:pPr>
      <w:r w:rsidRPr="002237AC">
        <w:rPr>
          <w:rFonts w:ascii="Times New Roman" w:hAnsi="Times New Roman"/>
          <w:color w:val="000000"/>
          <w:sz w:val="28"/>
          <w:lang w:val="ru-RU"/>
        </w:rPr>
        <w:t>содержание учебного предмета «Физика» по годам обучения.</w:t>
      </w:r>
    </w:p>
    <w:p w:rsidR="003C63E4" w:rsidRPr="002237AC" w:rsidRDefault="00C91EAC">
      <w:pPr>
        <w:spacing w:after="0" w:line="264" w:lineRule="auto"/>
        <w:ind w:firstLine="600"/>
        <w:jc w:val="both"/>
        <w:rPr>
          <w:lang w:val="ru-RU"/>
        </w:rPr>
      </w:pPr>
      <w:r w:rsidRPr="002237AC">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3C63E4" w:rsidRPr="002237AC" w:rsidRDefault="00C91EAC">
      <w:pPr>
        <w:spacing w:after="0" w:line="264" w:lineRule="auto"/>
        <w:ind w:firstLine="600"/>
        <w:jc w:val="both"/>
        <w:rPr>
          <w:lang w:val="ru-RU"/>
        </w:rPr>
      </w:pPr>
      <w:r w:rsidRPr="002237AC">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3C63E4" w:rsidRPr="002237AC" w:rsidRDefault="00C91EAC">
      <w:pPr>
        <w:spacing w:after="0" w:line="264" w:lineRule="auto"/>
        <w:ind w:firstLine="600"/>
        <w:jc w:val="both"/>
        <w:rPr>
          <w:lang w:val="ru-RU"/>
        </w:rPr>
      </w:pPr>
      <w:r w:rsidRPr="002237AC">
        <w:rPr>
          <w:rFonts w:ascii="Times New Roman" w:hAnsi="Times New Roman"/>
          <w:i/>
          <w:color w:val="000000"/>
          <w:sz w:val="28"/>
          <w:lang w:val="ru-RU"/>
        </w:rPr>
        <w:lastRenderedPageBreak/>
        <w:t>Идея целостности</w:t>
      </w:r>
      <w:r w:rsidRPr="002237AC">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3C63E4" w:rsidRPr="002237AC" w:rsidRDefault="00C91EAC">
      <w:pPr>
        <w:spacing w:after="0" w:line="264" w:lineRule="auto"/>
        <w:ind w:firstLine="600"/>
        <w:jc w:val="both"/>
        <w:rPr>
          <w:lang w:val="ru-RU"/>
        </w:rPr>
      </w:pPr>
      <w:r w:rsidRPr="002237AC">
        <w:rPr>
          <w:rFonts w:ascii="Times New Roman" w:hAnsi="Times New Roman"/>
          <w:i/>
          <w:color w:val="000000"/>
          <w:sz w:val="28"/>
          <w:lang w:val="ru-RU"/>
        </w:rPr>
        <w:t>Идея генерализации</w:t>
      </w:r>
      <w:r w:rsidRPr="002237AC">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3C63E4" w:rsidRPr="002237AC" w:rsidRDefault="00C91EAC">
      <w:pPr>
        <w:spacing w:after="0" w:line="264" w:lineRule="auto"/>
        <w:ind w:firstLine="600"/>
        <w:jc w:val="both"/>
        <w:rPr>
          <w:lang w:val="ru-RU"/>
        </w:rPr>
      </w:pPr>
      <w:r w:rsidRPr="002237AC">
        <w:rPr>
          <w:rFonts w:ascii="Times New Roman" w:hAnsi="Times New Roman"/>
          <w:i/>
          <w:color w:val="000000"/>
          <w:sz w:val="28"/>
          <w:lang w:val="ru-RU"/>
        </w:rPr>
        <w:t>Идея гуманитаризации</w:t>
      </w:r>
      <w:r w:rsidRPr="002237AC">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3C63E4" w:rsidRPr="002237AC" w:rsidRDefault="00C91EAC">
      <w:pPr>
        <w:spacing w:after="0" w:line="264" w:lineRule="auto"/>
        <w:ind w:firstLine="600"/>
        <w:jc w:val="both"/>
        <w:rPr>
          <w:lang w:val="ru-RU"/>
        </w:rPr>
      </w:pPr>
      <w:r w:rsidRPr="002237AC">
        <w:rPr>
          <w:rFonts w:ascii="Times New Roman" w:hAnsi="Times New Roman"/>
          <w:i/>
          <w:color w:val="000000"/>
          <w:sz w:val="28"/>
          <w:lang w:val="ru-RU"/>
        </w:rPr>
        <w:t>Идея прикладной направленности</w:t>
      </w:r>
      <w:r w:rsidRPr="002237AC">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3C63E4" w:rsidRPr="002237AC" w:rsidRDefault="00C91EAC">
      <w:pPr>
        <w:spacing w:after="0" w:line="264" w:lineRule="auto"/>
        <w:ind w:firstLine="600"/>
        <w:jc w:val="both"/>
        <w:rPr>
          <w:lang w:val="ru-RU"/>
        </w:rPr>
      </w:pPr>
      <w:r w:rsidRPr="002237AC">
        <w:rPr>
          <w:rFonts w:ascii="Times New Roman" w:hAnsi="Times New Roman"/>
          <w:i/>
          <w:color w:val="000000"/>
          <w:sz w:val="28"/>
          <w:lang w:val="ru-RU"/>
        </w:rPr>
        <w:t>Идея экологизации</w:t>
      </w:r>
      <w:r w:rsidRPr="002237AC">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3C63E4" w:rsidRPr="002237AC" w:rsidRDefault="00C91EAC">
      <w:pPr>
        <w:spacing w:after="0" w:line="264" w:lineRule="auto"/>
        <w:ind w:firstLine="600"/>
        <w:jc w:val="both"/>
        <w:rPr>
          <w:lang w:val="ru-RU"/>
        </w:rPr>
      </w:pPr>
      <w:r w:rsidRPr="002237AC">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3C63E4" w:rsidRPr="002237AC" w:rsidRDefault="00C91EAC">
      <w:pPr>
        <w:spacing w:after="0" w:line="264" w:lineRule="auto"/>
        <w:ind w:firstLine="600"/>
        <w:jc w:val="both"/>
        <w:rPr>
          <w:lang w:val="ru-RU"/>
        </w:rPr>
      </w:pPr>
      <w:r w:rsidRPr="002237AC">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3C63E4" w:rsidRPr="00A2223A" w:rsidRDefault="00C91EAC">
      <w:pPr>
        <w:spacing w:after="0" w:line="264" w:lineRule="auto"/>
        <w:ind w:firstLine="600"/>
        <w:jc w:val="both"/>
        <w:rPr>
          <w:lang w:val="ru-RU"/>
        </w:rPr>
      </w:pPr>
      <w:r w:rsidRPr="002237AC">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2237AC">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w:t>
      </w:r>
      <w:r w:rsidRPr="00A2223A">
        <w:rPr>
          <w:rFonts w:ascii="Times New Roman" w:hAnsi="Times New Roman"/>
          <w:color w:val="000000"/>
          <w:sz w:val="28"/>
          <w:lang w:val="ru-RU"/>
        </w:rPr>
        <w:t xml:space="preserve">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Основными целями изучения физики в общем образовании являются: </w:t>
      </w:r>
    </w:p>
    <w:p w:rsidR="003C63E4" w:rsidRPr="00A2223A" w:rsidRDefault="00C91EAC">
      <w:pPr>
        <w:numPr>
          <w:ilvl w:val="0"/>
          <w:numId w:val="2"/>
        </w:numPr>
        <w:spacing w:after="0" w:line="264" w:lineRule="auto"/>
        <w:jc w:val="both"/>
        <w:rPr>
          <w:lang w:val="ru-RU"/>
        </w:rPr>
      </w:pPr>
      <w:r w:rsidRPr="00A2223A">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3C63E4" w:rsidRPr="00A2223A" w:rsidRDefault="00C91EAC">
      <w:pPr>
        <w:numPr>
          <w:ilvl w:val="0"/>
          <w:numId w:val="2"/>
        </w:numPr>
        <w:spacing w:after="0" w:line="264" w:lineRule="auto"/>
        <w:jc w:val="both"/>
        <w:rPr>
          <w:lang w:val="ru-RU"/>
        </w:rPr>
      </w:pPr>
      <w:r w:rsidRPr="00A2223A">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3C63E4" w:rsidRPr="00A2223A" w:rsidRDefault="00C91EAC">
      <w:pPr>
        <w:numPr>
          <w:ilvl w:val="0"/>
          <w:numId w:val="2"/>
        </w:numPr>
        <w:spacing w:after="0" w:line="264" w:lineRule="auto"/>
        <w:jc w:val="both"/>
        <w:rPr>
          <w:lang w:val="ru-RU"/>
        </w:rPr>
      </w:pPr>
      <w:r w:rsidRPr="00A2223A">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3C63E4" w:rsidRPr="00A2223A" w:rsidRDefault="00C91EAC">
      <w:pPr>
        <w:numPr>
          <w:ilvl w:val="0"/>
          <w:numId w:val="2"/>
        </w:numPr>
        <w:spacing w:after="0" w:line="264" w:lineRule="auto"/>
        <w:jc w:val="both"/>
        <w:rPr>
          <w:lang w:val="ru-RU"/>
        </w:rPr>
      </w:pPr>
      <w:r w:rsidRPr="00A2223A">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3C63E4" w:rsidRPr="00A2223A" w:rsidRDefault="00C91EAC">
      <w:pPr>
        <w:numPr>
          <w:ilvl w:val="0"/>
          <w:numId w:val="2"/>
        </w:numPr>
        <w:spacing w:after="0" w:line="264" w:lineRule="auto"/>
        <w:jc w:val="both"/>
        <w:rPr>
          <w:lang w:val="ru-RU"/>
        </w:rPr>
      </w:pPr>
      <w:r w:rsidRPr="00A2223A">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3C63E4" w:rsidRPr="00A2223A" w:rsidRDefault="00C91EAC">
      <w:pPr>
        <w:numPr>
          <w:ilvl w:val="0"/>
          <w:numId w:val="3"/>
        </w:numPr>
        <w:spacing w:after="0" w:line="264" w:lineRule="auto"/>
        <w:jc w:val="both"/>
        <w:rPr>
          <w:lang w:val="ru-RU"/>
        </w:rPr>
      </w:pPr>
      <w:r w:rsidRPr="00A2223A">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3C63E4" w:rsidRPr="00A2223A" w:rsidRDefault="00C91EAC">
      <w:pPr>
        <w:numPr>
          <w:ilvl w:val="0"/>
          <w:numId w:val="3"/>
        </w:numPr>
        <w:spacing w:after="0" w:line="264" w:lineRule="auto"/>
        <w:jc w:val="both"/>
        <w:rPr>
          <w:lang w:val="ru-RU"/>
        </w:rPr>
      </w:pPr>
      <w:r w:rsidRPr="00A2223A">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3C63E4" w:rsidRPr="00A2223A" w:rsidRDefault="00C91EAC">
      <w:pPr>
        <w:numPr>
          <w:ilvl w:val="0"/>
          <w:numId w:val="3"/>
        </w:numPr>
        <w:spacing w:after="0" w:line="264" w:lineRule="auto"/>
        <w:jc w:val="both"/>
        <w:rPr>
          <w:lang w:val="ru-RU"/>
        </w:rPr>
      </w:pPr>
      <w:r w:rsidRPr="00A2223A">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3C63E4" w:rsidRPr="00A2223A" w:rsidRDefault="00C91EAC">
      <w:pPr>
        <w:numPr>
          <w:ilvl w:val="0"/>
          <w:numId w:val="3"/>
        </w:numPr>
        <w:spacing w:after="0" w:line="264" w:lineRule="auto"/>
        <w:jc w:val="both"/>
        <w:rPr>
          <w:lang w:val="ru-RU"/>
        </w:rPr>
      </w:pPr>
      <w:r w:rsidRPr="00A2223A">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3C63E4" w:rsidRPr="00A2223A" w:rsidRDefault="00C91EAC">
      <w:pPr>
        <w:numPr>
          <w:ilvl w:val="0"/>
          <w:numId w:val="3"/>
        </w:numPr>
        <w:spacing w:after="0" w:line="264" w:lineRule="auto"/>
        <w:jc w:val="both"/>
        <w:rPr>
          <w:lang w:val="ru-RU"/>
        </w:rPr>
      </w:pPr>
      <w:r w:rsidRPr="00A2223A">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3C63E4" w:rsidRPr="00A2223A" w:rsidRDefault="00C91EAC">
      <w:pPr>
        <w:numPr>
          <w:ilvl w:val="0"/>
          <w:numId w:val="3"/>
        </w:numPr>
        <w:spacing w:after="0" w:line="264" w:lineRule="auto"/>
        <w:jc w:val="both"/>
        <w:rPr>
          <w:lang w:val="ru-RU"/>
        </w:rPr>
      </w:pPr>
      <w:r w:rsidRPr="00A2223A">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3C63E4" w:rsidRPr="00A2223A" w:rsidRDefault="00C91EAC">
      <w:pPr>
        <w:spacing w:after="0" w:line="264" w:lineRule="auto"/>
        <w:ind w:firstLine="600"/>
        <w:jc w:val="both"/>
        <w:rPr>
          <w:lang w:val="ru-RU"/>
        </w:rPr>
      </w:pPr>
      <w:bookmarkStart w:id="3" w:name="490f2411-5974-435e-ac25-4fd30bd3d382"/>
      <w:r w:rsidRPr="00A2223A">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3C63E4" w:rsidRPr="00A2223A" w:rsidRDefault="003C63E4">
      <w:pPr>
        <w:rPr>
          <w:lang w:val="ru-RU"/>
        </w:rPr>
        <w:sectPr w:rsidR="003C63E4" w:rsidRPr="00A2223A">
          <w:pgSz w:w="11906" w:h="16383"/>
          <w:pgMar w:top="1134" w:right="850" w:bottom="1134" w:left="1701" w:header="720" w:footer="720" w:gutter="0"/>
          <w:cols w:space="720"/>
        </w:sectPr>
      </w:pPr>
    </w:p>
    <w:p w:rsidR="003C63E4" w:rsidRPr="00A2223A" w:rsidRDefault="00C91EAC">
      <w:pPr>
        <w:spacing w:after="0" w:line="264" w:lineRule="auto"/>
        <w:ind w:left="120"/>
        <w:jc w:val="both"/>
        <w:rPr>
          <w:lang w:val="ru-RU"/>
        </w:rPr>
      </w:pPr>
      <w:bookmarkStart w:id="4" w:name="_Toc124426195"/>
      <w:bookmarkStart w:id="5" w:name="block-58243710"/>
      <w:bookmarkEnd w:id="2"/>
      <w:bookmarkEnd w:id="4"/>
      <w:r w:rsidRPr="00A2223A">
        <w:rPr>
          <w:rFonts w:ascii="Times New Roman" w:hAnsi="Times New Roman"/>
          <w:b/>
          <w:color w:val="000000"/>
          <w:sz w:val="28"/>
          <w:lang w:val="ru-RU"/>
        </w:rPr>
        <w:lastRenderedPageBreak/>
        <w:t xml:space="preserve">СОДЕРЖАНИЕ ОБУЧЕНИЯ </w:t>
      </w:r>
    </w:p>
    <w:p w:rsidR="003C63E4" w:rsidRPr="00A2223A" w:rsidRDefault="003C63E4">
      <w:pPr>
        <w:spacing w:after="0" w:line="264" w:lineRule="auto"/>
        <w:ind w:left="120"/>
        <w:jc w:val="both"/>
        <w:rPr>
          <w:lang w:val="ru-RU"/>
        </w:rPr>
      </w:pPr>
    </w:p>
    <w:p w:rsidR="003C63E4" w:rsidRPr="00A2223A" w:rsidRDefault="00C91EAC">
      <w:pPr>
        <w:spacing w:after="0" w:line="264" w:lineRule="auto"/>
        <w:ind w:left="120"/>
        <w:jc w:val="both"/>
        <w:rPr>
          <w:lang w:val="ru-RU"/>
        </w:rPr>
      </w:pPr>
      <w:r w:rsidRPr="00A2223A">
        <w:rPr>
          <w:rFonts w:ascii="Times New Roman" w:hAnsi="Times New Roman"/>
          <w:b/>
          <w:color w:val="000000"/>
          <w:sz w:val="28"/>
          <w:lang w:val="ru-RU"/>
        </w:rPr>
        <w:t>10 КЛАСС</w:t>
      </w:r>
    </w:p>
    <w:p w:rsidR="003C63E4" w:rsidRPr="00A2223A" w:rsidRDefault="003C63E4">
      <w:pPr>
        <w:spacing w:after="0" w:line="264" w:lineRule="auto"/>
        <w:ind w:left="120"/>
        <w:jc w:val="both"/>
        <w:rPr>
          <w:lang w:val="ru-RU"/>
        </w:rPr>
      </w:pPr>
    </w:p>
    <w:p w:rsidR="003C63E4" w:rsidRPr="00A2223A" w:rsidRDefault="00C91EAC">
      <w:pPr>
        <w:spacing w:after="0" w:line="264" w:lineRule="auto"/>
        <w:ind w:left="120"/>
        <w:jc w:val="both"/>
        <w:rPr>
          <w:lang w:val="ru-RU"/>
        </w:rPr>
      </w:pPr>
      <w:r w:rsidRPr="00A2223A">
        <w:rPr>
          <w:rFonts w:ascii="Times New Roman" w:hAnsi="Times New Roman"/>
          <w:b/>
          <w:color w:val="000000"/>
          <w:sz w:val="28"/>
          <w:lang w:val="ru-RU"/>
        </w:rPr>
        <w:t>Раздел 1. Физика и методы научного познания</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3C63E4" w:rsidRPr="00A2223A" w:rsidRDefault="00C91EAC">
      <w:pPr>
        <w:spacing w:after="0" w:line="264" w:lineRule="auto"/>
        <w:ind w:firstLine="600"/>
        <w:jc w:val="both"/>
        <w:rPr>
          <w:lang w:val="ru-RU"/>
        </w:rPr>
      </w:pPr>
      <w:r w:rsidRPr="00A2223A">
        <w:rPr>
          <w:rFonts w:ascii="Times New Roman" w:hAnsi="Times New Roman"/>
          <w:i/>
          <w:color w:val="000000"/>
          <w:sz w:val="28"/>
          <w:lang w:val="ru-RU"/>
        </w:rPr>
        <w:t>Демонстрации</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Аналоговые и цифровые измерительные приборы, компьютерные датчики.</w:t>
      </w:r>
    </w:p>
    <w:p w:rsidR="003C63E4" w:rsidRPr="00A2223A" w:rsidRDefault="003C63E4">
      <w:pPr>
        <w:spacing w:after="0" w:line="264" w:lineRule="auto"/>
        <w:ind w:left="120"/>
        <w:jc w:val="both"/>
        <w:rPr>
          <w:lang w:val="ru-RU"/>
        </w:rPr>
      </w:pPr>
    </w:p>
    <w:p w:rsidR="003C63E4" w:rsidRPr="00A2223A" w:rsidRDefault="00C91EAC">
      <w:pPr>
        <w:spacing w:after="0" w:line="264" w:lineRule="auto"/>
        <w:ind w:left="120"/>
        <w:jc w:val="both"/>
        <w:rPr>
          <w:lang w:val="ru-RU"/>
        </w:rPr>
      </w:pPr>
      <w:r w:rsidRPr="00A2223A">
        <w:rPr>
          <w:rFonts w:ascii="Times New Roman" w:hAnsi="Times New Roman"/>
          <w:b/>
          <w:color w:val="000000"/>
          <w:sz w:val="28"/>
          <w:lang w:val="ru-RU"/>
        </w:rPr>
        <w:t>Раздел 2. Механика</w:t>
      </w:r>
    </w:p>
    <w:p w:rsidR="003C63E4" w:rsidRPr="00A2223A" w:rsidRDefault="00C91EAC">
      <w:pPr>
        <w:spacing w:after="0" w:line="264" w:lineRule="auto"/>
        <w:ind w:firstLine="600"/>
        <w:jc w:val="both"/>
        <w:rPr>
          <w:lang w:val="ru-RU"/>
        </w:rPr>
      </w:pPr>
      <w:r w:rsidRPr="00A2223A">
        <w:rPr>
          <w:rFonts w:ascii="Times New Roman" w:hAnsi="Times New Roman"/>
          <w:b/>
          <w:i/>
          <w:color w:val="000000"/>
          <w:sz w:val="28"/>
          <w:lang w:val="ru-RU"/>
        </w:rPr>
        <w:t xml:space="preserve">Тема 1. Кинематика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Свободное падение. Ускорение свободного падения.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3C63E4" w:rsidRPr="00A2223A" w:rsidRDefault="00C91EAC">
      <w:pPr>
        <w:spacing w:after="0" w:line="264" w:lineRule="auto"/>
        <w:ind w:firstLine="600"/>
        <w:jc w:val="both"/>
        <w:rPr>
          <w:lang w:val="ru-RU"/>
        </w:rPr>
      </w:pPr>
      <w:r w:rsidRPr="00A2223A">
        <w:rPr>
          <w:rFonts w:ascii="Times New Roman" w:hAnsi="Times New Roman"/>
          <w:i/>
          <w:color w:val="000000"/>
          <w:sz w:val="28"/>
          <w:lang w:val="ru-RU"/>
        </w:rPr>
        <w:t>Демонстрации</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Модель системы отсчёта, иллюстрация кинематических характеристик движения.</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Преобразование движений с использованием простых механизмов.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Падение тел в воздухе и в разреженном пространстве.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lastRenderedPageBreak/>
        <w:t>Измерение ускорения свободного падения.</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Направление скорости при движении по окружности.</w:t>
      </w:r>
    </w:p>
    <w:p w:rsidR="003C63E4" w:rsidRPr="00A2223A" w:rsidRDefault="00C91EAC">
      <w:pPr>
        <w:spacing w:after="0" w:line="264" w:lineRule="auto"/>
        <w:ind w:firstLine="600"/>
        <w:jc w:val="both"/>
        <w:rPr>
          <w:lang w:val="ru-RU"/>
        </w:rPr>
      </w:pPr>
      <w:r w:rsidRPr="00A2223A">
        <w:rPr>
          <w:rFonts w:ascii="Times New Roman" w:hAnsi="Times New Roman"/>
          <w:i/>
          <w:color w:val="000000"/>
          <w:sz w:val="28"/>
          <w:lang w:val="ru-RU"/>
        </w:rPr>
        <w:t>Ученический эксперимент, лабораторные работы</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Изучение неравномерного движения с целью определения мгновенной скорости.</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Изучение движения шарика в вязкой жидкости.</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Изучение движения тела, брошенного горизонтально.</w:t>
      </w:r>
    </w:p>
    <w:p w:rsidR="003C63E4" w:rsidRPr="00A2223A" w:rsidRDefault="00C91EAC">
      <w:pPr>
        <w:spacing w:after="0" w:line="264" w:lineRule="auto"/>
        <w:ind w:firstLine="600"/>
        <w:jc w:val="both"/>
        <w:rPr>
          <w:lang w:val="ru-RU"/>
        </w:rPr>
      </w:pPr>
      <w:r w:rsidRPr="00A2223A">
        <w:rPr>
          <w:rFonts w:ascii="Times New Roman" w:hAnsi="Times New Roman"/>
          <w:b/>
          <w:i/>
          <w:color w:val="000000"/>
          <w:sz w:val="28"/>
          <w:lang w:val="ru-RU"/>
        </w:rPr>
        <w:t>Тема 2. Динамика</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Закон всемирного тяготения. Сила тяжести. Первая космическая скорость.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Сила упругости. Закон Гука. Вес тела.</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Поступательное и вращательное движение абсолютно твёрдого тела.</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3C63E4" w:rsidRPr="00A2223A" w:rsidRDefault="00C91EAC">
      <w:pPr>
        <w:spacing w:after="0" w:line="264" w:lineRule="auto"/>
        <w:ind w:firstLine="600"/>
        <w:jc w:val="both"/>
        <w:rPr>
          <w:lang w:val="ru-RU"/>
        </w:rPr>
      </w:pPr>
      <w:r w:rsidRPr="00A2223A">
        <w:rPr>
          <w:rFonts w:ascii="Times New Roman" w:hAnsi="Times New Roman"/>
          <w:i/>
          <w:color w:val="000000"/>
          <w:sz w:val="28"/>
          <w:lang w:val="ru-RU"/>
        </w:rPr>
        <w:t>Демонстрации</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Явление инерции.</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Сравнение масс взаимодействующих тел.</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Второй закон Ньютона.</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Измерение сил.</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Сложение сил.</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Зависимость силы упругости от деформации.</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Невесомость. Вес тела при ускоренном подъёме и падении.</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Сравнение сил трения покоя, качения и скольжения.</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Условия равновесия твёрдого тела. Виды равновесия.</w:t>
      </w:r>
    </w:p>
    <w:p w:rsidR="003C63E4" w:rsidRPr="00A2223A" w:rsidRDefault="00C91EAC">
      <w:pPr>
        <w:spacing w:after="0" w:line="264" w:lineRule="auto"/>
        <w:ind w:firstLine="600"/>
        <w:jc w:val="both"/>
        <w:rPr>
          <w:lang w:val="ru-RU"/>
        </w:rPr>
      </w:pPr>
      <w:r w:rsidRPr="00A2223A">
        <w:rPr>
          <w:rFonts w:ascii="Times New Roman" w:hAnsi="Times New Roman"/>
          <w:i/>
          <w:color w:val="000000"/>
          <w:sz w:val="28"/>
          <w:lang w:val="ru-RU"/>
        </w:rPr>
        <w:t>Ученический эксперимент, лабораторные работы</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Изучение движения бруска по наклонной плоскости.</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Исследование условий равновесия твёрдого тела, имеющего ось вращения.</w:t>
      </w:r>
    </w:p>
    <w:p w:rsidR="003C63E4" w:rsidRPr="00A2223A" w:rsidRDefault="00C91EAC">
      <w:pPr>
        <w:spacing w:after="0" w:line="264" w:lineRule="auto"/>
        <w:ind w:firstLine="600"/>
        <w:jc w:val="both"/>
        <w:rPr>
          <w:lang w:val="ru-RU"/>
        </w:rPr>
      </w:pPr>
      <w:r w:rsidRPr="00A2223A">
        <w:rPr>
          <w:rFonts w:ascii="Times New Roman" w:hAnsi="Times New Roman"/>
          <w:b/>
          <w:i/>
          <w:color w:val="000000"/>
          <w:sz w:val="28"/>
          <w:lang w:val="ru-RU"/>
        </w:rPr>
        <w:t>Тема 3. Законы сохранения в механике</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Работа силы. Мощность силы.</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Упругие и неупругие столкновения.</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3C63E4" w:rsidRPr="00A2223A" w:rsidRDefault="00C91EAC">
      <w:pPr>
        <w:spacing w:after="0" w:line="264" w:lineRule="auto"/>
        <w:ind w:firstLine="600"/>
        <w:jc w:val="both"/>
        <w:rPr>
          <w:lang w:val="ru-RU"/>
        </w:rPr>
      </w:pPr>
      <w:r w:rsidRPr="00A2223A">
        <w:rPr>
          <w:rFonts w:ascii="Times New Roman" w:hAnsi="Times New Roman"/>
          <w:i/>
          <w:color w:val="000000"/>
          <w:sz w:val="28"/>
          <w:lang w:val="ru-RU"/>
        </w:rPr>
        <w:t>Демонстрации</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Закон сохранения импульса.</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Реактивное движение.</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Переход потенциальной энергии в кинетическую и обратно.</w:t>
      </w:r>
    </w:p>
    <w:p w:rsidR="003C63E4" w:rsidRPr="00A2223A" w:rsidRDefault="00C91EAC">
      <w:pPr>
        <w:spacing w:after="0" w:line="264" w:lineRule="auto"/>
        <w:ind w:firstLine="600"/>
        <w:jc w:val="both"/>
        <w:rPr>
          <w:lang w:val="ru-RU"/>
        </w:rPr>
      </w:pPr>
      <w:r w:rsidRPr="00A2223A">
        <w:rPr>
          <w:rFonts w:ascii="Times New Roman" w:hAnsi="Times New Roman"/>
          <w:i/>
          <w:color w:val="000000"/>
          <w:sz w:val="28"/>
          <w:lang w:val="ru-RU"/>
        </w:rPr>
        <w:t>Ученический эксперимент, лабораторные работы</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3C63E4" w:rsidRPr="00A2223A" w:rsidRDefault="003C63E4">
      <w:pPr>
        <w:spacing w:after="0" w:line="264" w:lineRule="auto"/>
        <w:ind w:left="120"/>
        <w:jc w:val="both"/>
        <w:rPr>
          <w:lang w:val="ru-RU"/>
        </w:rPr>
      </w:pPr>
    </w:p>
    <w:p w:rsidR="003C63E4" w:rsidRPr="00A2223A" w:rsidRDefault="00C91EAC">
      <w:pPr>
        <w:spacing w:after="0" w:line="264" w:lineRule="auto"/>
        <w:ind w:left="120"/>
        <w:jc w:val="both"/>
        <w:rPr>
          <w:lang w:val="ru-RU"/>
        </w:rPr>
      </w:pPr>
      <w:r w:rsidRPr="00A2223A">
        <w:rPr>
          <w:rFonts w:ascii="Times New Roman" w:hAnsi="Times New Roman"/>
          <w:b/>
          <w:color w:val="000000"/>
          <w:sz w:val="28"/>
          <w:lang w:val="ru-RU"/>
        </w:rPr>
        <w:t>Раздел 3. Молекулярная физика и термодинамика</w:t>
      </w:r>
    </w:p>
    <w:p w:rsidR="003C63E4" w:rsidRPr="00A2223A" w:rsidRDefault="00C91EAC">
      <w:pPr>
        <w:spacing w:after="0" w:line="264" w:lineRule="auto"/>
        <w:ind w:firstLine="600"/>
        <w:jc w:val="both"/>
        <w:rPr>
          <w:lang w:val="ru-RU"/>
        </w:rPr>
      </w:pPr>
      <w:r w:rsidRPr="00A2223A">
        <w:rPr>
          <w:rFonts w:ascii="Times New Roman" w:hAnsi="Times New Roman"/>
          <w:b/>
          <w:i/>
          <w:color w:val="000000"/>
          <w:sz w:val="28"/>
          <w:lang w:val="ru-RU"/>
        </w:rPr>
        <w:t>Тема 1. Основы молекулярно-кинетической теории</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Технические устройства и практическое применение: термометр, барометр.</w:t>
      </w:r>
    </w:p>
    <w:p w:rsidR="003C63E4" w:rsidRPr="00A2223A" w:rsidRDefault="00C91EAC">
      <w:pPr>
        <w:spacing w:after="0" w:line="264" w:lineRule="auto"/>
        <w:ind w:firstLine="600"/>
        <w:jc w:val="both"/>
        <w:rPr>
          <w:lang w:val="ru-RU"/>
        </w:rPr>
      </w:pPr>
      <w:r w:rsidRPr="00A2223A">
        <w:rPr>
          <w:rFonts w:ascii="Times New Roman" w:hAnsi="Times New Roman"/>
          <w:i/>
          <w:color w:val="000000"/>
          <w:sz w:val="28"/>
          <w:lang w:val="ru-RU"/>
        </w:rPr>
        <w:t>Демонстрации</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Опыты по диффузии жидкостей и газов.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Модель броуновского движения.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Модель опыта Штерна.</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Опыты, доказывающие существование межмолекулярного взаимодействия.</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Модель, иллюстрирующая природу давления газа на стенки сосуда.</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Опыты, иллюстрирующие уравнение состояния идеального газа, изопроцессы.</w:t>
      </w:r>
    </w:p>
    <w:p w:rsidR="003C63E4" w:rsidRPr="00A2223A" w:rsidRDefault="00C91EAC">
      <w:pPr>
        <w:spacing w:after="0" w:line="264" w:lineRule="auto"/>
        <w:ind w:firstLine="600"/>
        <w:jc w:val="both"/>
        <w:rPr>
          <w:lang w:val="ru-RU"/>
        </w:rPr>
      </w:pPr>
      <w:r w:rsidRPr="00A2223A">
        <w:rPr>
          <w:rFonts w:ascii="Times New Roman" w:hAnsi="Times New Roman"/>
          <w:i/>
          <w:color w:val="000000"/>
          <w:sz w:val="28"/>
          <w:lang w:val="ru-RU"/>
        </w:rPr>
        <w:t>Ученический эксперимент, лабораторные работы</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Исследование зависимости между параметрами состояния разреженного газа.</w:t>
      </w:r>
    </w:p>
    <w:p w:rsidR="003C63E4" w:rsidRPr="00A2223A" w:rsidRDefault="00C91EAC">
      <w:pPr>
        <w:spacing w:after="0" w:line="264" w:lineRule="auto"/>
        <w:ind w:firstLine="600"/>
        <w:jc w:val="both"/>
        <w:rPr>
          <w:lang w:val="ru-RU"/>
        </w:rPr>
      </w:pPr>
      <w:r w:rsidRPr="00A2223A">
        <w:rPr>
          <w:rFonts w:ascii="Times New Roman" w:hAnsi="Times New Roman"/>
          <w:b/>
          <w:i/>
          <w:color w:val="000000"/>
          <w:sz w:val="28"/>
          <w:lang w:val="ru-RU"/>
        </w:rPr>
        <w:t>Тема 2. Основы термодинамики</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Второй закон термодинамики. Необратимость процессов в природе.</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3C63E4" w:rsidRPr="00A2223A" w:rsidRDefault="00C91EAC">
      <w:pPr>
        <w:spacing w:after="0" w:line="264" w:lineRule="auto"/>
        <w:ind w:firstLine="600"/>
        <w:jc w:val="both"/>
        <w:rPr>
          <w:lang w:val="ru-RU"/>
        </w:rPr>
      </w:pPr>
      <w:r w:rsidRPr="00A2223A">
        <w:rPr>
          <w:rFonts w:ascii="Times New Roman" w:hAnsi="Times New Roman"/>
          <w:i/>
          <w:color w:val="000000"/>
          <w:sz w:val="28"/>
          <w:lang w:val="ru-RU"/>
        </w:rPr>
        <w:t>Демонстрации</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Изменение внутренней энергии (температуры) тела при теплопередаче.</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Опыт по адиабатному расширению воздуха (опыт с воздушным огнивом).</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Модели паровой турбины, двигателя внутреннего сгорания, реактивного двигателя.</w:t>
      </w:r>
    </w:p>
    <w:p w:rsidR="003C63E4" w:rsidRPr="00A2223A" w:rsidRDefault="00C91EAC">
      <w:pPr>
        <w:spacing w:after="0" w:line="264" w:lineRule="auto"/>
        <w:ind w:firstLine="600"/>
        <w:jc w:val="both"/>
        <w:rPr>
          <w:lang w:val="ru-RU"/>
        </w:rPr>
      </w:pPr>
      <w:r w:rsidRPr="00A2223A">
        <w:rPr>
          <w:rFonts w:ascii="Times New Roman" w:hAnsi="Times New Roman"/>
          <w:i/>
          <w:color w:val="000000"/>
          <w:sz w:val="28"/>
          <w:lang w:val="ru-RU"/>
        </w:rPr>
        <w:t>Ученический эксперимент, лабораторные работы</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Измерение удельной теплоёмкости.</w:t>
      </w:r>
    </w:p>
    <w:p w:rsidR="003C63E4" w:rsidRPr="00A2223A" w:rsidRDefault="00C91EAC">
      <w:pPr>
        <w:spacing w:after="0" w:line="264" w:lineRule="auto"/>
        <w:ind w:firstLine="600"/>
        <w:jc w:val="both"/>
        <w:rPr>
          <w:lang w:val="ru-RU"/>
        </w:rPr>
      </w:pPr>
      <w:r w:rsidRPr="00A2223A">
        <w:rPr>
          <w:rFonts w:ascii="Times New Roman" w:hAnsi="Times New Roman"/>
          <w:b/>
          <w:i/>
          <w:color w:val="000000"/>
          <w:sz w:val="28"/>
          <w:lang w:val="ru-RU"/>
        </w:rPr>
        <w:t>Тема 3. Агрегатные состояния вещества. Фазовые переходы</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Уравнение теплового баланса.</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3C63E4" w:rsidRPr="00A2223A" w:rsidRDefault="00C91EAC">
      <w:pPr>
        <w:spacing w:after="0" w:line="264" w:lineRule="auto"/>
        <w:ind w:firstLine="600"/>
        <w:jc w:val="both"/>
        <w:rPr>
          <w:lang w:val="ru-RU"/>
        </w:rPr>
      </w:pPr>
      <w:r w:rsidRPr="00A2223A">
        <w:rPr>
          <w:rFonts w:ascii="Times New Roman" w:hAnsi="Times New Roman"/>
          <w:i/>
          <w:color w:val="000000"/>
          <w:sz w:val="28"/>
          <w:lang w:val="ru-RU"/>
        </w:rPr>
        <w:t>Демонстрации</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Свойства насыщенных паров.</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Кипение при пониженном давлении.</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Способы измерения влажности.</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Наблюдение нагревания и плавления кристаллического вещества.</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Демонстрация кристаллов.</w:t>
      </w:r>
    </w:p>
    <w:p w:rsidR="003C63E4" w:rsidRPr="00A2223A" w:rsidRDefault="00C91EAC">
      <w:pPr>
        <w:spacing w:after="0" w:line="264" w:lineRule="auto"/>
        <w:ind w:firstLine="600"/>
        <w:jc w:val="both"/>
        <w:rPr>
          <w:lang w:val="ru-RU"/>
        </w:rPr>
      </w:pPr>
      <w:r w:rsidRPr="00A2223A">
        <w:rPr>
          <w:rFonts w:ascii="Times New Roman" w:hAnsi="Times New Roman"/>
          <w:i/>
          <w:color w:val="000000"/>
          <w:sz w:val="28"/>
          <w:lang w:val="ru-RU"/>
        </w:rPr>
        <w:t>Ученический эксперимент, лабораторные работы</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Измерение относительной влажности воздуха.</w:t>
      </w:r>
    </w:p>
    <w:p w:rsidR="003C63E4" w:rsidRPr="00A2223A" w:rsidRDefault="003C63E4">
      <w:pPr>
        <w:spacing w:after="0" w:line="264" w:lineRule="auto"/>
        <w:ind w:left="120"/>
        <w:jc w:val="both"/>
        <w:rPr>
          <w:lang w:val="ru-RU"/>
        </w:rPr>
      </w:pPr>
    </w:p>
    <w:p w:rsidR="003C63E4" w:rsidRPr="00A2223A" w:rsidRDefault="00C91EAC">
      <w:pPr>
        <w:spacing w:after="0" w:line="264" w:lineRule="auto"/>
        <w:ind w:left="120"/>
        <w:jc w:val="both"/>
        <w:rPr>
          <w:lang w:val="ru-RU"/>
        </w:rPr>
      </w:pPr>
      <w:r w:rsidRPr="00A2223A">
        <w:rPr>
          <w:rFonts w:ascii="Times New Roman" w:hAnsi="Times New Roman"/>
          <w:b/>
          <w:color w:val="000000"/>
          <w:sz w:val="28"/>
          <w:lang w:val="ru-RU"/>
        </w:rPr>
        <w:t>Раздел 4. Электродинамика</w:t>
      </w:r>
    </w:p>
    <w:p w:rsidR="003C63E4" w:rsidRPr="00A2223A" w:rsidRDefault="00C91EAC">
      <w:pPr>
        <w:spacing w:after="0" w:line="264" w:lineRule="auto"/>
        <w:ind w:firstLine="600"/>
        <w:jc w:val="both"/>
        <w:rPr>
          <w:lang w:val="ru-RU"/>
        </w:rPr>
      </w:pPr>
      <w:r w:rsidRPr="00A2223A">
        <w:rPr>
          <w:rFonts w:ascii="Times New Roman" w:hAnsi="Times New Roman"/>
          <w:b/>
          <w:i/>
          <w:color w:val="000000"/>
          <w:sz w:val="28"/>
          <w:lang w:val="ru-RU"/>
        </w:rPr>
        <w:t>Тема 1. Электростатика</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A2223A">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3C63E4" w:rsidRPr="00A2223A" w:rsidRDefault="00C91EAC">
      <w:pPr>
        <w:spacing w:after="0" w:line="264" w:lineRule="auto"/>
        <w:ind w:firstLine="600"/>
        <w:jc w:val="both"/>
        <w:rPr>
          <w:lang w:val="ru-RU"/>
        </w:rPr>
      </w:pPr>
      <w:r w:rsidRPr="00A2223A">
        <w:rPr>
          <w:rFonts w:ascii="Times New Roman" w:hAnsi="Times New Roman"/>
          <w:i/>
          <w:color w:val="000000"/>
          <w:sz w:val="28"/>
          <w:lang w:val="ru-RU"/>
        </w:rPr>
        <w:t>Демонстрации</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Устройство и принцип действия электрометра.</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Взаимодействие наэлектризованных тел.</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Электрическое поле заряженных тел.</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Проводники в электростатическом поле.</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Электростатическая защита.</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Диэлектрики в электростатическом поле.</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Энергия заряженного конденсатора.</w:t>
      </w:r>
    </w:p>
    <w:p w:rsidR="003C63E4" w:rsidRPr="00A2223A" w:rsidRDefault="00C91EAC">
      <w:pPr>
        <w:spacing w:after="0" w:line="264" w:lineRule="auto"/>
        <w:ind w:firstLine="600"/>
        <w:jc w:val="both"/>
        <w:rPr>
          <w:lang w:val="ru-RU"/>
        </w:rPr>
      </w:pPr>
      <w:r w:rsidRPr="00A2223A">
        <w:rPr>
          <w:rFonts w:ascii="Times New Roman" w:hAnsi="Times New Roman"/>
          <w:i/>
          <w:color w:val="000000"/>
          <w:sz w:val="28"/>
          <w:lang w:val="ru-RU"/>
        </w:rPr>
        <w:t>Ученический эксперимент, лабораторные работы</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Измерение электроёмкости конденсатора.</w:t>
      </w:r>
    </w:p>
    <w:p w:rsidR="003C63E4" w:rsidRPr="00A2223A" w:rsidRDefault="00C91EAC">
      <w:pPr>
        <w:spacing w:after="0" w:line="264" w:lineRule="auto"/>
        <w:ind w:firstLine="600"/>
        <w:jc w:val="both"/>
        <w:rPr>
          <w:lang w:val="ru-RU"/>
        </w:rPr>
      </w:pPr>
      <w:r w:rsidRPr="00A2223A">
        <w:rPr>
          <w:rFonts w:ascii="Times New Roman" w:hAnsi="Times New Roman"/>
          <w:b/>
          <w:i/>
          <w:color w:val="000000"/>
          <w:sz w:val="28"/>
          <w:lang w:val="ru-RU"/>
        </w:rPr>
        <w:t>Тема 2. Постоянный электрический ток. Токи в различных средах</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Напряжение. Закон Ома для участка цепи.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Электрический ток в вакууме. Свойства электронных пучков.</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A2223A">
        <w:rPr>
          <w:rFonts w:ascii="Times New Roman" w:hAnsi="Times New Roman"/>
          <w:color w:val="000000"/>
          <w:sz w:val="28"/>
          <w:lang w:val="ru-RU"/>
        </w:rPr>
        <w:t>–</w:t>
      </w:r>
      <w:r>
        <w:rPr>
          <w:rFonts w:ascii="Times New Roman" w:hAnsi="Times New Roman"/>
          <w:color w:val="000000"/>
          <w:sz w:val="28"/>
        </w:rPr>
        <w:t>n</w:t>
      </w:r>
      <w:r w:rsidRPr="00A2223A">
        <w:rPr>
          <w:rFonts w:ascii="Times New Roman" w:hAnsi="Times New Roman"/>
          <w:color w:val="000000"/>
          <w:sz w:val="28"/>
          <w:lang w:val="ru-RU"/>
        </w:rPr>
        <w:t>-перехода. Полупроводниковые приборы.</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3C63E4" w:rsidRPr="00A2223A" w:rsidRDefault="00C91EAC">
      <w:pPr>
        <w:spacing w:after="0" w:line="264" w:lineRule="auto"/>
        <w:ind w:firstLine="600"/>
        <w:jc w:val="both"/>
        <w:rPr>
          <w:lang w:val="ru-RU"/>
        </w:rPr>
      </w:pPr>
      <w:r w:rsidRPr="00A2223A">
        <w:rPr>
          <w:rFonts w:ascii="Times New Roman" w:hAnsi="Times New Roman"/>
          <w:i/>
          <w:color w:val="000000"/>
          <w:sz w:val="28"/>
          <w:lang w:val="ru-RU"/>
        </w:rPr>
        <w:t>Демонстрации</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Измерение силы тока и напряжения.</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Смешанное соединение проводников.</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Зависимость сопротивления металлов от температуры.</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Проводимость электролитов.</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Искровой разряд и проводимость воздуха.</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Односторонняя проводимость диода.</w:t>
      </w:r>
    </w:p>
    <w:p w:rsidR="003C63E4" w:rsidRPr="00A2223A" w:rsidRDefault="00C91EAC">
      <w:pPr>
        <w:spacing w:after="0" w:line="264" w:lineRule="auto"/>
        <w:ind w:firstLine="600"/>
        <w:jc w:val="both"/>
        <w:rPr>
          <w:lang w:val="ru-RU"/>
        </w:rPr>
      </w:pPr>
      <w:r w:rsidRPr="00A2223A">
        <w:rPr>
          <w:rFonts w:ascii="Times New Roman" w:hAnsi="Times New Roman"/>
          <w:i/>
          <w:color w:val="000000"/>
          <w:sz w:val="28"/>
          <w:lang w:val="ru-RU"/>
        </w:rPr>
        <w:t>Ученический эксперимент, лабораторные работы</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Изучение смешанного соединения резисторов.</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Измерение электродвижущей силы источника тока и его внутреннего сопротивления.</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Наблюдение электролиза.</w:t>
      </w:r>
    </w:p>
    <w:p w:rsidR="003C63E4" w:rsidRPr="00A2223A" w:rsidRDefault="00C91EAC">
      <w:pPr>
        <w:spacing w:after="0" w:line="264" w:lineRule="auto"/>
        <w:ind w:firstLine="600"/>
        <w:jc w:val="both"/>
        <w:rPr>
          <w:lang w:val="ru-RU"/>
        </w:rPr>
      </w:pPr>
      <w:r w:rsidRPr="00A2223A">
        <w:rPr>
          <w:rFonts w:ascii="Times New Roman" w:hAnsi="Times New Roman"/>
          <w:b/>
          <w:color w:val="000000"/>
          <w:sz w:val="28"/>
          <w:lang w:val="ru-RU"/>
        </w:rPr>
        <w:t>Межпредметные связи</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3C63E4" w:rsidRPr="00A2223A" w:rsidRDefault="00C91EAC">
      <w:pPr>
        <w:spacing w:after="0" w:line="264" w:lineRule="auto"/>
        <w:ind w:firstLine="600"/>
        <w:jc w:val="both"/>
        <w:rPr>
          <w:lang w:val="ru-RU"/>
        </w:rPr>
      </w:pPr>
      <w:r w:rsidRPr="00A2223A">
        <w:rPr>
          <w:rFonts w:ascii="Times New Roman" w:hAnsi="Times New Roman"/>
          <w:i/>
          <w:color w:val="000000"/>
          <w:sz w:val="28"/>
          <w:lang w:val="ru-RU"/>
        </w:rPr>
        <w:t>Межпредметные понятия</w:t>
      </w:r>
      <w:r w:rsidRPr="00A2223A">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3C63E4" w:rsidRPr="00A2223A" w:rsidRDefault="00C91EAC">
      <w:pPr>
        <w:spacing w:after="0" w:line="264" w:lineRule="auto"/>
        <w:ind w:firstLine="600"/>
        <w:jc w:val="both"/>
        <w:rPr>
          <w:lang w:val="ru-RU"/>
        </w:rPr>
      </w:pPr>
      <w:r w:rsidRPr="00A2223A">
        <w:rPr>
          <w:rFonts w:ascii="Times New Roman" w:hAnsi="Times New Roman"/>
          <w:i/>
          <w:color w:val="000000"/>
          <w:sz w:val="28"/>
          <w:lang w:val="ru-RU"/>
        </w:rPr>
        <w:t>Математика:</w:t>
      </w:r>
      <w:r w:rsidRPr="00A2223A">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3C63E4" w:rsidRPr="00A2223A" w:rsidRDefault="00C91EAC">
      <w:pPr>
        <w:spacing w:after="0" w:line="264" w:lineRule="auto"/>
        <w:ind w:firstLine="600"/>
        <w:jc w:val="both"/>
        <w:rPr>
          <w:lang w:val="ru-RU"/>
        </w:rPr>
      </w:pPr>
      <w:r w:rsidRPr="00A2223A">
        <w:rPr>
          <w:rFonts w:ascii="Times New Roman" w:hAnsi="Times New Roman"/>
          <w:i/>
          <w:color w:val="000000"/>
          <w:sz w:val="28"/>
          <w:lang w:val="ru-RU"/>
        </w:rPr>
        <w:t>Биология:</w:t>
      </w:r>
      <w:r w:rsidRPr="00A2223A">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3C63E4" w:rsidRPr="00A2223A" w:rsidRDefault="00C91EAC">
      <w:pPr>
        <w:spacing w:after="0" w:line="264" w:lineRule="auto"/>
        <w:ind w:firstLine="600"/>
        <w:jc w:val="both"/>
        <w:rPr>
          <w:lang w:val="ru-RU"/>
        </w:rPr>
      </w:pPr>
      <w:r w:rsidRPr="00A2223A">
        <w:rPr>
          <w:rFonts w:ascii="Times New Roman" w:hAnsi="Times New Roman"/>
          <w:i/>
          <w:color w:val="000000"/>
          <w:sz w:val="28"/>
          <w:lang w:val="ru-RU"/>
        </w:rPr>
        <w:t>Химия:</w:t>
      </w:r>
      <w:r w:rsidRPr="00A2223A">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A2223A">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3C63E4" w:rsidRPr="00A2223A" w:rsidRDefault="00C91EAC">
      <w:pPr>
        <w:spacing w:after="0" w:line="264" w:lineRule="auto"/>
        <w:ind w:firstLine="600"/>
        <w:jc w:val="both"/>
        <w:rPr>
          <w:lang w:val="ru-RU"/>
        </w:rPr>
      </w:pPr>
      <w:r w:rsidRPr="00A2223A">
        <w:rPr>
          <w:rFonts w:ascii="Times New Roman" w:hAnsi="Times New Roman"/>
          <w:i/>
          <w:color w:val="000000"/>
          <w:sz w:val="28"/>
          <w:lang w:val="ru-RU"/>
        </w:rPr>
        <w:t>География:</w:t>
      </w:r>
      <w:r w:rsidRPr="00A2223A">
        <w:rPr>
          <w:rFonts w:ascii="Times New Roman" w:hAnsi="Times New Roman"/>
          <w:color w:val="000000"/>
          <w:sz w:val="28"/>
          <w:lang w:val="ru-RU"/>
        </w:rPr>
        <w:t xml:space="preserve"> влажность воздуха, ветры, барометр, термометр.</w:t>
      </w:r>
    </w:p>
    <w:p w:rsidR="003C63E4" w:rsidRPr="00A2223A" w:rsidRDefault="00C91EAC">
      <w:pPr>
        <w:spacing w:after="0" w:line="264" w:lineRule="auto"/>
        <w:ind w:firstLine="600"/>
        <w:jc w:val="both"/>
        <w:rPr>
          <w:lang w:val="ru-RU"/>
        </w:rPr>
      </w:pPr>
      <w:r w:rsidRPr="00A2223A">
        <w:rPr>
          <w:rFonts w:ascii="Times New Roman" w:hAnsi="Times New Roman"/>
          <w:i/>
          <w:color w:val="000000"/>
          <w:sz w:val="28"/>
          <w:lang w:val="ru-RU"/>
        </w:rPr>
        <w:t>Технология:</w:t>
      </w:r>
      <w:r w:rsidRPr="00A2223A">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3C63E4" w:rsidRPr="00A2223A" w:rsidRDefault="003C63E4">
      <w:pPr>
        <w:spacing w:after="0" w:line="264" w:lineRule="auto"/>
        <w:ind w:left="120"/>
        <w:jc w:val="both"/>
        <w:rPr>
          <w:lang w:val="ru-RU"/>
        </w:rPr>
      </w:pPr>
    </w:p>
    <w:p w:rsidR="003C63E4" w:rsidRPr="00A2223A" w:rsidRDefault="00C91EAC">
      <w:pPr>
        <w:spacing w:after="0" w:line="264" w:lineRule="auto"/>
        <w:ind w:left="120"/>
        <w:jc w:val="both"/>
        <w:rPr>
          <w:lang w:val="ru-RU"/>
        </w:rPr>
      </w:pPr>
      <w:r w:rsidRPr="00A2223A">
        <w:rPr>
          <w:rFonts w:ascii="Times New Roman" w:hAnsi="Times New Roman"/>
          <w:b/>
          <w:color w:val="000000"/>
          <w:sz w:val="28"/>
          <w:lang w:val="ru-RU"/>
        </w:rPr>
        <w:t>11 КЛАСС</w:t>
      </w:r>
    </w:p>
    <w:p w:rsidR="003C63E4" w:rsidRPr="00A2223A" w:rsidRDefault="003C63E4">
      <w:pPr>
        <w:spacing w:after="0" w:line="264" w:lineRule="auto"/>
        <w:ind w:left="120"/>
        <w:jc w:val="both"/>
        <w:rPr>
          <w:lang w:val="ru-RU"/>
        </w:rPr>
      </w:pPr>
    </w:p>
    <w:p w:rsidR="003C63E4" w:rsidRPr="00A2223A" w:rsidRDefault="00C91EAC">
      <w:pPr>
        <w:spacing w:after="0" w:line="264" w:lineRule="auto"/>
        <w:ind w:left="120"/>
        <w:jc w:val="both"/>
        <w:rPr>
          <w:lang w:val="ru-RU"/>
        </w:rPr>
      </w:pPr>
      <w:r w:rsidRPr="00A2223A">
        <w:rPr>
          <w:rFonts w:ascii="Times New Roman" w:hAnsi="Times New Roman"/>
          <w:b/>
          <w:color w:val="000000"/>
          <w:sz w:val="28"/>
          <w:lang w:val="ru-RU"/>
        </w:rPr>
        <w:t>Раздел 4. Электродинамика</w:t>
      </w:r>
    </w:p>
    <w:p w:rsidR="003C63E4" w:rsidRPr="00A2223A" w:rsidRDefault="00C91EAC">
      <w:pPr>
        <w:spacing w:after="0" w:line="264" w:lineRule="auto"/>
        <w:ind w:firstLine="600"/>
        <w:jc w:val="both"/>
        <w:rPr>
          <w:lang w:val="ru-RU"/>
        </w:rPr>
      </w:pPr>
      <w:r w:rsidRPr="00A2223A">
        <w:rPr>
          <w:rFonts w:ascii="Times New Roman" w:hAnsi="Times New Roman"/>
          <w:b/>
          <w:i/>
          <w:color w:val="000000"/>
          <w:sz w:val="28"/>
          <w:lang w:val="ru-RU"/>
        </w:rPr>
        <w:t>Тема 3. Магнитное поле. Электромагнитная индукция</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Сила Ампера, её модуль и направление.</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Правило Ленца.</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Индуктивность. Явление самоиндукции. Электродвижущая сила самоиндукции.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Энергия магнитного поля катушки с током.</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Электромагнитное поле.</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3C63E4" w:rsidRPr="00A2223A" w:rsidRDefault="00C91EAC">
      <w:pPr>
        <w:spacing w:after="0" w:line="264" w:lineRule="auto"/>
        <w:ind w:firstLine="600"/>
        <w:jc w:val="both"/>
        <w:rPr>
          <w:lang w:val="ru-RU"/>
        </w:rPr>
      </w:pPr>
      <w:r w:rsidRPr="00A2223A">
        <w:rPr>
          <w:rFonts w:ascii="Times New Roman" w:hAnsi="Times New Roman"/>
          <w:i/>
          <w:color w:val="000000"/>
          <w:sz w:val="28"/>
          <w:lang w:val="ru-RU"/>
        </w:rPr>
        <w:lastRenderedPageBreak/>
        <w:t>Демонстрации</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Опыт Эрстеда.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Отклонение электронного пучка магнитным полем.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Линии индукции магнитного поля.</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Взаимодействие двух проводников с током.</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Сила Ампера.</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Действие силы Лоренца на ионы электролита.</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Явление электромагнитной индукции.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Правило Ленца.</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Явление самоиндукции.</w:t>
      </w:r>
    </w:p>
    <w:p w:rsidR="003C63E4" w:rsidRPr="00A2223A" w:rsidRDefault="00C91EAC">
      <w:pPr>
        <w:spacing w:after="0" w:line="264" w:lineRule="auto"/>
        <w:ind w:firstLine="600"/>
        <w:jc w:val="both"/>
        <w:rPr>
          <w:lang w:val="ru-RU"/>
        </w:rPr>
      </w:pPr>
      <w:r w:rsidRPr="00A2223A">
        <w:rPr>
          <w:rFonts w:ascii="Times New Roman" w:hAnsi="Times New Roman"/>
          <w:i/>
          <w:color w:val="000000"/>
          <w:sz w:val="28"/>
          <w:lang w:val="ru-RU"/>
        </w:rPr>
        <w:t>Ученический эксперимент, лабораторные работы</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Изучение магнитного поля катушки с током.</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Исследование действия постоянного магнита на рамку с током.</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Исследование явления электромагнитной индукции.</w:t>
      </w:r>
    </w:p>
    <w:p w:rsidR="003C63E4" w:rsidRPr="00A2223A" w:rsidRDefault="003C63E4">
      <w:pPr>
        <w:spacing w:after="0" w:line="264" w:lineRule="auto"/>
        <w:ind w:left="120"/>
        <w:jc w:val="both"/>
        <w:rPr>
          <w:lang w:val="ru-RU"/>
        </w:rPr>
      </w:pPr>
    </w:p>
    <w:p w:rsidR="003C63E4" w:rsidRPr="00A2223A" w:rsidRDefault="00C91EAC">
      <w:pPr>
        <w:spacing w:after="0" w:line="264" w:lineRule="auto"/>
        <w:ind w:left="120"/>
        <w:jc w:val="both"/>
        <w:rPr>
          <w:lang w:val="ru-RU"/>
        </w:rPr>
      </w:pPr>
      <w:r w:rsidRPr="00A2223A">
        <w:rPr>
          <w:rFonts w:ascii="Times New Roman" w:hAnsi="Times New Roman"/>
          <w:b/>
          <w:color w:val="000000"/>
          <w:sz w:val="28"/>
          <w:lang w:val="ru-RU"/>
        </w:rPr>
        <w:t>Раздел 5. Колебания и волны</w:t>
      </w:r>
    </w:p>
    <w:p w:rsidR="003C63E4" w:rsidRPr="00A2223A" w:rsidRDefault="00C91EAC">
      <w:pPr>
        <w:spacing w:after="0" w:line="264" w:lineRule="auto"/>
        <w:ind w:firstLine="600"/>
        <w:jc w:val="both"/>
        <w:rPr>
          <w:lang w:val="ru-RU"/>
        </w:rPr>
      </w:pPr>
      <w:r w:rsidRPr="00A2223A">
        <w:rPr>
          <w:rFonts w:ascii="Times New Roman" w:hAnsi="Times New Roman"/>
          <w:b/>
          <w:i/>
          <w:color w:val="000000"/>
          <w:sz w:val="28"/>
          <w:lang w:val="ru-RU"/>
        </w:rPr>
        <w:t>Тема 1. Механические и электромагнитные колебания</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3C63E4" w:rsidRPr="00A2223A" w:rsidRDefault="00C91EAC">
      <w:pPr>
        <w:spacing w:after="0" w:line="264" w:lineRule="auto"/>
        <w:ind w:firstLine="600"/>
        <w:jc w:val="both"/>
        <w:rPr>
          <w:lang w:val="ru-RU"/>
        </w:rPr>
      </w:pPr>
      <w:r w:rsidRPr="00A2223A">
        <w:rPr>
          <w:rFonts w:ascii="Times New Roman" w:hAnsi="Times New Roman"/>
          <w:i/>
          <w:color w:val="000000"/>
          <w:sz w:val="28"/>
          <w:lang w:val="ru-RU"/>
        </w:rPr>
        <w:t>Демонстрации</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lastRenderedPageBreak/>
        <w:t>Наблюдение затухающих колебаний.</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Исследование свойств вынужденных колебаний.</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 xml:space="preserve">Наблюдение резонанса. </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Свободные электромагнитные колебания.</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Модель линии электропередачи.</w:t>
      </w:r>
    </w:p>
    <w:p w:rsidR="003C63E4" w:rsidRPr="00A2223A" w:rsidRDefault="00C91EAC">
      <w:pPr>
        <w:spacing w:after="0" w:line="264" w:lineRule="auto"/>
        <w:ind w:firstLine="600"/>
        <w:jc w:val="both"/>
        <w:rPr>
          <w:lang w:val="ru-RU"/>
        </w:rPr>
      </w:pPr>
      <w:r w:rsidRPr="00A2223A">
        <w:rPr>
          <w:rFonts w:ascii="Times New Roman" w:hAnsi="Times New Roman"/>
          <w:i/>
          <w:color w:val="000000"/>
          <w:sz w:val="28"/>
          <w:lang w:val="ru-RU"/>
        </w:rPr>
        <w:t>Ученический эксперимент, лабораторные работы</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3C63E4" w:rsidRPr="00A2223A" w:rsidRDefault="00C91EAC">
      <w:pPr>
        <w:spacing w:after="0" w:line="264" w:lineRule="auto"/>
        <w:ind w:firstLine="600"/>
        <w:jc w:val="both"/>
        <w:rPr>
          <w:lang w:val="ru-RU"/>
        </w:rPr>
      </w:pPr>
      <w:r w:rsidRPr="00A2223A">
        <w:rPr>
          <w:rFonts w:ascii="Times New Roman" w:hAnsi="Times New Roman"/>
          <w:b/>
          <w:i/>
          <w:color w:val="000000"/>
          <w:sz w:val="28"/>
          <w:lang w:val="ru-RU"/>
        </w:rPr>
        <w:t>Тема 2. Механические и электромагнитные волны</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3C63E4" w:rsidRPr="00A2223A" w:rsidRDefault="00C91EAC">
      <w:pPr>
        <w:spacing w:after="0" w:line="264" w:lineRule="auto"/>
        <w:ind w:firstLine="600"/>
        <w:jc w:val="both"/>
        <w:rPr>
          <w:lang w:val="ru-RU"/>
        </w:rPr>
      </w:pPr>
      <w:r w:rsidRPr="00A2223A">
        <w:rPr>
          <w:rFonts w:ascii="Times New Roman" w:hAnsi="Times New Roman"/>
          <w:color w:val="000000"/>
          <w:sz w:val="28"/>
          <w:lang w:val="ru-RU"/>
        </w:rPr>
        <w:t>Звук. Скорость звука. Громкость звука. Высота тона. Тембр звука.</w:t>
      </w:r>
    </w:p>
    <w:p w:rsidR="003C63E4" w:rsidRPr="009A1700" w:rsidRDefault="00C91EAC">
      <w:pPr>
        <w:spacing w:after="0" w:line="264" w:lineRule="auto"/>
        <w:ind w:firstLine="600"/>
        <w:jc w:val="both"/>
        <w:rPr>
          <w:lang w:val="ru-RU"/>
        </w:rPr>
      </w:pPr>
      <w:r w:rsidRPr="00A2223A">
        <w:rPr>
          <w:rFonts w:ascii="Times New Roman" w:hAnsi="Times New Roman"/>
          <w:color w:val="000000"/>
          <w:sz w:val="28"/>
          <w:lang w:val="ru-RU"/>
        </w:rPr>
        <w:t xml:space="preserve">Электромагнитные волны. Условия излучения электромагнитных волн. </w:t>
      </w:r>
      <w:r w:rsidRPr="009A1700">
        <w:rPr>
          <w:rFonts w:ascii="Times New Roman" w:hAnsi="Times New Roman"/>
          <w:color w:val="000000"/>
          <w:sz w:val="28"/>
          <w:lang w:val="ru-RU"/>
        </w:rPr>
        <w:t xml:space="preserve">Взаимная ориентация векторов </w:t>
      </w:r>
      <w:r>
        <w:rPr>
          <w:rFonts w:ascii="Times New Roman" w:hAnsi="Times New Roman"/>
          <w:color w:val="000000"/>
          <w:sz w:val="28"/>
        </w:rPr>
        <w:t>E</w:t>
      </w:r>
      <w:r w:rsidRPr="009A1700">
        <w:rPr>
          <w:rFonts w:ascii="Times New Roman" w:hAnsi="Times New Roman"/>
          <w:color w:val="000000"/>
          <w:sz w:val="28"/>
          <w:lang w:val="ru-RU"/>
        </w:rPr>
        <w:t xml:space="preserve">, </w:t>
      </w:r>
      <w:r>
        <w:rPr>
          <w:rFonts w:ascii="Times New Roman" w:hAnsi="Times New Roman"/>
          <w:color w:val="000000"/>
          <w:sz w:val="28"/>
        </w:rPr>
        <w:t>B</w:t>
      </w:r>
      <w:r w:rsidRPr="009A1700">
        <w:rPr>
          <w:rFonts w:ascii="Times New Roman" w:hAnsi="Times New Roman"/>
          <w:color w:val="000000"/>
          <w:sz w:val="28"/>
          <w:lang w:val="ru-RU"/>
        </w:rPr>
        <w:t xml:space="preserve">, </w:t>
      </w:r>
      <w:r>
        <w:rPr>
          <w:rFonts w:ascii="Times New Roman" w:hAnsi="Times New Roman"/>
          <w:color w:val="000000"/>
          <w:sz w:val="28"/>
        </w:rPr>
        <w:t>V</w:t>
      </w:r>
      <w:r w:rsidRPr="009A1700">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3C63E4" w:rsidRPr="009A1700" w:rsidRDefault="00C91EAC">
      <w:pPr>
        <w:spacing w:after="0" w:line="264" w:lineRule="auto"/>
        <w:ind w:firstLine="600"/>
        <w:jc w:val="both"/>
        <w:rPr>
          <w:lang w:val="ru-RU"/>
        </w:rPr>
      </w:pPr>
      <w:r w:rsidRPr="009A1700">
        <w:rPr>
          <w:rFonts w:ascii="Times New Roman" w:hAnsi="Times New Roman"/>
          <w:color w:val="000000"/>
          <w:sz w:val="28"/>
          <w:lang w:val="ru-RU"/>
        </w:rPr>
        <w:t>Шкала электромагнитных волн. Применение электромагнитных волн в технике и быту.</w:t>
      </w:r>
    </w:p>
    <w:p w:rsidR="003C63E4" w:rsidRPr="009A1700" w:rsidRDefault="00C91EAC">
      <w:pPr>
        <w:spacing w:after="0" w:line="264" w:lineRule="auto"/>
        <w:ind w:firstLine="600"/>
        <w:jc w:val="both"/>
        <w:rPr>
          <w:lang w:val="ru-RU"/>
        </w:rPr>
      </w:pPr>
      <w:r w:rsidRPr="009A1700">
        <w:rPr>
          <w:rFonts w:ascii="Times New Roman" w:hAnsi="Times New Roman"/>
          <w:color w:val="000000"/>
          <w:sz w:val="28"/>
          <w:lang w:val="ru-RU"/>
        </w:rPr>
        <w:t>Принципы радиосвязи и телевидения. Радиолокация.</w:t>
      </w:r>
    </w:p>
    <w:p w:rsidR="003C63E4" w:rsidRPr="009A1700" w:rsidRDefault="00C91EAC">
      <w:pPr>
        <w:spacing w:after="0" w:line="264" w:lineRule="auto"/>
        <w:ind w:firstLine="600"/>
        <w:jc w:val="both"/>
        <w:rPr>
          <w:lang w:val="ru-RU"/>
        </w:rPr>
      </w:pPr>
      <w:r w:rsidRPr="009A1700">
        <w:rPr>
          <w:rFonts w:ascii="Times New Roman" w:hAnsi="Times New Roman"/>
          <w:color w:val="000000"/>
          <w:sz w:val="28"/>
          <w:lang w:val="ru-RU"/>
        </w:rPr>
        <w:t>Электромагнитное загрязнение окружающей среды.</w:t>
      </w:r>
    </w:p>
    <w:p w:rsidR="003C63E4" w:rsidRPr="009A1700" w:rsidRDefault="00C91EAC">
      <w:pPr>
        <w:spacing w:after="0" w:line="264" w:lineRule="auto"/>
        <w:ind w:firstLine="600"/>
        <w:jc w:val="both"/>
        <w:rPr>
          <w:lang w:val="ru-RU"/>
        </w:rPr>
      </w:pPr>
      <w:r w:rsidRPr="009A1700">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3C63E4" w:rsidRPr="009A1700" w:rsidRDefault="00C91EAC">
      <w:pPr>
        <w:spacing w:after="0" w:line="264" w:lineRule="auto"/>
        <w:ind w:firstLine="600"/>
        <w:jc w:val="both"/>
        <w:rPr>
          <w:lang w:val="ru-RU"/>
        </w:rPr>
      </w:pPr>
      <w:r w:rsidRPr="009A1700">
        <w:rPr>
          <w:rFonts w:ascii="Times New Roman" w:hAnsi="Times New Roman"/>
          <w:i/>
          <w:color w:val="000000"/>
          <w:sz w:val="28"/>
          <w:lang w:val="ru-RU"/>
        </w:rPr>
        <w:t>Демонстрации</w:t>
      </w:r>
    </w:p>
    <w:p w:rsidR="003C63E4" w:rsidRPr="009A1700" w:rsidRDefault="00C91EAC">
      <w:pPr>
        <w:spacing w:after="0" w:line="264" w:lineRule="auto"/>
        <w:ind w:firstLine="600"/>
        <w:jc w:val="both"/>
        <w:rPr>
          <w:lang w:val="ru-RU"/>
        </w:rPr>
      </w:pPr>
      <w:r w:rsidRPr="009A1700">
        <w:rPr>
          <w:rFonts w:ascii="Times New Roman" w:hAnsi="Times New Roman"/>
          <w:color w:val="000000"/>
          <w:sz w:val="28"/>
          <w:lang w:val="ru-RU"/>
        </w:rPr>
        <w:t>Образование и распространение поперечных и продольных волн.</w:t>
      </w:r>
    </w:p>
    <w:p w:rsidR="003C63E4" w:rsidRPr="009A1700" w:rsidRDefault="00C91EAC">
      <w:pPr>
        <w:spacing w:after="0" w:line="264" w:lineRule="auto"/>
        <w:ind w:firstLine="600"/>
        <w:jc w:val="both"/>
        <w:rPr>
          <w:lang w:val="ru-RU"/>
        </w:rPr>
      </w:pPr>
      <w:r w:rsidRPr="009A1700">
        <w:rPr>
          <w:rFonts w:ascii="Times New Roman" w:hAnsi="Times New Roman"/>
          <w:color w:val="000000"/>
          <w:sz w:val="28"/>
          <w:lang w:val="ru-RU"/>
        </w:rPr>
        <w:t>Колеблющееся тело как источник звука.</w:t>
      </w:r>
    </w:p>
    <w:p w:rsidR="003C63E4" w:rsidRPr="009A1700" w:rsidRDefault="00C91EAC">
      <w:pPr>
        <w:spacing w:after="0" w:line="264" w:lineRule="auto"/>
        <w:ind w:firstLine="600"/>
        <w:jc w:val="both"/>
        <w:rPr>
          <w:lang w:val="ru-RU"/>
        </w:rPr>
      </w:pPr>
      <w:r w:rsidRPr="009A1700">
        <w:rPr>
          <w:rFonts w:ascii="Times New Roman" w:hAnsi="Times New Roman"/>
          <w:color w:val="000000"/>
          <w:sz w:val="28"/>
          <w:lang w:val="ru-RU"/>
        </w:rPr>
        <w:t>Наблюдение отражения и преломления механических волн.</w:t>
      </w:r>
    </w:p>
    <w:p w:rsidR="003C63E4" w:rsidRPr="00B839F4" w:rsidRDefault="00C91EAC">
      <w:pPr>
        <w:spacing w:after="0" w:line="264" w:lineRule="auto"/>
        <w:ind w:firstLine="600"/>
        <w:jc w:val="both"/>
        <w:rPr>
          <w:lang w:val="ru-RU"/>
        </w:rPr>
      </w:pPr>
      <w:r w:rsidRPr="00B839F4">
        <w:rPr>
          <w:rFonts w:ascii="Times New Roman" w:hAnsi="Times New Roman"/>
          <w:color w:val="000000"/>
          <w:sz w:val="28"/>
          <w:lang w:val="ru-RU"/>
        </w:rPr>
        <w:t>Наблюдение интерференции и дифракции механических волн.</w:t>
      </w:r>
    </w:p>
    <w:p w:rsidR="003C63E4" w:rsidRPr="00B839F4" w:rsidRDefault="00C91EAC">
      <w:pPr>
        <w:spacing w:after="0" w:line="264" w:lineRule="auto"/>
        <w:ind w:firstLine="600"/>
        <w:jc w:val="both"/>
        <w:rPr>
          <w:lang w:val="ru-RU"/>
        </w:rPr>
      </w:pPr>
      <w:r w:rsidRPr="00B839F4">
        <w:rPr>
          <w:rFonts w:ascii="Times New Roman" w:hAnsi="Times New Roman"/>
          <w:color w:val="000000"/>
          <w:sz w:val="28"/>
          <w:lang w:val="ru-RU"/>
        </w:rPr>
        <w:t>Звуковой резонанс.</w:t>
      </w:r>
    </w:p>
    <w:p w:rsidR="003C63E4" w:rsidRPr="00B839F4" w:rsidRDefault="00C91EAC">
      <w:pPr>
        <w:spacing w:after="0" w:line="264" w:lineRule="auto"/>
        <w:ind w:firstLine="600"/>
        <w:jc w:val="both"/>
        <w:rPr>
          <w:lang w:val="ru-RU"/>
        </w:rPr>
      </w:pPr>
      <w:r w:rsidRPr="00B839F4">
        <w:rPr>
          <w:rFonts w:ascii="Times New Roman" w:hAnsi="Times New Roman"/>
          <w:color w:val="000000"/>
          <w:sz w:val="28"/>
          <w:lang w:val="ru-RU"/>
        </w:rPr>
        <w:t>Наблюдение связи громкости звука и высоты тона с амплитудой и частотой колебаний.</w:t>
      </w:r>
    </w:p>
    <w:p w:rsidR="003C63E4" w:rsidRPr="00B839F4" w:rsidRDefault="00C91EAC">
      <w:pPr>
        <w:spacing w:after="0" w:line="264" w:lineRule="auto"/>
        <w:ind w:firstLine="600"/>
        <w:jc w:val="both"/>
        <w:rPr>
          <w:lang w:val="ru-RU"/>
        </w:rPr>
      </w:pPr>
      <w:r w:rsidRPr="00B839F4">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3C63E4" w:rsidRDefault="00C91EAC">
      <w:pPr>
        <w:spacing w:after="0" w:line="264" w:lineRule="auto"/>
        <w:ind w:firstLine="600"/>
        <w:jc w:val="both"/>
      </w:pPr>
      <w:r>
        <w:rPr>
          <w:rFonts w:ascii="Times New Roman" w:hAnsi="Times New Roman"/>
          <w:b/>
          <w:i/>
          <w:color w:val="000000"/>
          <w:sz w:val="28"/>
        </w:rPr>
        <w:t>Тема 3. Оптика</w:t>
      </w:r>
    </w:p>
    <w:p w:rsidR="003C63E4" w:rsidRDefault="00C91EAC">
      <w:pPr>
        <w:spacing w:after="0" w:line="264" w:lineRule="auto"/>
        <w:ind w:firstLine="600"/>
        <w:jc w:val="both"/>
      </w:pPr>
      <w:r>
        <w:rPr>
          <w:rFonts w:ascii="Times New Roman" w:hAnsi="Times New Roman"/>
          <w:color w:val="000000"/>
          <w:sz w:val="28"/>
        </w:rPr>
        <w:t xml:space="preserve">Геометрическая оптика. Прямолинейное распространение света в однородной среде. Луч света. Точечный источник света. </w:t>
      </w:r>
    </w:p>
    <w:p w:rsidR="003C63E4" w:rsidRDefault="00C91EAC">
      <w:pPr>
        <w:spacing w:after="0" w:line="264" w:lineRule="auto"/>
        <w:ind w:firstLine="600"/>
        <w:jc w:val="both"/>
      </w:pPr>
      <w:r>
        <w:rPr>
          <w:rFonts w:ascii="Times New Roman" w:hAnsi="Times New Roman"/>
          <w:color w:val="000000"/>
          <w:sz w:val="28"/>
        </w:rPr>
        <w:t xml:space="preserve">Отражение света. Законы отражения света. Построение изображений в плоском зеркале. </w:t>
      </w:r>
    </w:p>
    <w:p w:rsidR="003C63E4" w:rsidRDefault="00C91EAC">
      <w:pPr>
        <w:spacing w:after="0" w:line="264" w:lineRule="auto"/>
        <w:ind w:firstLine="600"/>
        <w:jc w:val="both"/>
      </w:pPr>
      <w:r>
        <w:rPr>
          <w:rFonts w:ascii="Times New Roman" w:hAnsi="Times New Roman"/>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3C63E4" w:rsidRDefault="00C91EAC">
      <w:pPr>
        <w:spacing w:after="0" w:line="264" w:lineRule="auto"/>
        <w:ind w:firstLine="600"/>
        <w:jc w:val="both"/>
      </w:pPr>
      <w:r>
        <w:rPr>
          <w:rFonts w:ascii="Times New Roman" w:hAnsi="Times New Roman"/>
          <w:color w:val="000000"/>
          <w:sz w:val="28"/>
        </w:rPr>
        <w:t>Дисперсия света. Сложный состав белого света. Цвет.</w:t>
      </w:r>
    </w:p>
    <w:p w:rsidR="003C63E4" w:rsidRDefault="00C91EAC">
      <w:pPr>
        <w:spacing w:after="0" w:line="264" w:lineRule="auto"/>
        <w:ind w:firstLine="600"/>
        <w:jc w:val="both"/>
      </w:pPr>
      <w:r>
        <w:rPr>
          <w:rFonts w:ascii="Times New Roman" w:hAnsi="Times New Roman"/>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3C63E4" w:rsidRDefault="00C91EAC">
      <w:pPr>
        <w:spacing w:after="0" w:line="264" w:lineRule="auto"/>
        <w:ind w:firstLine="600"/>
        <w:jc w:val="both"/>
      </w:pPr>
      <w:r>
        <w:rPr>
          <w:rFonts w:ascii="Times New Roman" w:hAnsi="Times New Roman"/>
          <w:color w:val="000000"/>
          <w:sz w:val="28"/>
        </w:rPr>
        <w:t>Пределы применимости геометрической оптики.</w:t>
      </w:r>
    </w:p>
    <w:p w:rsidR="003C63E4" w:rsidRDefault="00C91EAC">
      <w:pPr>
        <w:spacing w:after="0" w:line="264" w:lineRule="auto"/>
        <w:ind w:firstLine="600"/>
        <w:jc w:val="both"/>
      </w:pPr>
      <w:r>
        <w:rPr>
          <w:rFonts w:ascii="Times New Roman" w:hAnsi="Times New Roman"/>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3C63E4" w:rsidRDefault="00C91EAC">
      <w:pPr>
        <w:spacing w:after="0" w:line="264" w:lineRule="auto"/>
        <w:ind w:firstLine="600"/>
        <w:jc w:val="both"/>
      </w:pPr>
      <w:r>
        <w:rPr>
          <w:rFonts w:ascii="Times New Roman" w:hAnsi="Times New Roman"/>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3C63E4" w:rsidRDefault="00C91EAC">
      <w:pPr>
        <w:spacing w:after="0" w:line="264" w:lineRule="auto"/>
        <w:ind w:firstLine="600"/>
        <w:jc w:val="both"/>
      </w:pPr>
      <w:r>
        <w:rPr>
          <w:rFonts w:ascii="Times New Roman" w:hAnsi="Times New Roman"/>
          <w:color w:val="000000"/>
          <w:sz w:val="28"/>
        </w:rPr>
        <w:t>Поляризация света.</w:t>
      </w:r>
    </w:p>
    <w:p w:rsidR="003C63E4" w:rsidRDefault="00C91EAC">
      <w:pPr>
        <w:spacing w:after="0" w:line="264" w:lineRule="auto"/>
        <w:ind w:firstLine="600"/>
        <w:jc w:val="both"/>
      </w:pPr>
      <w:r>
        <w:rPr>
          <w:rFonts w:ascii="Times New Roman" w:hAnsi="Times New Roman"/>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3C63E4" w:rsidRDefault="00C91EAC">
      <w:pPr>
        <w:spacing w:after="0" w:line="264" w:lineRule="auto"/>
        <w:ind w:firstLine="600"/>
        <w:jc w:val="both"/>
      </w:pPr>
      <w:r>
        <w:rPr>
          <w:rFonts w:ascii="Times New Roman" w:hAnsi="Times New Roman"/>
          <w:i/>
          <w:color w:val="000000"/>
          <w:sz w:val="28"/>
        </w:rPr>
        <w:t>Демонстрации</w:t>
      </w:r>
    </w:p>
    <w:p w:rsidR="003C63E4" w:rsidRDefault="00C91EAC">
      <w:pPr>
        <w:spacing w:after="0" w:line="264" w:lineRule="auto"/>
        <w:ind w:firstLine="600"/>
        <w:jc w:val="both"/>
      </w:pPr>
      <w:r>
        <w:rPr>
          <w:rFonts w:ascii="Times New Roman" w:hAnsi="Times New Roman"/>
          <w:color w:val="000000"/>
          <w:sz w:val="28"/>
        </w:rPr>
        <w:t>Прямолинейное распространение, отражение и преломление света. Оптические приборы.</w:t>
      </w:r>
    </w:p>
    <w:p w:rsidR="003C63E4" w:rsidRDefault="00C91EAC">
      <w:pPr>
        <w:spacing w:after="0" w:line="264" w:lineRule="auto"/>
        <w:ind w:firstLine="600"/>
        <w:jc w:val="both"/>
      </w:pPr>
      <w:r>
        <w:rPr>
          <w:rFonts w:ascii="Times New Roman" w:hAnsi="Times New Roman"/>
          <w:color w:val="000000"/>
          <w:sz w:val="28"/>
        </w:rPr>
        <w:t>Полное внутреннее отражение. Модель световода.</w:t>
      </w:r>
    </w:p>
    <w:p w:rsidR="003C63E4" w:rsidRDefault="00C91EAC">
      <w:pPr>
        <w:spacing w:after="0" w:line="264" w:lineRule="auto"/>
        <w:ind w:firstLine="600"/>
        <w:jc w:val="both"/>
      </w:pPr>
      <w:r>
        <w:rPr>
          <w:rFonts w:ascii="Times New Roman" w:hAnsi="Times New Roman"/>
          <w:color w:val="000000"/>
          <w:sz w:val="28"/>
        </w:rPr>
        <w:t>Исследование свойств изображений в линзах.</w:t>
      </w:r>
    </w:p>
    <w:p w:rsidR="003C63E4" w:rsidRDefault="00C91EAC">
      <w:pPr>
        <w:spacing w:after="0" w:line="264" w:lineRule="auto"/>
        <w:ind w:firstLine="600"/>
        <w:jc w:val="both"/>
      </w:pPr>
      <w:r>
        <w:rPr>
          <w:rFonts w:ascii="Times New Roman" w:hAnsi="Times New Roman"/>
          <w:color w:val="000000"/>
          <w:sz w:val="28"/>
        </w:rPr>
        <w:t>Модели микроскопа, телескопа.</w:t>
      </w:r>
    </w:p>
    <w:p w:rsidR="003C63E4" w:rsidRDefault="00C91EAC">
      <w:pPr>
        <w:spacing w:after="0" w:line="264" w:lineRule="auto"/>
        <w:ind w:firstLine="600"/>
        <w:jc w:val="both"/>
      </w:pPr>
      <w:r>
        <w:rPr>
          <w:rFonts w:ascii="Times New Roman" w:hAnsi="Times New Roman"/>
          <w:color w:val="000000"/>
          <w:sz w:val="28"/>
        </w:rPr>
        <w:t>Наблюдение интерференции света.</w:t>
      </w:r>
    </w:p>
    <w:p w:rsidR="003C63E4" w:rsidRDefault="00C91EAC">
      <w:pPr>
        <w:spacing w:after="0" w:line="264" w:lineRule="auto"/>
        <w:ind w:firstLine="600"/>
        <w:jc w:val="both"/>
      </w:pPr>
      <w:r>
        <w:rPr>
          <w:rFonts w:ascii="Times New Roman" w:hAnsi="Times New Roman"/>
          <w:color w:val="000000"/>
          <w:sz w:val="28"/>
        </w:rPr>
        <w:t>Наблюдение дифракции света.</w:t>
      </w:r>
    </w:p>
    <w:p w:rsidR="003C63E4" w:rsidRDefault="00C91EAC">
      <w:pPr>
        <w:spacing w:after="0" w:line="264" w:lineRule="auto"/>
        <w:ind w:firstLine="600"/>
        <w:jc w:val="both"/>
      </w:pPr>
      <w:r>
        <w:rPr>
          <w:rFonts w:ascii="Times New Roman" w:hAnsi="Times New Roman"/>
          <w:color w:val="000000"/>
          <w:sz w:val="28"/>
        </w:rPr>
        <w:t xml:space="preserve">Наблюдение дисперсии света. </w:t>
      </w:r>
    </w:p>
    <w:p w:rsidR="003C63E4" w:rsidRDefault="00C91EAC">
      <w:pPr>
        <w:spacing w:after="0" w:line="264" w:lineRule="auto"/>
        <w:ind w:firstLine="600"/>
        <w:jc w:val="both"/>
      </w:pPr>
      <w:r>
        <w:rPr>
          <w:rFonts w:ascii="Times New Roman" w:hAnsi="Times New Roman"/>
          <w:color w:val="000000"/>
          <w:sz w:val="28"/>
        </w:rPr>
        <w:t>Получение спектра с помощью призмы.</w:t>
      </w:r>
    </w:p>
    <w:p w:rsidR="003C63E4" w:rsidRDefault="00C91EAC">
      <w:pPr>
        <w:spacing w:after="0" w:line="264" w:lineRule="auto"/>
        <w:ind w:firstLine="600"/>
        <w:jc w:val="both"/>
      </w:pPr>
      <w:r>
        <w:rPr>
          <w:rFonts w:ascii="Times New Roman" w:hAnsi="Times New Roman"/>
          <w:color w:val="000000"/>
          <w:sz w:val="28"/>
        </w:rPr>
        <w:t>Получение спектра с помощью дифракционной решётки.</w:t>
      </w:r>
    </w:p>
    <w:p w:rsidR="003C63E4" w:rsidRDefault="00C91EAC">
      <w:pPr>
        <w:spacing w:after="0" w:line="264" w:lineRule="auto"/>
        <w:ind w:firstLine="600"/>
        <w:jc w:val="both"/>
      </w:pPr>
      <w:r>
        <w:rPr>
          <w:rFonts w:ascii="Times New Roman" w:hAnsi="Times New Roman"/>
          <w:color w:val="000000"/>
          <w:sz w:val="28"/>
        </w:rPr>
        <w:t>Наблюдение поляризации света.</w:t>
      </w:r>
    </w:p>
    <w:p w:rsidR="003C63E4" w:rsidRDefault="00C91EAC">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3C63E4" w:rsidRDefault="00C91EAC">
      <w:pPr>
        <w:spacing w:after="0" w:line="264" w:lineRule="auto"/>
        <w:ind w:firstLine="600"/>
        <w:jc w:val="both"/>
      </w:pPr>
      <w:r>
        <w:rPr>
          <w:rFonts w:ascii="Times New Roman" w:hAnsi="Times New Roman"/>
          <w:color w:val="000000"/>
          <w:sz w:val="28"/>
        </w:rPr>
        <w:lastRenderedPageBreak/>
        <w:t xml:space="preserve">Измерение показателя преломления стекла. </w:t>
      </w:r>
    </w:p>
    <w:p w:rsidR="003C63E4" w:rsidRDefault="00C91EAC">
      <w:pPr>
        <w:spacing w:after="0" w:line="264" w:lineRule="auto"/>
        <w:ind w:firstLine="600"/>
        <w:jc w:val="both"/>
      </w:pPr>
      <w:r>
        <w:rPr>
          <w:rFonts w:ascii="Times New Roman" w:hAnsi="Times New Roman"/>
          <w:color w:val="000000"/>
          <w:sz w:val="28"/>
        </w:rPr>
        <w:t>Исследование свойств изображений в линзах.</w:t>
      </w:r>
    </w:p>
    <w:p w:rsidR="003C63E4" w:rsidRDefault="00C91EAC">
      <w:pPr>
        <w:spacing w:after="0" w:line="264" w:lineRule="auto"/>
        <w:ind w:firstLine="600"/>
        <w:jc w:val="both"/>
      </w:pPr>
      <w:r>
        <w:rPr>
          <w:rFonts w:ascii="Times New Roman" w:hAnsi="Times New Roman"/>
          <w:color w:val="000000"/>
          <w:sz w:val="28"/>
        </w:rPr>
        <w:t>Наблюдение дисперсии света.</w:t>
      </w:r>
    </w:p>
    <w:p w:rsidR="003C63E4" w:rsidRDefault="003C63E4">
      <w:pPr>
        <w:spacing w:after="0" w:line="264" w:lineRule="auto"/>
        <w:ind w:left="120"/>
        <w:jc w:val="both"/>
      </w:pPr>
    </w:p>
    <w:p w:rsidR="003C63E4" w:rsidRDefault="00C91EAC">
      <w:pPr>
        <w:spacing w:after="0" w:line="264" w:lineRule="auto"/>
        <w:ind w:left="120"/>
        <w:jc w:val="both"/>
      </w:pPr>
      <w:r>
        <w:rPr>
          <w:rFonts w:ascii="Times New Roman" w:hAnsi="Times New Roman"/>
          <w:b/>
          <w:color w:val="000000"/>
          <w:sz w:val="28"/>
        </w:rPr>
        <w:t>Раздел 6. Основы специальной теории относительности</w:t>
      </w:r>
    </w:p>
    <w:p w:rsidR="003C63E4" w:rsidRDefault="00C91EAC">
      <w:pPr>
        <w:spacing w:after="0" w:line="264" w:lineRule="auto"/>
        <w:ind w:firstLine="600"/>
        <w:jc w:val="both"/>
      </w:pPr>
      <w:r>
        <w:rPr>
          <w:rFonts w:ascii="Times New Roman" w:hAnsi="Times New Roman"/>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3C63E4" w:rsidRDefault="00C91EAC">
      <w:pPr>
        <w:spacing w:after="0" w:line="264" w:lineRule="auto"/>
        <w:ind w:firstLine="600"/>
        <w:jc w:val="both"/>
      </w:pPr>
      <w:r>
        <w:rPr>
          <w:rFonts w:ascii="Times New Roman" w:hAnsi="Times New Roman"/>
          <w:color w:val="000000"/>
          <w:sz w:val="28"/>
        </w:rPr>
        <w:t>Относительность одновременности. Замедление времени и сокращение длины.</w:t>
      </w:r>
    </w:p>
    <w:p w:rsidR="003C63E4" w:rsidRDefault="00C91EAC">
      <w:pPr>
        <w:spacing w:after="0" w:line="264" w:lineRule="auto"/>
        <w:ind w:firstLine="600"/>
        <w:jc w:val="both"/>
      </w:pPr>
      <w:r>
        <w:rPr>
          <w:rFonts w:ascii="Times New Roman" w:hAnsi="Times New Roman"/>
          <w:color w:val="000000"/>
          <w:sz w:val="28"/>
        </w:rPr>
        <w:t>Энергия и импульс релятивистской частицы.</w:t>
      </w:r>
    </w:p>
    <w:p w:rsidR="003C63E4" w:rsidRDefault="00C91EAC">
      <w:pPr>
        <w:spacing w:after="0" w:line="264" w:lineRule="auto"/>
        <w:ind w:firstLine="600"/>
        <w:jc w:val="both"/>
      </w:pPr>
      <w:r>
        <w:rPr>
          <w:rFonts w:ascii="Times New Roman" w:hAnsi="Times New Roman"/>
          <w:color w:val="000000"/>
          <w:sz w:val="28"/>
        </w:rPr>
        <w:t>Связь массы с энергией и импульсом релятивистской частицы. Энергия покоя.</w:t>
      </w:r>
    </w:p>
    <w:p w:rsidR="003C63E4" w:rsidRDefault="003C63E4">
      <w:pPr>
        <w:spacing w:after="0" w:line="264" w:lineRule="auto"/>
        <w:ind w:left="120"/>
        <w:jc w:val="both"/>
      </w:pPr>
    </w:p>
    <w:p w:rsidR="003C63E4" w:rsidRDefault="00C91EAC">
      <w:pPr>
        <w:spacing w:after="0" w:line="264" w:lineRule="auto"/>
        <w:ind w:left="120"/>
        <w:jc w:val="both"/>
      </w:pPr>
      <w:r>
        <w:rPr>
          <w:rFonts w:ascii="Times New Roman" w:hAnsi="Times New Roman"/>
          <w:b/>
          <w:color w:val="000000"/>
          <w:sz w:val="28"/>
        </w:rPr>
        <w:t>Раздел 7. Квантовая физика</w:t>
      </w:r>
    </w:p>
    <w:p w:rsidR="003C63E4" w:rsidRDefault="00C91EAC">
      <w:pPr>
        <w:spacing w:after="0" w:line="264" w:lineRule="auto"/>
        <w:ind w:firstLine="600"/>
        <w:jc w:val="both"/>
      </w:pPr>
      <w:r>
        <w:rPr>
          <w:rFonts w:ascii="Times New Roman" w:hAnsi="Times New Roman"/>
          <w:b/>
          <w:i/>
          <w:color w:val="000000"/>
          <w:sz w:val="28"/>
        </w:rPr>
        <w:t>Тема 1. Элементы квантовой оптики</w:t>
      </w:r>
    </w:p>
    <w:p w:rsidR="003C63E4" w:rsidRDefault="00C91EAC">
      <w:pPr>
        <w:spacing w:after="0" w:line="264" w:lineRule="auto"/>
        <w:ind w:firstLine="600"/>
        <w:jc w:val="both"/>
      </w:pPr>
      <w:r>
        <w:rPr>
          <w:rFonts w:ascii="Times New Roman" w:hAnsi="Times New Roman"/>
          <w:color w:val="000000"/>
          <w:sz w:val="28"/>
        </w:rPr>
        <w:t xml:space="preserve">Фотоны. Формула Планка связи энергии фотона с его частотой. Энергия и импульс фотона. </w:t>
      </w:r>
    </w:p>
    <w:p w:rsidR="003C63E4" w:rsidRDefault="00C91EAC">
      <w:pPr>
        <w:spacing w:after="0" w:line="264" w:lineRule="auto"/>
        <w:ind w:firstLine="600"/>
        <w:jc w:val="both"/>
      </w:pPr>
      <w:r>
        <w:rPr>
          <w:rFonts w:ascii="Times New Roman" w:hAnsi="Times New Roman"/>
          <w:color w:val="000000"/>
          <w:sz w:val="28"/>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3C63E4" w:rsidRDefault="00C91EAC">
      <w:pPr>
        <w:spacing w:after="0" w:line="264" w:lineRule="auto"/>
        <w:ind w:firstLine="600"/>
        <w:jc w:val="both"/>
      </w:pPr>
      <w:r>
        <w:rPr>
          <w:rFonts w:ascii="Times New Roman" w:hAnsi="Times New Roman"/>
          <w:color w:val="000000"/>
          <w:sz w:val="28"/>
        </w:rPr>
        <w:t>Давление света. Опыты П. Н. Лебедева.</w:t>
      </w:r>
    </w:p>
    <w:p w:rsidR="003C63E4" w:rsidRDefault="00C91EAC">
      <w:pPr>
        <w:spacing w:after="0" w:line="264" w:lineRule="auto"/>
        <w:ind w:firstLine="600"/>
        <w:jc w:val="both"/>
      </w:pPr>
      <w:r>
        <w:rPr>
          <w:rFonts w:ascii="Times New Roman" w:hAnsi="Times New Roman"/>
          <w:color w:val="000000"/>
          <w:sz w:val="28"/>
        </w:rPr>
        <w:t>Химическое действие света.</w:t>
      </w:r>
    </w:p>
    <w:p w:rsidR="003C63E4" w:rsidRDefault="00C91EAC">
      <w:pPr>
        <w:spacing w:after="0" w:line="264" w:lineRule="auto"/>
        <w:ind w:firstLine="600"/>
        <w:jc w:val="both"/>
      </w:pPr>
      <w:r>
        <w:rPr>
          <w:rFonts w:ascii="Times New Roman" w:hAnsi="Times New Roman"/>
          <w:color w:val="000000"/>
          <w:sz w:val="28"/>
        </w:rPr>
        <w:t>Технические устройства и практическое применение: фотоэлемент, фотодатчик, солнечная батарея, светодиод.</w:t>
      </w:r>
    </w:p>
    <w:p w:rsidR="003C63E4" w:rsidRDefault="00C91EAC">
      <w:pPr>
        <w:spacing w:after="0" w:line="264" w:lineRule="auto"/>
        <w:ind w:firstLine="600"/>
        <w:jc w:val="both"/>
      </w:pPr>
      <w:r>
        <w:rPr>
          <w:rFonts w:ascii="Times New Roman" w:hAnsi="Times New Roman"/>
          <w:i/>
          <w:color w:val="000000"/>
          <w:sz w:val="28"/>
        </w:rPr>
        <w:t>Демонстрации</w:t>
      </w:r>
    </w:p>
    <w:p w:rsidR="003C63E4" w:rsidRDefault="00C91EAC">
      <w:pPr>
        <w:spacing w:after="0" w:line="264" w:lineRule="auto"/>
        <w:ind w:firstLine="600"/>
        <w:jc w:val="both"/>
      </w:pPr>
      <w:r>
        <w:rPr>
          <w:rFonts w:ascii="Times New Roman" w:hAnsi="Times New Roman"/>
          <w:color w:val="000000"/>
          <w:sz w:val="28"/>
        </w:rPr>
        <w:t>Фотоэффект на установке с цинковой пластиной.</w:t>
      </w:r>
    </w:p>
    <w:p w:rsidR="003C63E4" w:rsidRDefault="00C91EAC">
      <w:pPr>
        <w:spacing w:after="0" w:line="264" w:lineRule="auto"/>
        <w:ind w:firstLine="600"/>
        <w:jc w:val="both"/>
      </w:pPr>
      <w:r>
        <w:rPr>
          <w:rFonts w:ascii="Times New Roman" w:hAnsi="Times New Roman"/>
          <w:color w:val="000000"/>
          <w:sz w:val="28"/>
        </w:rPr>
        <w:t xml:space="preserve">Исследование законов внешнего фотоэффекта. </w:t>
      </w:r>
    </w:p>
    <w:p w:rsidR="003C63E4" w:rsidRDefault="00C91EAC">
      <w:pPr>
        <w:spacing w:after="0" w:line="264" w:lineRule="auto"/>
        <w:ind w:firstLine="600"/>
        <w:jc w:val="both"/>
      </w:pPr>
      <w:r>
        <w:rPr>
          <w:rFonts w:ascii="Times New Roman" w:hAnsi="Times New Roman"/>
          <w:color w:val="000000"/>
          <w:sz w:val="28"/>
        </w:rPr>
        <w:t>Светодиод.</w:t>
      </w:r>
    </w:p>
    <w:p w:rsidR="003C63E4" w:rsidRDefault="00C91EAC">
      <w:pPr>
        <w:spacing w:after="0" w:line="264" w:lineRule="auto"/>
        <w:ind w:firstLine="600"/>
        <w:jc w:val="both"/>
      </w:pPr>
      <w:r>
        <w:rPr>
          <w:rFonts w:ascii="Times New Roman" w:hAnsi="Times New Roman"/>
          <w:color w:val="000000"/>
          <w:sz w:val="28"/>
        </w:rPr>
        <w:t>Солнечная батарея.</w:t>
      </w:r>
    </w:p>
    <w:p w:rsidR="003C63E4" w:rsidRDefault="00C91EAC">
      <w:pPr>
        <w:spacing w:after="0" w:line="264" w:lineRule="auto"/>
        <w:ind w:firstLine="600"/>
        <w:jc w:val="both"/>
      </w:pPr>
      <w:r>
        <w:rPr>
          <w:rFonts w:ascii="Times New Roman" w:hAnsi="Times New Roman"/>
          <w:b/>
          <w:i/>
          <w:color w:val="000000"/>
          <w:sz w:val="28"/>
        </w:rPr>
        <w:t>Тема 2. Строение атома</w:t>
      </w:r>
    </w:p>
    <w:p w:rsidR="003C63E4" w:rsidRDefault="00C91EAC">
      <w:pPr>
        <w:spacing w:after="0" w:line="264" w:lineRule="auto"/>
        <w:ind w:firstLine="600"/>
        <w:jc w:val="both"/>
      </w:pPr>
      <w:r>
        <w:rPr>
          <w:rFonts w:ascii="Times New Roman" w:hAnsi="Times New Roman"/>
          <w:color w:val="000000"/>
          <w:sz w:val="28"/>
        </w:rPr>
        <w:t xml:space="preserve">Модель атома Томсона. Опыты Резерфорда по рассеянию α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3C63E4" w:rsidRDefault="00C91EAC">
      <w:pPr>
        <w:spacing w:after="0" w:line="264" w:lineRule="auto"/>
        <w:ind w:firstLine="600"/>
        <w:jc w:val="both"/>
      </w:pPr>
      <w:r>
        <w:rPr>
          <w:rFonts w:ascii="Times New Roman" w:hAnsi="Times New Roman"/>
          <w:color w:val="000000"/>
          <w:sz w:val="28"/>
        </w:rPr>
        <w:t xml:space="preserve">Волновые свойства частиц. Волны де Бройля. Корпускулярно-волновой дуализм. </w:t>
      </w:r>
    </w:p>
    <w:p w:rsidR="003C63E4" w:rsidRDefault="00C91EAC">
      <w:pPr>
        <w:spacing w:after="0" w:line="264" w:lineRule="auto"/>
        <w:ind w:firstLine="600"/>
        <w:jc w:val="both"/>
      </w:pPr>
      <w:r>
        <w:rPr>
          <w:rFonts w:ascii="Times New Roman" w:hAnsi="Times New Roman"/>
          <w:color w:val="000000"/>
          <w:sz w:val="28"/>
        </w:rPr>
        <w:t xml:space="preserve">Спонтанное и вынужденное излучение. </w:t>
      </w:r>
    </w:p>
    <w:p w:rsidR="003C63E4" w:rsidRDefault="00C91EAC">
      <w:pPr>
        <w:spacing w:after="0" w:line="264" w:lineRule="auto"/>
        <w:ind w:firstLine="600"/>
        <w:jc w:val="both"/>
      </w:pPr>
      <w:r>
        <w:rPr>
          <w:rFonts w:ascii="Times New Roman" w:hAnsi="Times New Roman"/>
          <w:color w:val="000000"/>
          <w:sz w:val="28"/>
        </w:rPr>
        <w:t>Технические устройства и практическое применение: спектральный анализ (спектроскоп), лазер, квантовый компьютер.</w:t>
      </w:r>
    </w:p>
    <w:p w:rsidR="003C63E4" w:rsidRDefault="00C91EAC">
      <w:pPr>
        <w:spacing w:after="0" w:line="264" w:lineRule="auto"/>
        <w:ind w:firstLine="600"/>
        <w:jc w:val="both"/>
      </w:pPr>
      <w:r>
        <w:rPr>
          <w:rFonts w:ascii="Times New Roman" w:hAnsi="Times New Roman"/>
          <w:i/>
          <w:color w:val="000000"/>
          <w:sz w:val="28"/>
        </w:rPr>
        <w:lastRenderedPageBreak/>
        <w:t>Демонстрации</w:t>
      </w:r>
    </w:p>
    <w:p w:rsidR="003C63E4" w:rsidRDefault="00C91EAC">
      <w:pPr>
        <w:spacing w:after="0" w:line="264" w:lineRule="auto"/>
        <w:ind w:firstLine="600"/>
        <w:jc w:val="both"/>
      </w:pPr>
      <w:r>
        <w:rPr>
          <w:rFonts w:ascii="Times New Roman" w:hAnsi="Times New Roman"/>
          <w:color w:val="000000"/>
          <w:sz w:val="28"/>
        </w:rPr>
        <w:t>Модель опыта Резерфорда.</w:t>
      </w:r>
    </w:p>
    <w:p w:rsidR="003C63E4" w:rsidRDefault="00C91EAC">
      <w:pPr>
        <w:spacing w:after="0" w:line="264" w:lineRule="auto"/>
        <w:ind w:firstLine="600"/>
        <w:jc w:val="both"/>
      </w:pPr>
      <w:r>
        <w:rPr>
          <w:rFonts w:ascii="Times New Roman" w:hAnsi="Times New Roman"/>
          <w:color w:val="000000"/>
          <w:sz w:val="28"/>
        </w:rPr>
        <w:t>Определение длины волны лазера.</w:t>
      </w:r>
    </w:p>
    <w:p w:rsidR="003C63E4" w:rsidRDefault="00C91EAC">
      <w:pPr>
        <w:spacing w:after="0" w:line="264" w:lineRule="auto"/>
        <w:ind w:firstLine="600"/>
        <w:jc w:val="both"/>
      </w:pPr>
      <w:r>
        <w:rPr>
          <w:rFonts w:ascii="Times New Roman" w:hAnsi="Times New Roman"/>
          <w:color w:val="000000"/>
          <w:sz w:val="28"/>
        </w:rPr>
        <w:t>Наблюдение линейчатых спектров излучения.</w:t>
      </w:r>
    </w:p>
    <w:p w:rsidR="003C63E4" w:rsidRDefault="00C91EAC">
      <w:pPr>
        <w:spacing w:after="0" w:line="264" w:lineRule="auto"/>
        <w:ind w:firstLine="600"/>
        <w:jc w:val="both"/>
      </w:pPr>
      <w:r>
        <w:rPr>
          <w:rFonts w:ascii="Times New Roman" w:hAnsi="Times New Roman"/>
          <w:color w:val="000000"/>
          <w:sz w:val="28"/>
        </w:rPr>
        <w:t>Лазер.</w:t>
      </w:r>
    </w:p>
    <w:p w:rsidR="003C63E4" w:rsidRDefault="00C91EAC">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3C63E4" w:rsidRDefault="00C91EAC">
      <w:pPr>
        <w:spacing w:after="0" w:line="264" w:lineRule="auto"/>
        <w:ind w:firstLine="600"/>
        <w:jc w:val="both"/>
      </w:pPr>
      <w:r>
        <w:rPr>
          <w:rFonts w:ascii="Times New Roman" w:hAnsi="Times New Roman"/>
          <w:color w:val="000000"/>
          <w:sz w:val="28"/>
        </w:rPr>
        <w:t>Наблюдение линейчатого спектра.</w:t>
      </w:r>
    </w:p>
    <w:p w:rsidR="003C63E4" w:rsidRDefault="00C91EAC">
      <w:pPr>
        <w:spacing w:after="0" w:line="264" w:lineRule="auto"/>
        <w:ind w:firstLine="600"/>
        <w:jc w:val="both"/>
      </w:pPr>
      <w:r>
        <w:rPr>
          <w:rFonts w:ascii="Times New Roman" w:hAnsi="Times New Roman"/>
          <w:b/>
          <w:i/>
          <w:color w:val="000000"/>
          <w:sz w:val="28"/>
        </w:rPr>
        <w:t>Тема 3. Атомное ядро</w:t>
      </w:r>
    </w:p>
    <w:p w:rsidR="003C63E4" w:rsidRDefault="00C91EAC">
      <w:pPr>
        <w:spacing w:after="0" w:line="264" w:lineRule="auto"/>
        <w:ind w:firstLine="600"/>
        <w:jc w:val="both"/>
      </w:pPr>
      <w:r>
        <w:rPr>
          <w:rFonts w:ascii="Times New Roman" w:hAnsi="Times New Roman"/>
          <w:color w:val="000000"/>
          <w:sz w:val="28"/>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3C63E4" w:rsidRDefault="00C91EAC">
      <w:pPr>
        <w:spacing w:after="0" w:line="264" w:lineRule="auto"/>
        <w:ind w:firstLine="600"/>
        <w:jc w:val="both"/>
      </w:pPr>
      <w:r>
        <w:rPr>
          <w:rFonts w:ascii="Times New Roman" w:hAnsi="Times New Roman"/>
          <w:color w:val="000000"/>
          <w:sz w:val="28"/>
        </w:rPr>
        <w:t xml:space="preserve">Открытие протона и нейтрона. Нуклонная модель ядра Гейзенберга–Иваненко. Заряд ядра. Массовое число ядра. Изотопы. </w:t>
      </w:r>
    </w:p>
    <w:p w:rsidR="003C63E4" w:rsidRDefault="00C91EAC">
      <w:pPr>
        <w:spacing w:after="0" w:line="264" w:lineRule="auto"/>
        <w:ind w:firstLine="600"/>
        <w:jc w:val="both"/>
      </w:pPr>
      <w:r>
        <w:rPr>
          <w:rFonts w:ascii="Times New Roman" w:hAnsi="Times New Roman"/>
          <w:color w:val="000000"/>
          <w:sz w:val="28"/>
        </w:rPr>
        <w:t>Альфа-распад. Электронный и позитронный бета-распад. Гамма-излучение. Закон радиоактивного распада.</w:t>
      </w:r>
    </w:p>
    <w:p w:rsidR="003C63E4" w:rsidRDefault="00C91EAC">
      <w:pPr>
        <w:spacing w:after="0" w:line="264" w:lineRule="auto"/>
        <w:ind w:firstLine="600"/>
        <w:jc w:val="both"/>
      </w:pPr>
      <w:r>
        <w:rPr>
          <w:rFonts w:ascii="Times New Roman" w:hAnsi="Times New Roman"/>
          <w:color w:val="000000"/>
          <w:sz w:val="28"/>
        </w:rPr>
        <w:t>Энергия связи нуклонов в ядре. Ядерные силы. Дефект массы ядра.</w:t>
      </w:r>
    </w:p>
    <w:p w:rsidR="003C63E4" w:rsidRDefault="00C91EAC">
      <w:pPr>
        <w:spacing w:after="0" w:line="264" w:lineRule="auto"/>
        <w:ind w:firstLine="600"/>
        <w:jc w:val="both"/>
      </w:pPr>
      <w:r>
        <w:rPr>
          <w:rFonts w:ascii="Times New Roman" w:hAnsi="Times New Roman"/>
          <w:color w:val="000000"/>
          <w:sz w:val="28"/>
        </w:rPr>
        <w:t>Ядерные реакции. Деление и синтез ядер.</w:t>
      </w:r>
    </w:p>
    <w:p w:rsidR="003C63E4" w:rsidRDefault="00C91EAC">
      <w:pPr>
        <w:spacing w:after="0" w:line="264" w:lineRule="auto"/>
        <w:ind w:firstLine="600"/>
        <w:jc w:val="both"/>
      </w:pPr>
      <w:r>
        <w:rPr>
          <w:rFonts w:ascii="Times New Roman" w:hAnsi="Times New Roman"/>
          <w:color w:val="000000"/>
          <w:sz w:val="28"/>
        </w:rPr>
        <w:t>Ядерный реактор. Термоядерный синтез. Проблемы и перспективы ядерной энергетики. Экологические аспекты ядерной энергетики.</w:t>
      </w:r>
    </w:p>
    <w:p w:rsidR="003C63E4" w:rsidRDefault="00C91EAC">
      <w:pPr>
        <w:spacing w:after="0" w:line="264" w:lineRule="auto"/>
        <w:ind w:firstLine="600"/>
        <w:jc w:val="both"/>
      </w:pPr>
      <w:r>
        <w:rPr>
          <w:rFonts w:ascii="Times New Roman" w:hAnsi="Times New Roman"/>
          <w:color w:val="000000"/>
          <w:sz w:val="28"/>
        </w:rPr>
        <w:t xml:space="preserve">Элементарные частицы. Открытие позитрона. </w:t>
      </w:r>
    </w:p>
    <w:p w:rsidR="003C63E4" w:rsidRDefault="00C91EAC">
      <w:pPr>
        <w:spacing w:after="0" w:line="264" w:lineRule="auto"/>
        <w:ind w:firstLine="600"/>
        <w:jc w:val="both"/>
      </w:pPr>
      <w:r>
        <w:rPr>
          <w:rFonts w:ascii="Times New Roman" w:hAnsi="Times New Roman"/>
          <w:color w:val="000000"/>
          <w:sz w:val="28"/>
        </w:rPr>
        <w:t>Методы наблюдения и регистрации элементарных частиц.</w:t>
      </w:r>
    </w:p>
    <w:p w:rsidR="003C63E4" w:rsidRDefault="00C91EAC">
      <w:pPr>
        <w:spacing w:after="0" w:line="264" w:lineRule="auto"/>
        <w:ind w:firstLine="600"/>
        <w:jc w:val="both"/>
      </w:pPr>
      <w:r>
        <w:rPr>
          <w:rFonts w:ascii="Times New Roman" w:hAnsi="Times New Roman"/>
          <w:color w:val="000000"/>
          <w:sz w:val="28"/>
        </w:rPr>
        <w:t>Фундаментальные взаимодействия. Единство физической картины мира.</w:t>
      </w:r>
    </w:p>
    <w:p w:rsidR="003C63E4" w:rsidRDefault="00C91EAC">
      <w:pPr>
        <w:spacing w:after="0" w:line="264" w:lineRule="auto"/>
        <w:ind w:firstLine="600"/>
        <w:jc w:val="both"/>
      </w:pPr>
      <w:r>
        <w:rPr>
          <w:rFonts w:ascii="Times New Roman" w:hAnsi="Times New Roman"/>
          <w:color w:val="000000"/>
          <w:sz w:val="28"/>
        </w:rPr>
        <w:t>Технические устройства и практическое применение: дозиметр, камера Вильсона, ядерный реактор, атомная бомба.</w:t>
      </w:r>
    </w:p>
    <w:p w:rsidR="003C63E4" w:rsidRDefault="00C91EAC">
      <w:pPr>
        <w:spacing w:after="0" w:line="264" w:lineRule="auto"/>
        <w:ind w:firstLine="600"/>
        <w:jc w:val="both"/>
      </w:pPr>
      <w:r>
        <w:rPr>
          <w:rFonts w:ascii="Times New Roman" w:hAnsi="Times New Roman"/>
          <w:i/>
          <w:color w:val="000000"/>
          <w:sz w:val="28"/>
        </w:rPr>
        <w:t>Демонстрации</w:t>
      </w:r>
    </w:p>
    <w:p w:rsidR="003C63E4" w:rsidRDefault="00C91EAC">
      <w:pPr>
        <w:spacing w:after="0" w:line="264" w:lineRule="auto"/>
        <w:ind w:firstLine="600"/>
        <w:jc w:val="both"/>
      </w:pPr>
      <w:r>
        <w:rPr>
          <w:rFonts w:ascii="Times New Roman" w:hAnsi="Times New Roman"/>
          <w:color w:val="000000"/>
          <w:sz w:val="28"/>
        </w:rPr>
        <w:t>Счётчик ионизирующих частиц.</w:t>
      </w:r>
    </w:p>
    <w:p w:rsidR="003C63E4" w:rsidRDefault="00C91EAC">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3C63E4" w:rsidRDefault="00C91EAC">
      <w:pPr>
        <w:spacing w:after="0" w:line="264" w:lineRule="auto"/>
        <w:ind w:firstLine="600"/>
        <w:jc w:val="both"/>
      </w:pPr>
      <w:r>
        <w:rPr>
          <w:rFonts w:ascii="Times New Roman" w:hAnsi="Times New Roman"/>
          <w:color w:val="000000"/>
          <w:sz w:val="28"/>
        </w:rPr>
        <w:t>Исследование треков частиц (по готовым фотографиям).</w:t>
      </w:r>
    </w:p>
    <w:p w:rsidR="003C63E4" w:rsidRDefault="003C63E4">
      <w:pPr>
        <w:spacing w:after="0" w:line="264" w:lineRule="auto"/>
        <w:ind w:left="120"/>
        <w:jc w:val="both"/>
      </w:pPr>
    </w:p>
    <w:p w:rsidR="003C63E4" w:rsidRDefault="00C91EAC">
      <w:pPr>
        <w:spacing w:after="0" w:line="264" w:lineRule="auto"/>
        <w:ind w:left="120"/>
        <w:jc w:val="both"/>
      </w:pPr>
      <w:r>
        <w:rPr>
          <w:rFonts w:ascii="Times New Roman" w:hAnsi="Times New Roman"/>
          <w:b/>
          <w:color w:val="000000"/>
          <w:sz w:val="28"/>
        </w:rPr>
        <w:t>Раздел 8. Элементы астрономии и астрофизики</w:t>
      </w:r>
    </w:p>
    <w:p w:rsidR="003C63E4" w:rsidRDefault="00C91EAC">
      <w:pPr>
        <w:spacing w:after="0" w:line="264" w:lineRule="auto"/>
        <w:ind w:firstLine="600"/>
        <w:jc w:val="both"/>
      </w:pPr>
      <w:r>
        <w:rPr>
          <w:rFonts w:ascii="Times New Roman" w:hAnsi="Times New Roman"/>
          <w:color w:val="000000"/>
          <w:sz w:val="28"/>
        </w:rPr>
        <w:t>Этапы развития астрономии. Прикладное и мировоззренческое значение астрономии.</w:t>
      </w:r>
    </w:p>
    <w:p w:rsidR="003C63E4" w:rsidRDefault="00C91EAC">
      <w:pPr>
        <w:spacing w:after="0" w:line="264" w:lineRule="auto"/>
        <w:ind w:firstLine="600"/>
        <w:jc w:val="both"/>
      </w:pPr>
      <w:r>
        <w:rPr>
          <w:rFonts w:ascii="Times New Roman" w:hAnsi="Times New Roman"/>
          <w:color w:val="000000"/>
          <w:sz w:val="28"/>
        </w:rPr>
        <w:t>Вид звёздного неба. Созвездия, яркие звёзды, планеты, их видимое движение.</w:t>
      </w:r>
    </w:p>
    <w:p w:rsidR="003C63E4" w:rsidRDefault="00C91EAC">
      <w:pPr>
        <w:spacing w:after="0" w:line="264" w:lineRule="auto"/>
        <w:ind w:firstLine="600"/>
        <w:jc w:val="both"/>
      </w:pPr>
      <w:r>
        <w:rPr>
          <w:rFonts w:ascii="Times New Roman" w:hAnsi="Times New Roman"/>
          <w:color w:val="000000"/>
          <w:sz w:val="28"/>
        </w:rPr>
        <w:t xml:space="preserve">Солнечная система. </w:t>
      </w:r>
    </w:p>
    <w:p w:rsidR="003C63E4" w:rsidRDefault="00C91EAC">
      <w:pPr>
        <w:spacing w:after="0" w:line="264" w:lineRule="auto"/>
        <w:ind w:firstLine="600"/>
        <w:jc w:val="both"/>
      </w:pPr>
      <w:r>
        <w:rPr>
          <w:rFonts w:ascii="Times New Roman" w:hAnsi="Times New Roman"/>
          <w:color w:val="000000"/>
          <w:sz w:val="28"/>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Pr>
          <w:rFonts w:ascii="Times New Roman" w:hAnsi="Times New Roman"/>
          <w:color w:val="000000"/>
          <w:sz w:val="28"/>
        </w:rPr>
        <w:lastRenderedPageBreak/>
        <w:t>звёзд. Современные представления о происхождении и эволюции Солнца и звёзд. Этапы жизни звёзд.</w:t>
      </w:r>
    </w:p>
    <w:p w:rsidR="003C63E4" w:rsidRDefault="00C91EAC">
      <w:pPr>
        <w:spacing w:after="0" w:line="264" w:lineRule="auto"/>
        <w:ind w:firstLine="600"/>
        <w:jc w:val="both"/>
      </w:pPr>
      <w:r>
        <w:rPr>
          <w:rFonts w:ascii="Times New Roman" w:hAnsi="Times New Roman"/>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3C63E4" w:rsidRDefault="00C91EAC">
      <w:pPr>
        <w:spacing w:after="0" w:line="264" w:lineRule="auto"/>
        <w:ind w:firstLine="600"/>
        <w:jc w:val="both"/>
      </w:pPr>
      <w:r>
        <w:rPr>
          <w:rFonts w:ascii="Times New Roman" w:hAnsi="Times New Roman"/>
          <w:color w:val="000000"/>
          <w:sz w:val="28"/>
        </w:rPr>
        <w:t>Вселенная. Расширение Вселенной. Закон Хаббла. Разбегание галактик. Теория Большого взрыва. Реликтовое излучение.</w:t>
      </w:r>
    </w:p>
    <w:p w:rsidR="003C63E4" w:rsidRDefault="00C91EAC">
      <w:pPr>
        <w:spacing w:after="0" w:line="264" w:lineRule="auto"/>
        <w:ind w:firstLine="600"/>
        <w:jc w:val="both"/>
      </w:pPr>
      <w:r>
        <w:rPr>
          <w:rFonts w:ascii="Times New Roman" w:hAnsi="Times New Roman"/>
          <w:color w:val="000000"/>
          <w:sz w:val="28"/>
        </w:rPr>
        <w:t xml:space="preserve">Масштабная структура Вселенной. Метагалактика. </w:t>
      </w:r>
    </w:p>
    <w:p w:rsidR="003C63E4" w:rsidRDefault="00C91EAC">
      <w:pPr>
        <w:spacing w:after="0" w:line="264" w:lineRule="auto"/>
        <w:ind w:firstLine="600"/>
        <w:jc w:val="both"/>
      </w:pPr>
      <w:r>
        <w:rPr>
          <w:rFonts w:ascii="Times New Roman" w:hAnsi="Times New Roman"/>
          <w:color w:val="000000"/>
          <w:sz w:val="28"/>
        </w:rPr>
        <w:t>Нерешённые проблемы астрономии.</w:t>
      </w:r>
    </w:p>
    <w:p w:rsidR="003C63E4" w:rsidRDefault="00C91EAC">
      <w:pPr>
        <w:spacing w:after="0" w:line="264" w:lineRule="auto"/>
        <w:ind w:firstLine="600"/>
        <w:jc w:val="both"/>
      </w:pPr>
      <w:r>
        <w:rPr>
          <w:rFonts w:ascii="Times New Roman" w:hAnsi="Times New Roman"/>
          <w:i/>
          <w:color w:val="000000"/>
          <w:sz w:val="28"/>
        </w:rPr>
        <w:t>Ученические наблюдения</w:t>
      </w:r>
    </w:p>
    <w:p w:rsidR="003C63E4" w:rsidRDefault="00C91EAC">
      <w:pPr>
        <w:spacing w:after="0" w:line="264" w:lineRule="auto"/>
        <w:ind w:firstLine="600"/>
        <w:jc w:val="both"/>
      </w:pPr>
      <w:r>
        <w:rPr>
          <w:rFonts w:ascii="Times New Roman" w:hAnsi="Times New Roman"/>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3C63E4" w:rsidRDefault="00C91EAC">
      <w:pPr>
        <w:spacing w:after="0" w:line="264" w:lineRule="auto"/>
        <w:ind w:firstLine="600"/>
        <w:jc w:val="both"/>
      </w:pPr>
      <w:r>
        <w:rPr>
          <w:rFonts w:ascii="Times New Roman" w:hAnsi="Times New Roman"/>
          <w:color w:val="000000"/>
          <w:sz w:val="28"/>
        </w:rPr>
        <w:t>Наблюдения в телескоп Луны, планет, Млечного Пути.</w:t>
      </w:r>
    </w:p>
    <w:p w:rsidR="003C63E4" w:rsidRDefault="00C91EAC">
      <w:pPr>
        <w:spacing w:after="0" w:line="264" w:lineRule="auto"/>
        <w:ind w:firstLine="600"/>
        <w:jc w:val="both"/>
      </w:pPr>
      <w:r>
        <w:rPr>
          <w:rFonts w:ascii="Times New Roman" w:hAnsi="Times New Roman"/>
          <w:b/>
          <w:color w:val="000000"/>
          <w:sz w:val="28"/>
        </w:rPr>
        <w:t>Обобщающее повторение</w:t>
      </w:r>
    </w:p>
    <w:p w:rsidR="003C63E4" w:rsidRDefault="00C91EAC">
      <w:pPr>
        <w:spacing w:after="0" w:line="264" w:lineRule="auto"/>
        <w:ind w:firstLine="600"/>
        <w:jc w:val="both"/>
      </w:pPr>
      <w:r>
        <w:rPr>
          <w:rFonts w:ascii="Times New Roman" w:hAnsi="Times New Roman"/>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3C63E4" w:rsidRDefault="00C91EAC">
      <w:pPr>
        <w:spacing w:after="0" w:line="264" w:lineRule="auto"/>
        <w:ind w:firstLine="600"/>
        <w:jc w:val="both"/>
      </w:pPr>
      <w:r>
        <w:rPr>
          <w:rFonts w:ascii="Times New Roman" w:hAnsi="Times New Roman"/>
          <w:b/>
          <w:color w:val="000000"/>
          <w:sz w:val="28"/>
        </w:rPr>
        <w:t>Межпредметные связи</w:t>
      </w:r>
    </w:p>
    <w:p w:rsidR="003C63E4" w:rsidRDefault="00C91EAC">
      <w:pPr>
        <w:spacing w:after="0" w:line="264" w:lineRule="auto"/>
        <w:ind w:firstLine="600"/>
        <w:jc w:val="both"/>
      </w:pPr>
      <w:r>
        <w:rPr>
          <w:rFonts w:ascii="Times New Roman" w:hAnsi="Times New Roman"/>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3C63E4" w:rsidRDefault="00C91EAC">
      <w:pPr>
        <w:spacing w:after="0" w:line="264" w:lineRule="auto"/>
        <w:ind w:firstLine="600"/>
        <w:jc w:val="both"/>
      </w:pPr>
      <w:r>
        <w:rPr>
          <w:rFonts w:ascii="Times New Roman" w:hAnsi="Times New Roman"/>
          <w:i/>
          <w:color w:val="000000"/>
          <w:sz w:val="28"/>
        </w:rPr>
        <w:t>Межпредметные понятия</w:t>
      </w:r>
      <w:r>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3C63E4" w:rsidRDefault="00C91EAC">
      <w:pPr>
        <w:spacing w:after="0" w:line="264" w:lineRule="auto"/>
        <w:ind w:firstLine="600"/>
        <w:jc w:val="both"/>
      </w:pPr>
      <w:r>
        <w:rPr>
          <w:rFonts w:ascii="Times New Roman" w:hAnsi="Times New Roman"/>
          <w:i/>
          <w:color w:val="000000"/>
          <w:sz w:val="28"/>
        </w:rPr>
        <w:t>Математика:</w:t>
      </w:r>
      <w:r>
        <w:rPr>
          <w:rFonts w:ascii="Times New Roman" w:hAnsi="Times New Roman"/>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3C63E4" w:rsidRDefault="00C91EAC">
      <w:pPr>
        <w:spacing w:after="0" w:line="264" w:lineRule="auto"/>
        <w:ind w:firstLine="600"/>
        <w:jc w:val="both"/>
      </w:pPr>
      <w:r>
        <w:rPr>
          <w:rFonts w:ascii="Times New Roman" w:hAnsi="Times New Roman"/>
          <w:i/>
          <w:color w:val="000000"/>
          <w:sz w:val="28"/>
        </w:rPr>
        <w:t>Биология:</w:t>
      </w:r>
      <w:r>
        <w:rPr>
          <w:rFonts w:ascii="Times New Roman" w:hAnsi="Times New Roman"/>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3C63E4" w:rsidRDefault="00C91EAC">
      <w:pPr>
        <w:spacing w:after="0" w:line="264" w:lineRule="auto"/>
        <w:ind w:firstLine="600"/>
        <w:jc w:val="both"/>
      </w:pPr>
      <w:r>
        <w:rPr>
          <w:rFonts w:ascii="Times New Roman" w:hAnsi="Times New Roman"/>
          <w:i/>
          <w:color w:val="000000"/>
          <w:sz w:val="28"/>
        </w:rPr>
        <w:t>Химия:</w:t>
      </w:r>
      <w:r>
        <w:rPr>
          <w:rFonts w:ascii="Times New Roman" w:hAnsi="Times New Roman"/>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3C63E4" w:rsidRDefault="00C91EAC">
      <w:pPr>
        <w:spacing w:after="0" w:line="264" w:lineRule="auto"/>
        <w:ind w:firstLine="600"/>
        <w:jc w:val="both"/>
      </w:pPr>
      <w:r>
        <w:rPr>
          <w:rFonts w:ascii="Times New Roman" w:hAnsi="Times New Roman"/>
          <w:i/>
          <w:color w:val="000000"/>
          <w:sz w:val="28"/>
        </w:rPr>
        <w:lastRenderedPageBreak/>
        <w:t>География:</w:t>
      </w:r>
      <w:r>
        <w:rPr>
          <w:rFonts w:ascii="Times New Roman" w:hAnsi="Times New Roman"/>
          <w:color w:val="000000"/>
          <w:sz w:val="28"/>
        </w:rPr>
        <w:t xml:space="preserve"> магнитные полюса Земли, залежи магнитных руд, фотосъёмка земной поверхности, предсказание землетрясений.</w:t>
      </w:r>
    </w:p>
    <w:p w:rsidR="003C63E4" w:rsidRDefault="00C91EAC">
      <w:pPr>
        <w:spacing w:after="0" w:line="264" w:lineRule="auto"/>
        <w:ind w:firstLine="600"/>
        <w:jc w:val="both"/>
      </w:pPr>
      <w:r>
        <w:rPr>
          <w:rFonts w:ascii="Times New Roman" w:hAnsi="Times New Roman"/>
          <w:i/>
          <w:color w:val="000000"/>
          <w:sz w:val="28"/>
        </w:rPr>
        <w:t>Технология:</w:t>
      </w:r>
      <w:r>
        <w:rPr>
          <w:rFonts w:ascii="Times New Roman" w:hAnsi="Times New Roman"/>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3C63E4" w:rsidRDefault="003C63E4">
      <w:pPr>
        <w:sectPr w:rsidR="003C63E4">
          <w:pgSz w:w="11906" w:h="16383"/>
          <w:pgMar w:top="1134" w:right="850" w:bottom="1134" w:left="1701" w:header="720" w:footer="720" w:gutter="0"/>
          <w:cols w:space="720"/>
        </w:sectPr>
      </w:pPr>
    </w:p>
    <w:p w:rsidR="003C63E4" w:rsidRDefault="003C63E4">
      <w:pPr>
        <w:spacing w:after="0" w:line="264" w:lineRule="auto"/>
        <w:ind w:left="120"/>
        <w:jc w:val="both"/>
      </w:pPr>
      <w:bookmarkStart w:id="6" w:name="block-58243711"/>
      <w:bookmarkEnd w:id="5"/>
    </w:p>
    <w:p w:rsidR="003C63E4" w:rsidRDefault="00C91EAC">
      <w:pPr>
        <w:spacing w:after="0" w:line="264" w:lineRule="auto"/>
        <w:ind w:left="120"/>
        <w:jc w:val="both"/>
      </w:pPr>
      <w:r>
        <w:rPr>
          <w:rFonts w:ascii="Times New Roman" w:hAnsi="Times New Roman"/>
          <w:b/>
          <w:color w:val="000000"/>
          <w:sz w:val="28"/>
        </w:rPr>
        <w:t>ПЛАНИРУЕМЫЕ РЕЗУЛЬТАТЫ ОСВОЕНИЯ ПРОГРАММЫ ПО ФИЗИКЕ НА УРОВНЕ СРЕДНЕГО ОБЩЕГО ОБРАЗОВАНИЯ</w:t>
      </w:r>
    </w:p>
    <w:p w:rsidR="003C63E4" w:rsidRDefault="003C63E4">
      <w:pPr>
        <w:spacing w:after="0" w:line="264" w:lineRule="auto"/>
        <w:ind w:left="120"/>
        <w:jc w:val="both"/>
      </w:pPr>
    </w:p>
    <w:p w:rsidR="003C63E4" w:rsidRDefault="00C91EAC">
      <w:pPr>
        <w:spacing w:after="0" w:line="264" w:lineRule="auto"/>
        <w:ind w:firstLine="600"/>
        <w:jc w:val="both"/>
      </w:pPr>
      <w:r>
        <w:rPr>
          <w:rFonts w:ascii="Times New Roman" w:hAnsi="Times New Roman"/>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3C63E4" w:rsidRDefault="003C63E4">
      <w:pPr>
        <w:spacing w:after="0"/>
        <w:ind w:left="120"/>
      </w:pPr>
      <w:bookmarkStart w:id="7" w:name="_Toc138345808"/>
      <w:bookmarkEnd w:id="7"/>
    </w:p>
    <w:p w:rsidR="003C63E4" w:rsidRDefault="00C91EAC">
      <w:pPr>
        <w:spacing w:after="0"/>
        <w:ind w:left="120"/>
      </w:pPr>
      <w:r>
        <w:rPr>
          <w:rFonts w:ascii="Times New Roman" w:hAnsi="Times New Roman"/>
          <w:b/>
          <w:color w:val="000000"/>
          <w:sz w:val="28"/>
        </w:rPr>
        <w:t>ЛИЧНОСТНЫЕ РЕЗУЛЬТАТЫ</w:t>
      </w:r>
    </w:p>
    <w:p w:rsidR="003C63E4" w:rsidRDefault="00C91EAC">
      <w:pPr>
        <w:spacing w:after="0" w:line="264" w:lineRule="auto"/>
        <w:ind w:firstLine="600"/>
        <w:jc w:val="both"/>
      </w:pPr>
      <w:r>
        <w:rPr>
          <w:rFonts w:ascii="Times New Roman" w:hAnsi="Times New Roman"/>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C63E4" w:rsidRDefault="00C91EAC">
      <w:pPr>
        <w:spacing w:after="0" w:line="264" w:lineRule="auto"/>
        <w:ind w:firstLine="600"/>
        <w:jc w:val="both"/>
      </w:pPr>
      <w:r>
        <w:rPr>
          <w:rFonts w:ascii="Times New Roman" w:hAnsi="Times New Roman"/>
          <w:b/>
          <w:color w:val="000000"/>
          <w:sz w:val="28"/>
        </w:rPr>
        <w:t>1) гражданского воспитания:</w:t>
      </w:r>
    </w:p>
    <w:p w:rsidR="003C63E4" w:rsidRDefault="00C91EAC">
      <w:pPr>
        <w:spacing w:after="0" w:line="264" w:lineRule="auto"/>
        <w:ind w:firstLine="60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3C63E4" w:rsidRDefault="00C91EAC">
      <w:pPr>
        <w:spacing w:after="0" w:line="264" w:lineRule="auto"/>
        <w:ind w:firstLine="600"/>
        <w:jc w:val="both"/>
      </w:pPr>
      <w:r>
        <w:rPr>
          <w:rFonts w:ascii="Times New Roman" w:hAnsi="Times New Roman"/>
          <w:color w:val="000000"/>
          <w:sz w:val="28"/>
        </w:rPr>
        <w:t xml:space="preserve">принятие традиционных общечеловеческих гуманистических и демократических ценностей; </w:t>
      </w:r>
    </w:p>
    <w:p w:rsidR="003C63E4" w:rsidRDefault="00C91EAC">
      <w:pPr>
        <w:spacing w:after="0" w:line="264" w:lineRule="auto"/>
        <w:ind w:firstLine="600"/>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3C63E4" w:rsidRDefault="00C91EAC">
      <w:pPr>
        <w:spacing w:after="0" w:line="264" w:lineRule="auto"/>
        <w:ind w:firstLine="60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3C63E4" w:rsidRDefault="00C91EAC">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rsidR="003C63E4" w:rsidRDefault="00C91EAC">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3C63E4" w:rsidRDefault="00C91EAC">
      <w:pPr>
        <w:spacing w:after="0" w:line="264" w:lineRule="auto"/>
        <w:ind w:firstLine="600"/>
        <w:jc w:val="both"/>
      </w:pPr>
      <w:r>
        <w:rPr>
          <w:rFonts w:ascii="Times New Roman" w:hAnsi="Times New Roman"/>
          <w:color w:val="000000"/>
          <w:sz w:val="28"/>
        </w:rPr>
        <w:t xml:space="preserve">сформированность российской гражданской идентичности, патриотизма; </w:t>
      </w:r>
    </w:p>
    <w:p w:rsidR="003C63E4" w:rsidRDefault="00C91EAC">
      <w:pPr>
        <w:spacing w:after="0" w:line="264" w:lineRule="auto"/>
        <w:ind w:firstLine="600"/>
        <w:jc w:val="both"/>
      </w:pPr>
      <w:r>
        <w:rPr>
          <w:rFonts w:ascii="Times New Roman" w:hAnsi="Times New Roman"/>
          <w:color w:val="000000"/>
          <w:sz w:val="28"/>
        </w:rPr>
        <w:t>ценностное отношение к государственным символам, достижениям российских учёных в области физики и техники;</w:t>
      </w:r>
    </w:p>
    <w:p w:rsidR="003C63E4" w:rsidRDefault="00C91EAC">
      <w:pPr>
        <w:spacing w:after="0" w:line="264" w:lineRule="auto"/>
        <w:ind w:firstLine="60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3C63E4" w:rsidRDefault="00C91EAC">
      <w:pPr>
        <w:spacing w:after="0" w:line="264" w:lineRule="auto"/>
        <w:ind w:firstLine="600"/>
        <w:jc w:val="both"/>
      </w:pPr>
      <w:r>
        <w:rPr>
          <w:rFonts w:ascii="Times New Roman" w:hAnsi="Times New Roman"/>
          <w:color w:val="000000"/>
          <w:sz w:val="28"/>
        </w:rPr>
        <w:t xml:space="preserve">сформированность нравственного сознания, этического поведения; </w:t>
      </w:r>
    </w:p>
    <w:p w:rsidR="003C63E4" w:rsidRDefault="00C91EAC">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3C63E4" w:rsidRDefault="00C91EAC">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w:t>
      </w:r>
    </w:p>
    <w:p w:rsidR="003C63E4" w:rsidRDefault="00C91EAC">
      <w:pPr>
        <w:spacing w:after="0" w:line="264" w:lineRule="auto"/>
        <w:ind w:firstLine="60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3C63E4" w:rsidRDefault="00C91EAC">
      <w:pPr>
        <w:spacing w:after="0" w:line="264" w:lineRule="auto"/>
        <w:ind w:firstLine="600"/>
        <w:jc w:val="both"/>
      </w:pPr>
      <w:r>
        <w:rPr>
          <w:rFonts w:ascii="Times New Roman" w:hAnsi="Times New Roman"/>
          <w:color w:val="000000"/>
          <w:sz w:val="28"/>
        </w:rPr>
        <w:t>эстетическое отношение к миру, включая эстетику научного творчества, присущего физической науке;</w:t>
      </w:r>
    </w:p>
    <w:p w:rsidR="003C63E4" w:rsidRDefault="00C91EAC">
      <w:pPr>
        <w:spacing w:after="0" w:line="264" w:lineRule="auto"/>
        <w:ind w:firstLine="600"/>
        <w:jc w:val="both"/>
      </w:pPr>
      <w:r>
        <w:rPr>
          <w:rFonts w:ascii="Times New Roman" w:hAnsi="Times New Roman"/>
          <w:b/>
          <w:color w:val="000000"/>
          <w:sz w:val="28"/>
        </w:rPr>
        <w:lastRenderedPageBreak/>
        <w:t>5)</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3C63E4" w:rsidRDefault="00C91EAC">
      <w:pPr>
        <w:spacing w:after="0" w:line="264" w:lineRule="auto"/>
        <w:ind w:firstLine="600"/>
        <w:jc w:val="both"/>
      </w:pPr>
      <w:r>
        <w:rPr>
          <w:rFonts w:ascii="Times New Roman" w:hAnsi="Times New Roman"/>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3C63E4" w:rsidRDefault="00C91EAC">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в области физики на протяжении всей жизни;</w:t>
      </w:r>
    </w:p>
    <w:p w:rsidR="003C63E4" w:rsidRDefault="00C91EAC">
      <w:pPr>
        <w:spacing w:after="0" w:line="264" w:lineRule="auto"/>
        <w:ind w:firstLine="60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3C63E4" w:rsidRDefault="00C91EAC">
      <w:pPr>
        <w:spacing w:after="0" w:line="264" w:lineRule="auto"/>
        <w:ind w:firstLine="600"/>
        <w:jc w:val="both"/>
      </w:pPr>
      <w:r>
        <w:rPr>
          <w:rFonts w:ascii="Times New Roman" w:hAnsi="Times New Roman"/>
          <w:color w:val="000000"/>
          <w:sz w:val="28"/>
        </w:rPr>
        <w:t xml:space="preserve">сформированность экологической культуры, осознание глобального характера экологических проблем; </w:t>
      </w:r>
    </w:p>
    <w:p w:rsidR="003C63E4" w:rsidRDefault="00C91EAC">
      <w:pPr>
        <w:spacing w:after="0" w:line="264" w:lineRule="auto"/>
        <w:ind w:firstLine="600"/>
        <w:jc w:val="both"/>
      </w:pPr>
      <w:r>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rsidR="003C63E4" w:rsidRDefault="00C91EAC">
      <w:pPr>
        <w:spacing w:after="0" w:line="264" w:lineRule="auto"/>
        <w:ind w:firstLine="600"/>
        <w:jc w:val="both"/>
      </w:pPr>
      <w:r>
        <w:rPr>
          <w:rFonts w:ascii="Times New Roman" w:hAnsi="Times New Roman"/>
          <w:color w:val="000000"/>
          <w:sz w:val="28"/>
        </w:rPr>
        <w:t>расширение опыта деятельности экологической направленности на основе имеющихся знаний по физике;</w:t>
      </w:r>
    </w:p>
    <w:p w:rsidR="003C63E4" w:rsidRDefault="00C91EAC">
      <w:pPr>
        <w:spacing w:after="0" w:line="264" w:lineRule="auto"/>
        <w:ind w:firstLine="60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3C63E4" w:rsidRDefault="00C91EAC">
      <w:pPr>
        <w:spacing w:after="0" w:line="264" w:lineRule="auto"/>
        <w:ind w:firstLine="600"/>
        <w:jc w:val="both"/>
      </w:pPr>
      <w:r>
        <w:rPr>
          <w:rFonts w:ascii="Times New Roman" w:hAnsi="Times New Roman"/>
          <w:color w:val="000000"/>
          <w:sz w:val="28"/>
        </w:rPr>
        <w:t>сформированность мировоззрения, соответствующего современному уровню развития физической науки;</w:t>
      </w:r>
    </w:p>
    <w:p w:rsidR="003C63E4" w:rsidRDefault="00C91EAC">
      <w:pPr>
        <w:spacing w:after="0" w:line="264" w:lineRule="auto"/>
        <w:ind w:firstLine="600"/>
        <w:jc w:val="both"/>
      </w:pPr>
      <w:r>
        <w:rPr>
          <w:rFonts w:ascii="Times New Roman" w:hAnsi="Times New Roman"/>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3C63E4" w:rsidRDefault="003C63E4">
      <w:pPr>
        <w:spacing w:after="0"/>
        <w:ind w:left="120"/>
      </w:pPr>
      <w:bookmarkStart w:id="8" w:name="_Toc138345809"/>
      <w:bookmarkEnd w:id="8"/>
    </w:p>
    <w:p w:rsidR="003C63E4" w:rsidRDefault="00C91EAC">
      <w:pPr>
        <w:spacing w:after="0"/>
        <w:ind w:left="120"/>
      </w:pPr>
      <w:r>
        <w:rPr>
          <w:rFonts w:ascii="Times New Roman" w:hAnsi="Times New Roman"/>
          <w:b/>
          <w:color w:val="000000"/>
          <w:sz w:val="28"/>
        </w:rPr>
        <w:t>МЕТАПРЕДМЕТНЫЕ РЕЗУЛЬТАТЫ</w:t>
      </w:r>
    </w:p>
    <w:p w:rsidR="003C63E4" w:rsidRDefault="003C63E4">
      <w:pPr>
        <w:spacing w:after="0"/>
        <w:ind w:left="120"/>
      </w:pPr>
    </w:p>
    <w:p w:rsidR="003C63E4" w:rsidRDefault="00C91EAC">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3C63E4" w:rsidRDefault="00C91EAC">
      <w:pPr>
        <w:spacing w:after="0" w:line="264" w:lineRule="auto"/>
        <w:ind w:left="120"/>
        <w:jc w:val="both"/>
      </w:pPr>
      <w:r>
        <w:rPr>
          <w:rFonts w:ascii="Times New Roman" w:hAnsi="Times New Roman"/>
          <w:b/>
          <w:color w:val="000000"/>
          <w:sz w:val="28"/>
        </w:rPr>
        <w:t>Базовые логические действия:</w:t>
      </w:r>
    </w:p>
    <w:p w:rsidR="003C63E4" w:rsidRDefault="00C91EAC">
      <w:pPr>
        <w:spacing w:after="0" w:line="264" w:lineRule="auto"/>
        <w:ind w:firstLine="600"/>
        <w:jc w:val="both"/>
      </w:pPr>
      <w:r>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3C63E4" w:rsidRDefault="00C91EAC">
      <w:pPr>
        <w:spacing w:after="0" w:line="264" w:lineRule="auto"/>
        <w:ind w:firstLine="600"/>
        <w:jc w:val="both"/>
      </w:pPr>
      <w:r>
        <w:rPr>
          <w:rFonts w:ascii="Times New Roman" w:hAnsi="Times New Roman"/>
          <w:color w:val="000000"/>
          <w:sz w:val="28"/>
        </w:rPr>
        <w:t>определять цели деятельности, задавать параметры и критерии их достижения;</w:t>
      </w:r>
    </w:p>
    <w:p w:rsidR="003C63E4" w:rsidRDefault="00C91EAC">
      <w:pPr>
        <w:spacing w:after="0" w:line="264" w:lineRule="auto"/>
        <w:ind w:firstLine="600"/>
        <w:jc w:val="both"/>
      </w:pPr>
      <w:r>
        <w:rPr>
          <w:rFonts w:ascii="Times New Roman" w:hAnsi="Times New Roman"/>
          <w:color w:val="000000"/>
          <w:sz w:val="28"/>
        </w:rPr>
        <w:t xml:space="preserve">выявлять закономерности и противоречия в рассматриваемых физических явлениях; </w:t>
      </w:r>
    </w:p>
    <w:p w:rsidR="003C63E4" w:rsidRDefault="00C91EAC">
      <w:pPr>
        <w:spacing w:after="0" w:line="264" w:lineRule="auto"/>
        <w:ind w:firstLine="60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3C63E4" w:rsidRDefault="00C91EAC">
      <w:pPr>
        <w:spacing w:after="0" w:line="264" w:lineRule="auto"/>
        <w:ind w:firstLine="600"/>
        <w:jc w:val="both"/>
      </w:pPr>
      <w:r>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3C63E4" w:rsidRDefault="00C91EAC">
      <w:pPr>
        <w:spacing w:after="0" w:line="264" w:lineRule="auto"/>
        <w:ind w:firstLine="60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3C63E4" w:rsidRDefault="00C91EAC">
      <w:pPr>
        <w:spacing w:after="0" w:line="264" w:lineRule="auto"/>
        <w:ind w:firstLine="600"/>
        <w:jc w:val="both"/>
      </w:pPr>
      <w:r>
        <w:rPr>
          <w:rFonts w:ascii="Times New Roman" w:hAnsi="Times New Roman"/>
          <w:color w:val="000000"/>
          <w:sz w:val="28"/>
        </w:rPr>
        <w:t>развивать креативное мышление при решении жизненных проблем.</w:t>
      </w:r>
    </w:p>
    <w:p w:rsidR="003C63E4" w:rsidRDefault="00C91EAC">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3C63E4" w:rsidRDefault="00C91EAC">
      <w:pPr>
        <w:spacing w:after="0" w:line="264" w:lineRule="auto"/>
        <w:ind w:firstLine="600"/>
        <w:jc w:val="both"/>
      </w:pPr>
      <w:r>
        <w:rPr>
          <w:rFonts w:ascii="Times New Roman" w:hAnsi="Times New Roman"/>
          <w:color w:val="000000"/>
          <w:sz w:val="28"/>
        </w:rPr>
        <w:t>владеть научной терминологией, ключевыми понятиями и методами физической науки;</w:t>
      </w:r>
    </w:p>
    <w:p w:rsidR="003C63E4" w:rsidRDefault="00C91EAC">
      <w:pPr>
        <w:spacing w:after="0" w:line="264" w:lineRule="auto"/>
        <w:ind w:firstLine="600"/>
        <w:jc w:val="both"/>
      </w:pPr>
      <w:r>
        <w:rPr>
          <w:rFonts w:ascii="Times New Roman" w:hAnsi="Times New Roman"/>
          <w:color w:val="000000"/>
          <w:sz w:val="28"/>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3C63E4" w:rsidRDefault="00C91EAC">
      <w:pPr>
        <w:spacing w:after="0" w:line="264" w:lineRule="auto"/>
        <w:ind w:firstLine="600"/>
        <w:jc w:val="both"/>
      </w:pPr>
      <w:r>
        <w:rPr>
          <w:rFonts w:ascii="Times New Roman" w:hAnsi="Times New Roman"/>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3C63E4" w:rsidRDefault="00C91EAC">
      <w:pPr>
        <w:spacing w:after="0" w:line="264" w:lineRule="auto"/>
        <w:ind w:firstLine="600"/>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C63E4" w:rsidRDefault="00C91EAC">
      <w:pPr>
        <w:spacing w:after="0" w:line="264" w:lineRule="auto"/>
        <w:ind w:firstLine="60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C63E4" w:rsidRDefault="00C91EAC">
      <w:pPr>
        <w:spacing w:after="0" w:line="264" w:lineRule="auto"/>
        <w:ind w:firstLine="600"/>
        <w:jc w:val="both"/>
      </w:pPr>
      <w:r>
        <w:rPr>
          <w:rFonts w:ascii="Times New Roman" w:hAnsi="Times New Roman"/>
          <w:color w:val="000000"/>
          <w:sz w:val="28"/>
        </w:rPr>
        <w:t>ставить и формулировать собственные задачи в образовательной деятельности, в том числе при изучении физики;</w:t>
      </w:r>
    </w:p>
    <w:p w:rsidR="003C63E4" w:rsidRDefault="00C91EAC">
      <w:pPr>
        <w:spacing w:after="0" w:line="264" w:lineRule="auto"/>
        <w:ind w:firstLine="600"/>
        <w:jc w:val="both"/>
      </w:pPr>
      <w:r>
        <w:rPr>
          <w:rFonts w:ascii="Times New Roman" w:hAnsi="Times New Roman"/>
          <w:color w:val="000000"/>
          <w:sz w:val="28"/>
        </w:rPr>
        <w:t>давать оценку новым ситуациям, оценивать приобретённый опыт;</w:t>
      </w:r>
    </w:p>
    <w:p w:rsidR="003C63E4" w:rsidRDefault="00C91EAC">
      <w:pPr>
        <w:spacing w:after="0" w:line="264" w:lineRule="auto"/>
        <w:ind w:firstLine="600"/>
        <w:jc w:val="both"/>
      </w:pPr>
      <w:r>
        <w:rPr>
          <w:rFonts w:ascii="Times New Roman" w:hAnsi="Times New Roman"/>
          <w:color w:val="000000"/>
          <w:sz w:val="28"/>
        </w:rPr>
        <w:t>уметь переносить знания по физике в практическую область жизнедеятельности;</w:t>
      </w:r>
    </w:p>
    <w:p w:rsidR="003C63E4" w:rsidRDefault="00C91EAC">
      <w:pPr>
        <w:spacing w:after="0" w:line="264" w:lineRule="auto"/>
        <w:ind w:firstLine="600"/>
        <w:jc w:val="both"/>
      </w:pPr>
      <w:r>
        <w:rPr>
          <w:rFonts w:ascii="Times New Roman" w:hAnsi="Times New Roman"/>
          <w:color w:val="000000"/>
          <w:sz w:val="28"/>
        </w:rPr>
        <w:t xml:space="preserve">уметь интегрировать знания из разных предметных областей; </w:t>
      </w:r>
    </w:p>
    <w:p w:rsidR="003C63E4" w:rsidRDefault="00C91EAC">
      <w:pPr>
        <w:spacing w:after="0" w:line="264" w:lineRule="auto"/>
        <w:ind w:firstLine="600"/>
        <w:jc w:val="both"/>
      </w:pPr>
      <w:r>
        <w:rPr>
          <w:rFonts w:ascii="Times New Roman" w:hAnsi="Times New Roman"/>
          <w:color w:val="000000"/>
          <w:sz w:val="28"/>
        </w:rPr>
        <w:t xml:space="preserve">выдвигать новые идеи, предлагать оригинальные подходы и решения; </w:t>
      </w:r>
    </w:p>
    <w:p w:rsidR="003C63E4" w:rsidRDefault="00C91EAC">
      <w:pPr>
        <w:spacing w:after="0" w:line="264" w:lineRule="auto"/>
        <w:ind w:firstLine="600"/>
        <w:jc w:val="both"/>
      </w:pPr>
      <w:r>
        <w:rPr>
          <w:rFonts w:ascii="Times New Roman" w:hAnsi="Times New Roman"/>
          <w:color w:val="000000"/>
          <w:sz w:val="28"/>
        </w:rPr>
        <w:t>ставить проблемы и задачи, допускающие альтернативные решения.</w:t>
      </w:r>
    </w:p>
    <w:p w:rsidR="003C63E4" w:rsidRDefault="00C91EAC">
      <w:pPr>
        <w:spacing w:after="0" w:line="264" w:lineRule="auto"/>
        <w:ind w:left="120"/>
        <w:jc w:val="both"/>
      </w:pPr>
      <w:r>
        <w:rPr>
          <w:rFonts w:ascii="Times New Roman" w:hAnsi="Times New Roman"/>
          <w:b/>
          <w:color w:val="000000"/>
          <w:sz w:val="28"/>
        </w:rPr>
        <w:t>Работа с информацией:</w:t>
      </w:r>
    </w:p>
    <w:p w:rsidR="003C63E4" w:rsidRDefault="00C91EAC">
      <w:pPr>
        <w:spacing w:after="0" w:line="264" w:lineRule="auto"/>
        <w:ind w:firstLine="600"/>
        <w:jc w:val="both"/>
      </w:pPr>
      <w:r>
        <w:rPr>
          <w:rFonts w:ascii="Times New Roman" w:hAnsi="Times New Roman"/>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C63E4" w:rsidRDefault="00C91EAC">
      <w:pPr>
        <w:spacing w:after="0" w:line="264" w:lineRule="auto"/>
        <w:ind w:firstLine="600"/>
        <w:jc w:val="both"/>
      </w:pPr>
      <w:r>
        <w:rPr>
          <w:rFonts w:ascii="Times New Roman" w:hAnsi="Times New Roman"/>
          <w:color w:val="000000"/>
          <w:sz w:val="28"/>
        </w:rPr>
        <w:t xml:space="preserve">оценивать достоверность информации; </w:t>
      </w:r>
    </w:p>
    <w:p w:rsidR="003C63E4" w:rsidRDefault="00C91EAC">
      <w:pPr>
        <w:spacing w:after="0" w:line="264" w:lineRule="auto"/>
        <w:ind w:firstLine="600"/>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C63E4" w:rsidRDefault="00C91EAC">
      <w:pPr>
        <w:spacing w:after="0" w:line="264" w:lineRule="auto"/>
        <w:ind w:firstLine="600"/>
        <w:jc w:val="both"/>
      </w:pPr>
      <w:r>
        <w:rPr>
          <w:rFonts w:ascii="Times New Roman" w:hAnsi="Times New Roman"/>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3C63E4" w:rsidRDefault="003C63E4">
      <w:pPr>
        <w:spacing w:after="0" w:line="264" w:lineRule="auto"/>
        <w:ind w:left="120"/>
        <w:jc w:val="both"/>
      </w:pPr>
    </w:p>
    <w:p w:rsidR="003C63E4" w:rsidRDefault="00C91EAC">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C63E4" w:rsidRDefault="00C91EAC">
      <w:pPr>
        <w:spacing w:after="0" w:line="264" w:lineRule="auto"/>
        <w:ind w:firstLine="600"/>
        <w:jc w:val="both"/>
      </w:pPr>
      <w:r>
        <w:rPr>
          <w:rFonts w:ascii="Times New Roman" w:hAnsi="Times New Roman"/>
          <w:color w:val="000000"/>
          <w:sz w:val="28"/>
        </w:rPr>
        <w:t>осуществлять общение на уроках физики и во внеурочной деятельности;</w:t>
      </w:r>
    </w:p>
    <w:p w:rsidR="003C63E4" w:rsidRDefault="00C91EAC">
      <w:pPr>
        <w:spacing w:after="0" w:line="264" w:lineRule="auto"/>
        <w:ind w:firstLine="600"/>
        <w:jc w:val="both"/>
      </w:pPr>
      <w:r>
        <w:rPr>
          <w:rFonts w:ascii="Times New Roman" w:hAnsi="Times New Roman"/>
          <w:color w:val="000000"/>
          <w:sz w:val="28"/>
        </w:rPr>
        <w:t>распознавать предпосылки конфликтных ситуаций и смягчать конфликты;</w:t>
      </w:r>
    </w:p>
    <w:p w:rsidR="003C63E4" w:rsidRDefault="00C91EAC">
      <w:pPr>
        <w:spacing w:after="0" w:line="264" w:lineRule="auto"/>
        <w:ind w:firstLine="600"/>
        <w:jc w:val="both"/>
      </w:pPr>
      <w:r>
        <w:rPr>
          <w:rFonts w:ascii="Times New Roman" w:hAnsi="Times New Roman"/>
          <w:color w:val="000000"/>
          <w:sz w:val="28"/>
        </w:rPr>
        <w:lastRenderedPageBreak/>
        <w:t>развёрнуто и логично излагать свою точку зрения с использованием языковых средств;</w:t>
      </w:r>
    </w:p>
    <w:p w:rsidR="003C63E4" w:rsidRDefault="00C91EAC">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w:t>
      </w:r>
    </w:p>
    <w:p w:rsidR="003C63E4" w:rsidRDefault="00C91EAC">
      <w:pPr>
        <w:spacing w:after="0" w:line="264" w:lineRule="auto"/>
        <w:ind w:firstLine="600"/>
        <w:jc w:val="both"/>
      </w:pPr>
      <w:r>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3C63E4" w:rsidRDefault="00C91EAC">
      <w:pPr>
        <w:spacing w:after="0" w:line="264" w:lineRule="auto"/>
        <w:ind w:firstLine="600"/>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3C63E4" w:rsidRDefault="00C91EAC">
      <w:pPr>
        <w:spacing w:after="0" w:line="264" w:lineRule="auto"/>
        <w:ind w:firstLine="600"/>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3C63E4" w:rsidRDefault="00C91EAC">
      <w:pPr>
        <w:spacing w:after="0" w:line="264" w:lineRule="auto"/>
        <w:ind w:firstLine="600"/>
        <w:jc w:val="both"/>
      </w:pPr>
      <w:r>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rsidR="003C63E4" w:rsidRDefault="00C91EAC">
      <w:pPr>
        <w:spacing w:after="0" w:line="264" w:lineRule="auto"/>
        <w:ind w:firstLine="60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3C63E4" w:rsidRDefault="003C63E4">
      <w:pPr>
        <w:spacing w:after="0" w:line="264" w:lineRule="auto"/>
        <w:ind w:left="120"/>
        <w:jc w:val="both"/>
      </w:pPr>
    </w:p>
    <w:p w:rsidR="003C63E4" w:rsidRDefault="00C91EAC">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3C63E4" w:rsidRDefault="00C91EAC">
      <w:pPr>
        <w:spacing w:after="0" w:line="264" w:lineRule="auto"/>
        <w:ind w:left="120"/>
        <w:jc w:val="both"/>
      </w:pPr>
      <w:r>
        <w:rPr>
          <w:rFonts w:ascii="Times New Roman" w:hAnsi="Times New Roman"/>
          <w:b/>
          <w:color w:val="000000"/>
          <w:sz w:val="28"/>
        </w:rPr>
        <w:t>Самоорганизация:</w:t>
      </w:r>
    </w:p>
    <w:p w:rsidR="003C63E4" w:rsidRDefault="00C91EAC">
      <w:pPr>
        <w:spacing w:after="0" w:line="264" w:lineRule="auto"/>
        <w:ind w:firstLine="600"/>
        <w:jc w:val="both"/>
      </w:pPr>
      <w:r>
        <w:rPr>
          <w:rFonts w:ascii="Times New Roman" w:hAnsi="Times New Roman"/>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3C63E4" w:rsidRDefault="00C91EAC">
      <w:pPr>
        <w:spacing w:after="0" w:line="264" w:lineRule="auto"/>
        <w:ind w:firstLine="600"/>
        <w:jc w:val="both"/>
      </w:pPr>
      <w:r>
        <w:rPr>
          <w:rFonts w:ascii="Times New Roman" w:hAnsi="Times New Roman"/>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3C63E4" w:rsidRDefault="00C91EAC">
      <w:pPr>
        <w:spacing w:after="0" w:line="264" w:lineRule="auto"/>
        <w:ind w:firstLine="600"/>
        <w:jc w:val="both"/>
      </w:pPr>
      <w:r>
        <w:rPr>
          <w:rFonts w:ascii="Times New Roman" w:hAnsi="Times New Roman"/>
          <w:color w:val="000000"/>
          <w:sz w:val="28"/>
        </w:rPr>
        <w:t>давать оценку новым ситуациям;</w:t>
      </w:r>
    </w:p>
    <w:p w:rsidR="003C63E4" w:rsidRDefault="00C91EAC">
      <w:pPr>
        <w:spacing w:after="0" w:line="264" w:lineRule="auto"/>
        <w:ind w:firstLine="600"/>
        <w:jc w:val="both"/>
      </w:pPr>
      <w:r>
        <w:rPr>
          <w:rFonts w:ascii="Times New Roman" w:hAnsi="Times New Roman"/>
          <w:color w:val="000000"/>
          <w:sz w:val="28"/>
        </w:rPr>
        <w:t>расширять рамки учебного предмета на основе личных предпочтений;</w:t>
      </w:r>
    </w:p>
    <w:p w:rsidR="003C63E4" w:rsidRDefault="00C91EAC">
      <w:pPr>
        <w:spacing w:after="0" w:line="264" w:lineRule="auto"/>
        <w:ind w:firstLine="600"/>
        <w:jc w:val="both"/>
      </w:pPr>
      <w:r>
        <w:rPr>
          <w:rFonts w:ascii="Times New Roman" w:hAnsi="Times New Roman"/>
          <w:color w:val="000000"/>
          <w:sz w:val="28"/>
        </w:rPr>
        <w:t>делать осознанный выбор, аргументировать его, брать на себя ответственность за решение;</w:t>
      </w:r>
    </w:p>
    <w:p w:rsidR="003C63E4" w:rsidRDefault="00C91EAC">
      <w:pPr>
        <w:spacing w:after="0" w:line="264" w:lineRule="auto"/>
        <w:ind w:firstLine="600"/>
        <w:jc w:val="both"/>
      </w:pPr>
      <w:r>
        <w:rPr>
          <w:rFonts w:ascii="Times New Roman" w:hAnsi="Times New Roman"/>
          <w:color w:val="000000"/>
          <w:sz w:val="28"/>
        </w:rPr>
        <w:t>оценивать приобретённый опыт;</w:t>
      </w:r>
    </w:p>
    <w:p w:rsidR="003C63E4" w:rsidRDefault="00C91EAC">
      <w:pPr>
        <w:spacing w:after="0" w:line="264" w:lineRule="auto"/>
        <w:ind w:firstLine="600"/>
        <w:jc w:val="both"/>
      </w:pPr>
      <w:r>
        <w:rPr>
          <w:rFonts w:ascii="Times New Roman" w:hAnsi="Times New Roman"/>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rsidR="003C63E4" w:rsidRDefault="00C91EAC">
      <w:pPr>
        <w:spacing w:after="0" w:line="264" w:lineRule="auto"/>
        <w:ind w:left="120"/>
        <w:jc w:val="both"/>
      </w:pPr>
      <w:r>
        <w:rPr>
          <w:rFonts w:ascii="Times New Roman" w:hAnsi="Times New Roman"/>
          <w:b/>
          <w:color w:val="000000"/>
          <w:sz w:val="28"/>
        </w:rPr>
        <w:t>Самоконтроль, эмоциональный интеллект:</w:t>
      </w:r>
    </w:p>
    <w:p w:rsidR="003C63E4" w:rsidRDefault="00C91EAC">
      <w:pPr>
        <w:spacing w:after="0" w:line="264" w:lineRule="auto"/>
        <w:ind w:firstLine="600"/>
        <w:jc w:val="both"/>
      </w:pPr>
      <w:r>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rsidR="003C63E4" w:rsidRDefault="00C91EAC">
      <w:pPr>
        <w:spacing w:after="0" w:line="264" w:lineRule="auto"/>
        <w:ind w:firstLine="600"/>
        <w:jc w:val="both"/>
      </w:pPr>
      <w:r>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3C63E4" w:rsidRDefault="00C91EAC">
      <w:pPr>
        <w:spacing w:after="0" w:line="264" w:lineRule="auto"/>
        <w:ind w:firstLine="600"/>
        <w:jc w:val="both"/>
      </w:pPr>
      <w:r>
        <w:rPr>
          <w:rFonts w:ascii="Times New Roman" w:hAnsi="Times New Roman"/>
          <w:color w:val="000000"/>
          <w:sz w:val="28"/>
        </w:rPr>
        <w:t>использовать приёмы рефлексии для оценки ситуации, выбора верного решения;</w:t>
      </w:r>
    </w:p>
    <w:p w:rsidR="003C63E4" w:rsidRDefault="00C91EAC">
      <w:pPr>
        <w:spacing w:after="0" w:line="264" w:lineRule="auto"/>
        <w:ind w:firstLine="600"/>
        <w:jc w:val="both"/>
      </w:pPr>
      <w:r>
        <w:rPr>
          <w:rFonts w:ascii="Times New Roman" w:hAnsi="Times New Roman"/>
          <w:color w:val="000000"/>
          <w:sz w:val="28"/>
        </w:rPr>
        <w:lastRenderedPageBreak/>
        <w:t>уметь оценивать риски и своевременно принимать решения по их снижению;</w:t>
      </w:r>
    </w:p>
    <w:p w:rsidR="003C63E4" w:rsidRDefault="00C91EAC">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rsidR="003C63E4" w:rsidRDefault="00C91EAC">
      <w:pPr>
        <w:spacing w:after="0" w:line="264" w:lineRule="auto"/>
        <w:ind w:firstLine="600"/>
        <w:jc w:val="both"/>
      </w:pPr>
      <w:r>
        <w:rPr>
          <w:rFonts w:ascii="Times New Roman" w:hAnsi="Times New Roman"/>
          <w:color w:val="000000"/>
          <w:sz w:val="28"/>
        </w:rPr>
        <w:t>принимать себя, понимая свои недостатки и достоинства;</w:t>
      </w:r>
    </w:p>
    <w:p w:rsidR="003C63E4" w:rsidRDefault="00C91EAC">
      <w:pPr>
        <w:spacing w:after="0" w:line="264" w:lineRule="auto"/>
        <w:ind w:firstLine="600"/>
        <w:jc w:val="both"/>
      </w:pPr>
      <w:r>
        <w:rPr>
          <w:rFonts w:ascii="Times New Roman" w:hAnsi="Times New Roman"/>
          <w:color w:val="000000"/>
          <w:sz w:val="28"/>
        </w:rPr>
        <w:t xml:space="preserve">принимать мотивы и аргументы других при анализе результатов деятельности; </w:t>
      </w:r>
    </w:p>
    <w:p w:rsidR="003C63E4" w:rsidRDefault="00C91EAC">
      <w:pPr>
        <w:spacing w:after="0" w:line="264" w:lineRule="auto"/>
        <w:ind w:firstLine="600"/>
        <w:jc w:val="both"/>
      </w:pPr>
      <w:r>
        <w:rPr>
          <w:rFonts w:ascii="Times New Roman" w:hAnsi="Times New Roman"/>
          <w:color w:val="000000"/>
          <w:sz w:val="28"/>
        </w:rPr>
        <w:t>признавать своё право и право других на ошибки.</w:t>
      </w:r>
    </w:p>
    <w:p w:rsidR="003C63E4" w:rsidRDefault="00C91EAC">
      <w:pPr>
        <w:spacing w:after="0" w:line="264" w:lineRule="auto"/>
        <w:ind w:firstLine="600"/>
        <w:jc w:val="both"/>
      </w:pPr>
      <w:r>
        <w:rPr>
          <w:rFonts w:ascii="Times New Roman" w:hAnsi="Times New Roman"/>
          <w:color w:val="000000"/>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3C63E4" w:rsidRDefault="00C91EAC">
      <w:pPr>
        <w:spacing w:after="0" w:line="264" w:lineRule="auto"/>
        <w:ind w:firstLine="600"/>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C63E4" w:rsidRDefault="00C91EAC">
      <w:pPr>
        <w:spacing w:after="0" w:line="264" w:lineRule="auto"/>
        <w:ind w:firstLine="600"/>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C63E4" w:rsidRDefault="00C91EAC">
      <w:pPr>
        <w:spacing w:after="0" w:line="264" w:lineRule="auto"/>
        <w:ind w:firstLine="600"/>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C63E4" w:rsidRDefault="00C91EAC">
      <w:pPr>
        <w:spacing w:after="0" w:line="264" w:lineRule="auto"/>
        <w:ind w:firstLine="600"/>
        <w:jc w:val="both"/>
      </w:pPr>
      <w:r>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3C63E4" w:rsidRDefault="00C91EAC">
      <w:pPr>
        <w:spacing w:after="0" w:line="264" w:lineRule="auto"/>
        <w:ind w:firstLine="600"/>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3C63E4" w:rsidRDefault="003C63E4">
      <w:pPr>
        <w:spacing w:after="0"/>
        <w:ind w:left="120"/>
      </w:pPr>
      <w:bookmarkStart w:id="9" w:name="_Toc138345810"/>
      <w:bookmarkStart w:id="10" w:name="_Toc134720971"/>
      <w:bookmarkEnd w:id="9"/>
      <w:bookmarkEnd w:id="10"/>
    </w:p>
    <w:p w:rsidR="003C63E4" w:rsidRDefault="003C63E4">
      <w:pPr>
        <w:spacing w:after="0"/>
        <w:ind w:left="120"/>
      </w:pPr>
    </w:p>
    <w:p w:rsidR="003C63E4" w:rsidRDefault="00C91EAC">
      <w:pPr>
        <w:spacing w:after="0"/>
        <w:ind w:left="120"/>
      </w:pPr>
      <w:r>
        <w:rPr>
          <w:rFonts w:ascii="Times New Roman" w:hAnsi="Times New Roman"/>
          <w:b/>
          <w:color w:val="000000"/>
          <w:sz w:val="28"/>
        </w:rPr>
        <w:t>ПРЕДМЕТНЫЕ РЕЗУЛЬТАТЫ</w:t>
      </w:r>
    </w:p>
    <w:p w:rsidR="003C63E4" w:rsidRDefault="00C91EAC">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10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3C63E4" w:rsidRDefault="00C91EAC">
      <w:pPr>
        <w:spacing w:after="0" w:line="264" w:lineRule="auto"/>
        <w:ind w:firstLine="600"/>
        <w:jc w:val="both"/>
      </w:pPr>
      <w:r>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3C63E4" w:rsidRDefault="00C91EAC">
      <w:pPr>
        <w:spacing w:after="0" w:line="264" w:lineRule="auto"/>
        <w:ind w:firstLine="600"/>
        <w:jc w:val="both"/>
      </w:pPr>
      <w:r>
        <w:rPr>
          <w:rFonts w:ascii="Times New Roman" w:hAnsi="Times New Roman"/>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3C63E4" w:rsidRDefault="00C91EAC">
      <w:pPr>
        <w:spacing w:after="0" w:line="264" w:lineRule="auto"/>
        <w:ind w:firstLine="600"/>
        <w:jc w:val="both"/>
      </w:pPr>
      <w:r>
        <w:rPr>
          <w:rFonts w:ascii="Times New Roman" w:hAnsi="Times New Roman"/>
          <w:color w:val="000000"/>
          <w:sz w:val="28"/>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Pr>
          <w:rFonts w:ascii="Times New Roman" w:hAnsi="Times New Roman"/>
          <w:color w:val="000000"/>
          <w:sz w:val="28"/>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3C63E4" w:rsidRDefault="00C91EAC">
      <w:pPr>
        <w:spacing w:after="0" w:line="264" w:lineRule="auto"/>
        <w:ind w:firstLine="600"/>
        <w:jc w:val="both"/>
      </w:pPr>
      <w:r>
        <w:rPr>
          <w:rFonts w:ascii="Times New Roman" w:hAnsi="Times New Roman"/>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3C63E4" w:rsidRDefault="00C91EAC">
      <w:pPr>
        <w:spacing w:after="0" w:line="264" w:lineRule="auto"/>
        <w:ind w:firstLine="600"/>
        <w:jc w:val="both"/>
      </w:pPr>
      <w:r>
        <w:rPr>
          <w:rFonts w:ascii="Times New Roman" w:hAnsi="Times New Roman"/>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3C63E4" w:rsidRDefault="00C91EAC">
      <w:pPr>
        <w:spacing w:after="0" w:line="264" w:lineRule="auto"/>
        <w:ind w:firstLine="600"/>
        <w:jc w:val="both"/>
      </w:pPr>
      <w:r>
        <w:rPr>
          <w:rFonts w:ascii="Times New Roman" w:hAnsi="Times New Roman"/>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3C63E4" w:rsidRDefault="00C91EAC">
      <w:pPr>
        <w:spacing w:after="0" w:line="264" w:lineRule="auto"/>
        <w:ind w:firstLine="600"/>
        <w:jc w:val="both"/>
      </w:pPr>
      <w:r>
        <w:rPr>
          <w:rFonts w:ascii="Times New Roman" w:hAnsi="Times New Roman"/>
          <w:color w:val="000000"/>
          <w:sz w:val="28"/>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3C63E4" w:rsidRDefault="00C91EAC">
      <w:pPr>
        <w:spacing w:after="0" w:line="264" w:lineRule="auto"/>
        <w:ind w:firstLine="600"/>
        <w:jc w:val="both"/>
      </w:pPr>
      <w:r>
        <w:rPr>
          <w:rFonts w:ascii="Times New Roman" w:hAnsi="Times New Roman"/>
          <w:color w:val="000000"/>
          <w:sz w:val="28"/>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3C63E4" w:rsidRDefault="00C91EAC">
      <w:pPr>
        <w:spacing w:after="0" w:line="264" w:lineRule="auto"/>
        <w:ind w:firstLine="600"/>
        <w:jc w:val="both"/>
      </w:pPr>
      <w:r>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3C63E4" w:rsidRDefault="00C91EAC">
      <w:pPr>
        <w:spacing w:after="0" w:line="264" w:lineRule="auto"/>
        <w:ind w:firstLine="600"/>
        <w:jc w:val="both"/>
      </w:pPr>
      <w:r>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3C63E4" w:rsidRDefault="00C91EAC">
      <w:pPr>
        <w:spacing w:after="0" w:line="264" w:lineRule="auto"/>
        <w:ind w:firstLine="600"/>
        <w:jc w:val="both"/>
      </w:pPr>
      <w:r>
        <w:rPr>
          <w:rFonts w:ascii="Times New Roman" w:hAnsi="Times New Roman"/>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3C63E4" w:rsidRDefault="00C91EAC">
      <w:pPr>
        <w:spacing w:after="0" w:line="264" w:lineRule="auto"/>
        <w:ind w:firstLine="600"/>
        <w:jc w:val="both"/>
      </w:pPr>
      <w:r>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3C63E4" w:rsidRDefault="00C91EAC">
      <w:pPr>
        <w:spacing w:after="0" w:line="264" w:lineRule="auto"/>
        <w:ind w:firstLine="600"/>
        <w:jc w:val="both"/>
      </w:pPr>
      <w:r>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3C63E4" w:rsidRDefault="00C91EAC">
      <w:pPr>
        <w:spacing w:after="0" w:line="264" w:lineRule="auto"/>
        <w:ind w:firstLine="600"/>
        <w:jc w:val="both"/>
      </w:pPr>
      <w:r>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3C63E4" w:rsidRDefault="00C91EAC">
      <w:pPr>
        <w:spacing w:after="0" w:line="264" w:lineRule="auto"/>
        <w:ind w:firstLine="600"/>
        <w:jc w:val="both"/>
      </w:pPr>
      <w:r>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3C63E4" w:rsidRDefault="00C91EAC">
      <w:pPr>
        <w:spacing w:after="0" w:line="264" w:lineRule="auto"/>
        <w:ind w:firstLine="600"/>
        <w:jc w:val="both"/>
      </w:pPr>
      <w:r>
        <w:rPr>
          <w:rFonts w:ascii="Times New Roman" w:hAnsi="Times New Roman"/>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3C63E4" w:rsidRDefault="00C91EAC">
      <w:pPr>
        <w:spacing w:after="0" w:line="264" w:lineRule="auto"/>
        <w:ind w:firstLine="600"/>
        <w:jc w:val="both"/>
      </w:pPr>
      <w:r>
        <w:rPr>
          <w:rFonts w:ascii="Times New Roman" w:hAnsi="Times New Roman"/>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3C63E4" w:rsidRDefault="00C91EAC">
      <w:pPr>
        <w:spacing w:after="0" w:line="264" w:lineRule="auto"/>
        <w:ind w:firstLine="600"/>
        <w:jc w:val="both"/>
      </w:pPr>
      <w:r>
        <w:rPr>
          <w:rFonts w:ascii="Times New Roman" w:hAnsi="Times New Roman"/>
          <w:color w:val="000000"/>
          <w:sz w:val="28"/>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3C63E4" w:rsidRDefault="00C91EAC">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11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3C63E4" w:rsidRDefault="00C91EAC">
      <w:pPr>
        <w:spacing w:after="0" w:line="264" w:lineRule="auto"/>
        <w:ind w:firstLine="600"/>
        <w:jc w:val="both"/>
      </w:pPr>
      <w:r>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3C63E4" w:rsidRDefault="00C91EAC">
      <w:pPr>
        <w:spacing w:after="0" w:line="264" w:lineRule="auto"/>
        <w:ind w:firstLine="600"/>
        <w:jc w:val="both"/>
      </w:pPr>
      <w:r>
        <w:rPr>
          <w:rFonts w:ascii="Times New Roman" w:hAnsi="Times New Roman"/>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3C63E4" w:rsidRDefault="00C91EAC">
      <w:pPr>
        <w:spacing w:after="0" w:line="264" w:lineRule="auto"/>
        <w:ind w:firstLine="600"/>
        <w:jc w:val="both"/>
      </w:pPr>
      <w:r>
        <w:rPr>
          <w:rFonts w:ascii="Times New Roman" w:hAnsi="Times New Roman"/>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3C63E4" w:rsidRDefault="00C91EAC">
      <w:pPr>
        <w:spacing w:after="0" w:line="264" w:lineRule="auto"/>
        <w:ind w:firstLine="600"/>
        <w:jc w:val="both"/>
      </w:pPr>
      <w:r>
        <w:rPr>
          <w:rFonts w:ascii="Times New Roman" w:hAnsi="Times New Roman"/>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3C63E4" w:rsidRDefault="00C91EAC">
      <w:pPr>
        <w:spacing w:after="0" w:line="264" w:lineRule="auto"/>
        <w:ind w:firstLine="600"/>
        <w:jc w:val="both"/>
      </w:pPr>
      <w:r>
        <w:rPr>
          <w:rFonts w:ascii="Times New Roman" w:hAnsi="Times New Roman"/>
          <w:color w:val="000000"/>
          <w:sz w:val="28"/>
        </w:rPr>
        <w:t xml:space="preserve">описывать изученные квантовые явления и процессы, используя физические величины: скорость электромагнитных волн, длина волны и </w:t>
      </w:r>
      <w:r>
        <w:rPr>
          <w:rFonts w:ascii="Times New Roman" w:hAnsi="Times New Roman"/>
          <w:color w:val="000000"/>
          <w:sz w:val="28"/>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3C63E4" w:rsidRDefault="00C91EAC">
      <w:pPr>
        <w:spacing w:after="0" w:line="264" w:lineRule="auto"/>
        <w:ind w:firstLine="600"/>
        <w:jc w:val="both"/>
      </w:pPr>
      <w:r>
        <w:rPr>
          <w:rFonts w:ascii="Times New Roman" w:hAnsi="Times New Roman"/>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3C63E4" w:rsidRDefault="00C91EAC">
      <w:pPr>
        <w:spacing w:after="0" w:line="264" w:lineRule="auto"/>
        <w:ind w:firstLine="600"/>
        <w:jc w:val="both"/>
      </w:pPr>
      <w:r>
        <w:rPr>
          <w:rFonts w:ascii="Times New Roman" w:hAnsi="Times New Roman"/>
          <w:color w:val="000000"/>
          <w:sz w:val="28"/>
        </w:rPr>
        <w:t>определять направление вектора индукции магнитного поля проводника с током, силы Ампера и силы Лоренца;</w:t>
      </w:r>
    </w:p>
    <w:p w:rsidR="003C63E4" w:rsidRDefault="00C91EAC">
      <w:pPr>
        <w:spacing w:after="0" w:line="264" w:lineRule="auto"/>
        <w:ind w:firstLine="600"/>
        <w:jc w:val="both"/>
      </w:pPr>
      <w:r>
        <w:rPr>
          <w:rFonts w:ascii="Times New Roman" w:hAnsi="Times New Roman"/>
          <w:color w:val="000000"/>
          <w:sz w:val="28"/>
        </w:rPr>
        <w:t>строить и описывать изображение, создаваемое плоским зеркалом, тонкой линзой;</w:t>
      </w:r>
    </w:p>
    <w:p w:rsidR="003C63E4" w:rsidRDefault="00C91EAC">
      <w:pPr>
        <w:spacing w:after="0" w:line="264" w:lineRule="auto"/>
        <w:ind w:firstLine="600"/>
        <w:jc w:val="both"/>
      </w:pPr>
      <w:r>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3C63E4" w:rsidRDefault="00C91EAC">
      <w:pPr>
        <w:spacing w:after="0" w:line="264" w:lineRule="auto"/>
        <w:ind w:firstLine="600"/>
        <w:jc w:val="both"/>
      </w:pPr>
      <w:r>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3C63E4" w:rsidRDefault="00C91EAC">
      <w:pPr>
        <w:spacing w:after="0" w:line="264" w:lineRule="auto"/>
        <w:ind w:firstLine="600"/>
        <w:jc w:val="both"/>
      </w:pPr>
      <w:r>
        <w:rPr>
          <w:rFonts w:ascii="Times New Roman" w:hAnsi="Times New Roman"/>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3C63E4" w:rsidRDefault="00C91EAC">
      <w:pPr>
        <w:spacing w:after="0" w:line="264" w:lineRule="auto"/>
        <w:ind w:firstLine="600"/>
        <w:jc w:val="both"/>
      </w:pPr>
      <w:r>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3C63E4" w:rsidRDefault="00C91EAC">
      <w:pPr>
        <w:spacing w:after="0" w:line="264" w:lineRule="auto"/>
        <w:ind w:firstLine="600"/>
        <w:jc w:val="both"/>
      </w:pPr>
      <w:r>
        <w:rPr>
          <w:rFonts w:ascii="Times New Roman" w:hAnsi="Times New Roman"/>
          <w:color w:val="000000"/>
          <w:sz w:val="28"/>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Pr>
          <w:rFonts w:ascii="Times New Roman" w:hAnsi="Times New Roman"/>
          <w:color w:val="000000"/>
          <w:sz w:val="28"/>
        </w:rPr>
        <w:lastRenderedPageBreak/>
        <w:t>необходимые для её решения, проводить расчёты и оценивать реальность полученного значения физической величины;</w:t>
      </w:r>
    </w:p>
    <w:p w:rsidR="003C63E4" w:rsidRDefault="00C91EAC">
      <w:pPr>
        <w:spacing w:after="0" w:line="264" w:lineRule="auto"/>
        <w:ind w:firstLine="600"/>
        <w:jc w:val="both"/>
      </w:pPr>
      <w:r>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3C63E4" w:rsidRDefault="00C91EAC">
      <w:pPr>
        <w:spacing w:after="0" w:line="264" w:lineRule="auto"/>
        <w:ind w:firstLine="600"/>
        <w:jc w:val="both"/>
      </w:pPr>
      <w:r>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3C63E4" w:rsidRDefault="00C91EAC">
      <w:pPr>
        <w:spacing w:after="0" w:line="264" w:lineRule="auto"/>
        <w:ind w:firstLine="600"/>
        <w:jc w:val="both"/>
      </w:pPr>
      <w:r>
        <w:rPr>
          <w:rFonts w:ascii="Times New Roman" w:hAnsi="Times New Roman"/>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3C63E4" w:rsidRDefault="00C91EAC">
      <w:pPr>
        <w:spacing w:after="0" w:line="264" w:lineRule="auto"/>
        <w:ind w:firstLine="600"/>
        <w:jc w:val="both"/>
      </w:pPr>
      <w:r>
        <w:rPr>
          <w:rFonts w:ascii="Times New Roman" w:hAnsi="Times New Roman"/>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3C63E4" w:rsidRDefault="00C91EAC">
      <w:pPr>
        <w:spacing w:after="0" w:line="264" w:lineRule="auto"/>
        <w:ind w:firstLine="600"/>
        <w:jc w:val="both"/>
      </w:pPr>
      <w:r>
        <w:rPr>
          <w:rFonts w:ascii="Times New Roman" w:hAnsi="Times New Roman"/>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3C63E4" w:rsidRDefault="00C91EAC">
      <w:pPr>
        <w:spacing w:after="0" w:line="264" w:lineRule="auto"/>
        <w:ind w:firstLine="600"/>
        <w:jc w:val="both"/>
      </w:pPr>
      <w:r>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3C63E4" w:rsidRDefault="003C63E4">
      <w:pPr>
        <w:sectPr w:rsidR="003C63E4">
          <w:pgSz w:w="11906" w:h="16383"/>
          <w:pgMar w:top="1134" w:right="850" w:bottom="1134" w:left="1701" w:header="720" w:footer="720" w:gutter="0"/>
          <w:cols w:space="720"/>
        </w:sectPr>
      </w:pPr>
    </w:p>
    <w:p w:rsidR="003C63E4" w:rsidRDefault="00C91EAC">
      <w:pPr>
        <w:spacing w:after="0"/>
        <w:ind w:left="120"/>
      </w:pPr>
      <w:bookmarkStart w:id="11" w:name="block-58243712"/>
      <w:bookmarkEnd w:id="6"/>
      <w:r>
        <w:rPr>
          <w:rFonts w:ascii="Times New Roman" w:hAnsi="Times New Roman"/>
          <w:b/>
          <w:color w:val="000000"/>
          <w:sz w:val="28"/>
        </w:rPr>
        <w:lastRenderedPageBreak/>
        <w:t xml:space="preserve"> ТЕМАТИЧЕСКОЕ ПЛАНИРОВАНИЕ </w:t>
      </w:r>
    </w:p>
    <w:p w:rsidR="003C63E4" w:rsidRDefault="00C91EA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3C63E4">
        <w:trPr>
          <w:trHeight w:val="144"/>
          <w:tblCellSpacing w:w="20" w:type="nil"/>
        </w:trPr>
        <w:tc>
          <w:tcPr>
            <w:tcW w:w="524" w:type="dxa"/>
            <w:vMerge w:val="restart"/>
            <w:tcMar>
              <w:top w:w="50" w:type="dxa"/>
              <w:left w:w="100" w:type="dxa"/>
            </w:tcMar>
            <w:vAlign w:val="center"/>
          </w:tcPr>
          <w:p w:rsidR="003C63E4" w:rsidRDefault="00C91EAC">
            <w:pPr>
              <w:spacing w:after="0"/>
              <w:ind w:left="135"/>
            </w:pPr>
            <w:r>
              <w:rPr>
                <w:rFonts w:ascii="Times New Roman" w:hAnsi="Times New Roman"/>
                <w:b/>
                <w:color w:val="000000"/>
                <w:sz w:val="24"/>
              </w:rPr>
              <w:t xml:space="preserve">№ п/п </w:t>
            </w:r>
          </w:p>
          <w:p w:rsidR="003C63E4" w:rsidRDefault="003C63E4">
            <w:pPr>
              <w:spacing w:after="0"/>
              <w:ind w:left="135"/>
            </w:pPr>
          </w:p>
        </w:tc>
        <w:tc>
          <w:tcPr>
            <w:tcW w:w="2552" w:type="dxa"/>
            <w:vMerge w:val="restart"/>
            <w:tcMar>
              <w:top w:w="50" w:type="dxa"/>
              <w:left w:w="100" w:type="dxa"/>
            </w:tcMar>
            <w:vAlign w:val="center"/>
          </w:tcPr>
          <w:p w:rsidR="003C63E4" w:rsidRDefault="00C91EAC">
            <w:pPr>
              <w:spacing w:after="0"/>
              <w:ind w:left="135"/>
            </w:pPr>
            <w:r>
              <w:rPr>
                <w:rFonts w:ascii="Times New Roman" w:hAnsi="Times New Roman"/>
                <w:b/>
                <w:color w:val="000000"/>
                <w:sz w:val="24"/>
              </w:rPr>
              <w:t xml:space="preserve">Наименование разделов и тем программы </w:t>
            </w:r>
          </w:p>
          <w:p w:rsidR="003C63E4" w:rsidRDefault="003C63E4">
            <w:pPr>
              <w:spacing w:after="0"/>
              <w:ind w:left="135"/>
            </w:pPr>
          </w:p>
        </w:tc>
        <w:tc>
          <w:tcPr>
            <w:tcW w:w="0" w:type="auto"/>
            <w:gridSpan w:val="3"/>
            <w:tcMar>
              <w:top w:w="50" w:type="dxa"/>
              <w:left w:w="100" w:type="dxa"/>
            </w:tcMar>
            <w:vAlign w:val="center"/>
          </w:tcPr>
          <w:p w:rsidR="003C63E4" w:rsidRDefault="00C91EAC">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3C63E4" w:rsidRDefault="00C91EAC">
            <w:pPr>
              <w:spacing w:after="0"/>
              <w:ind w:left="135"/>
            </w:pPr>
            <w:r>
              <w:rPr>
                <w:rFonts w:ascii="Times New Roman" w:hAnsi="Times New Roman"/>
                <w:b/>
                <w:color w:val="000000"/>
                <w:sz w:val="24"/>
              </w:rPr>
              <w:t xml:space="preserve">Электронные (цифровые) образовательные ресурсы </w:t>
            </w:r>
          </w:p>
          <w:p w:rsidR="003C63E4" w:rsidRDefault="003C63E4">
            <w:pPr>
              <w:spacing w:after="0"/>
              <w:ind w:left="135"/>
            </w:pPr>
          </w:p>
        </w:tc>
      </w:tr>
      <w:tr w:rsidR="003C63E4">
        <w:trPr>
          <w:trHeight w:val="144"/>
          <w:tblCellSpacing w:w="20" w:type="nil"/>
        </w:trPr>
        <w:tc>
          <w:tcPr>
            <w:tcW w:w="0" w:type="auto"/>
            <w:vMerge/>
            <w:tcBorders>
              <w:top w:val="nil"/>
            </w:tcBorders>
            <w:tcMar>
              <w:top w:w="50" w:type="dxa"/>
              <w:left w:w="100" w:type="dxa"/>
            </w:tcMar>
          </w:tcPr>
          <w:p w:rsidR="003C63E4" w:rsidRDefault="003C63E4"/>
        </w:tc>
        <w:tc>
          <w:tcPr>
            <w:tcW w:w="0" w:type="auto"/>
            <w:vMerge/>
            <w:tcBorders>
              <w:top w:val="nil"/>
            </w:tcBorders>
            <w:tcMar>
              <w:top w:w="50" w:type="dxa"/>
              <w:left w:w="100" w:type="dxa"/>
            </w:tcMar>
          </w:tcPr>
          <w:p w:rsidR="003C63E4" w:rsidRDefault="003C63E4"/>
        </w:tc>
        <w:tc>
          <w:tcPr>
            <w:tcW w:w="1019" w:type="dxa"/>
            <w:tcMar>
              <w:top w:w="50" w:type="dxa"/>
              <w:left w:w="100" w:type="dxa"/>
            </w:tcMar>
            <w:vAlign w:val="center"/>
          </w:tcPr>
          <w:p w:rsidR="003C63E4" w:rsidRDefault="00C91EAC">
            <w:pPr>
              <w:spacing w:after="0"/>
              <w:ind w:left="135"/>
            </w:pPr>
            <w:r>
              <w:rPr>
                <w:rFonts w:ascii="Times New Roman" w:hAnsi="Times New Roman"/>
                <w:b/>
                <w:color w:val="000000"/>
                <w:sz w:val="24"/>
              </w:rPr>
              <w:t xml:space="preserve">Всего </w:t>
            </w:r>
          </w:p>
          <w:p w:rsidR="003C63E4" w:rsidRDefault="003C63E4">
            <w:pPr>
              <w:spacing w:after="0"/>
              <w:ind w:left="135"/>
            </w:pPr>
          </w:p>
        </w:tc>
        <w:tc>
          <w:tcPr>
            <w:tcW w:w="1749" w:type="dxa"/>
            <w:tcMar>
              <w:top w:w="50" w:type="dxa"/>
              <w:left w:w="100" w:type="dxa"/>
            </w:tcMar>
            <w:vAlign w:val="center"/>
          </w:tcPr>
          <w:p w:rsidR="003C63E4" w:rsidRDefault="00C91EAC">
            <w:pPr>
              <w:spacing w:after="0"/>
              <w:ind w:left="135"/>
            </w:pPr>
            <w:r>
              <w:rPr>
                <w:rFonts w:ascii="Times New Roman" w:hAnsi="Times New Roman"/>
                <w:b/>
                <w:color w:val="000000"/>
                <w:sz w:val="24"/>
              </w:rPr>
              <w:t xml:space="preserve">Контрольные работы </w:t>
            </w:r>
          </w:p>
          <w:p w:rsidR="003C63E4" w:rsidRDefault="003C63E4">
            <w:pPr>
              <w:spacing w:after="0"/>
              <w:ind w:left="135"/>
            </w:pPr>
          </w:p>
        </w:tc>
        <w:tc>
          <w:tcPr>
            <w:tcW w:w="1832" w:type="dxa"/>
            <w:tcMar>
              <w:top w:w="50" w:type="dxa"/>
              <w:left w:w="100" w:type="dxa"/>
            </w:tcMar>
            <w:vAlign w:val="center"/>
          </w:tcPr>
          <w:p w:rsidR="003C63E4" w:rsidRDefault="00C91EAC">
            <w:pPr>
              <w:spacing w:after="0"/>
              <w:ind w:left="135"/>
            </w:pPr>
            <w:r>
              <w:rPr>
                <w:rFonts w:ascii="Times New Roman" w:hAnsi="Times New Roman"/>
                <w:b/>
                <w:color w:val="000000"/>
                <w:sz w:val="24"/>
              </w:rPr>
              <w:t xml:space="preserve">Практические работы </w:t>
            </w:r>
          </w:p>
          <w:p w:rsidR="003C63E4" w:rsidRDefault="003C63E4">
            <w:pPr>
              <w:spacing w:after="0"/>
              <w:ind w:left="135"/>
            </w:pPr>
          </w:p>
        </w:tc>
        <w:tc>
          <w:tcPr>
            <w:tcW w:w="0" w:type="auto"/>
            <w:vMerge/>
            <w:tcBorders>
              <w:top w:val="nil"/>
            </w:tcBorders>
            <w:tcMar>
              <w:top w:w="50" w:type="dxa"/>
              <w:left w:w="100" w:type="dxa"/>
            </w:tcMar>
          </w:tcPr>
          <w:p w:rsidR="003C63E4" w:rsidRDefault="003C63E4"/>
        </w:tc>
      </w:tr>
      <w:tr w:rsidR="003C63E4">
        <w:trPr>
          <w:trHeight w:val="144"/>
          <w:tblCellSpacing w:w="20" w:type="nil"/>
        </w:trPr>
        <w:tc>
          <w:tcPr>
            <w:tcW w:w="0" w:type="auto"/>
            <w:gridSpan w:val="6"/>
            <w:tcMar>
              <w:top w:w="50" w:type="dxa"/>
              <w:left w:w="100" w:type="dxa"/>
            </w:tcMar>
            <w:vAlign w:val="center"/>
          </w:tcPr>
          <w:p w:rsidR="003C63E4" w:rsidRDefault="00C91EA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ФИЗИКА И МЕТОДЫ НАУЧНОГО ПОЗНАНИЯ</w:t>
            </w:r>
          </w:p>
        </w:tc>
      </w:tr>
      <w:tr w:rsidR="003C63E4">
        <w:trPr>
          <w:trHeight w:val="144"/>
          <w:tblCellSpacing w:w="20" w:type="nil"/>
        </w:trPr>
        <w:tc>
          <w:tcPr>
            <w:tcW w:w="524" w:type="dxa"/>
            <w:tcMar>
              <w:top w:w="50" w:type="dxa"/>
              <w:left w:w="100" w:type="dxa"/>
            </w:tcMar>
            <w:vAlign w:val="center"/>
          </w:tcPr>
          <w:p w:rsidR="003C63E4" w:rsidRDefault="00C91EAC">
            <w:pPr>
              <w:spacing w:after="0"/>
            </w:pPr>
            <w:r>
              <w:rPr>
                <w:rFonts w:ascii="Times New Roman" w:hAnsi="Times New Roman"/>
                <w:color w:val="000000"/>
                <w:sz w:val="24"/>
              </w:rPr>
              <w:t>1.1</w:t>
            </w:r>
          </w:p>
        </w:tc>
        <w:tc>
          <w:tcPr>
            <w:tcW w:w="2552" w:type="dxa"/>
            <w:tcMar>
              <w:top w:w="50" w:type="dxa"/>
              <w:left w:w="100" w:type="dxa"/>
            </w:tcMar>
            <w:vAlign w:val="center"/>
          </w:tcPr>
          <w:p w:rsidR="003C63E4" w:rsidRDefault="00C91EAC">
            <w:pPr>
              <w:spacing w:after="0"/>
              <w:ind w:left="135"/>
            </w:pPr>
            <w:r>
              <w:rPr>
                <w:rFonts w:ascii="Times New Roman" w:hAnsi="Times New Roman"/>
                <w:color w:val="000000"/>
                <w:sz w:val="24"/>
              </w:rPr>
              <w:t>Физика и методы научного познания</w:t>
            </w:r>
          </w:p>
        </w:tc>
        <w:tc>
          <w:tcPr>
            <w:tcW w:w="1019"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3C63E4" w:rsidRDefault="003C63E4">
            <w:pPr>
              <w:spacing w:after="0"/>
              <w:ind w:left="135"/>
              <w:jc w:val="center"/>
            </w:pPr>
          </w:p>
        </w:tc>
        <w:tc>
          <w:tcPr>
            <w:tcW w:w="1832" w:type="dxa"/>
            <w:tcMar>
              <w:top w:w="50" w:type="dxa"/>
              <w:left w:w="100" w:type="dxa"/>
            </w:tcMar>
            <w:vAlign w:val="center"/>
          </w:tcPr>
          <w:p w:rsidR="003C63E4" w:rsidRDefault="003C63E4">
            <w:pPr>
              <w:spacing w:after="0"/>
              <w:ind w:left="135"/>
              <w:jc w:val="center"/>
            </w:pPr>
          </w:p>
        </w:tc>
        <w:tc>
          <w:tcPr>
            <w:tcW w:w="2765"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https://m.edsoo.ru/7f41bf72</w:t>
              </w:r>
            </w:hyperlink>
          </w:p>
        </w:tc>
      </w:tr>
      <w:tr w:rsidR="003C63E4">
        <w:trPr>
          <w:trHeight w:val="144"/>
          <w:tblCellSpacing w:w="20" w:type="nil"/>
        </w:trPr>
        <w:tc>
          <w:tcPr>
            <w:tcW w:w="0" w:type="auto"/>
            <w:gridSpan w:val="2"/>
            <w:tcMar>
              <w:top w:w="50" w:type="dxa"/>
              <w:left w:w="100" w:type="dxa"/>
            </w:tcMar>
            <w:vAlign w:val="center"/>
          </w:tcPr>
          <w:p w:rsidR="003C63E4" w:rsidRDefault="00C91EAC">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C63E4" w:rsidRDefault="003C63E4"/>
        </w:tc>
      </w:tr>
      <w:tr w:rsidR="003C63E4">
        <w:trPr>
          <w:trHeight w:val="144"/>
          <w:tblCellSpacing w:w="20" w:type="nil"/>
        </w:trPr>
        <w:tc>
          <w:tcPr>
            <w:tcW w:w="0" w:type="auto"/>
            <w:gridSpan w:val="6"/>
            <w:tcMar>
              <w:top w:w="50" w:type="dxa"/>
              <w:left w:w="100" w:type="dxa"/>
            </w:tcMar>
            <w:vAlign w:val="center"/>
          </w:tcPr>
          <w:p w:rsidR="003C63E4" w:rsidRDefault="00C91EA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3C63E4">
        <w:trPr>
          <w:trHeight w:val="144"/>
          <w:tblCellSpacing w:w="20" w:type="nil"/>
        </w:trPr>
        <w:tc>
          <w:tcPr>
            <w:tcW w:w="524" w:type="dxa"/>
            <w:tcMar>
              <w:top w:w="50" w:type="dxa"/>
              <w:left w:w="100" w:type="dxa"/>
            </w:tcMar>
            <w:vAlign w:val="center"/>
          </w:tcPr>
          <w:p w:rsidR="003C63E4" w:rsidRDefault="00C91EAC">
            <w:pPr>
              <w:spacing w:after="0"/>
            </w:pPr>
            <w:r>
              <w:rPr>
                <w:rFonts w:ascii="Times New Roman" w:hAnsi="Times New Roman"/>
                <w:color w:val="000000"/>
                <w:sz w:val="24"/>
              </w:rPr>
              <w:t>2.1</w:t>
            </w:r>
          </w:p>
        </w:tc>
        <w:tc>
          <w:tcPr>
            <w:tcW w:w="2552" w:type="dxa"/>
            <w:tcMar>
              <w:top w:w="50" w:type="dxa"/>
              <w:left w:w="100" w:type="dxa"/>
            </w:tcMar>
            <w:vAlign w:val="center"/>
          </w:tcPr>
          <w:p w:rsidR="003C63E4" w:rsidRDefault="00C91EAC">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3C63E4" w:rsidRDefault="003C63E4">
            <w:pPr>
              <w:spacing w:after="0"/>
              <w:ind w:left="135"/>
              <w:jc w:val="center"/>
            </w:pPr>
          </w:p>
        </w:tc>
        <w:tc>
          <w:tcPr>
            <w:tcW w:w="1832" w:type="dxa"/>
            <w:tcMar>
              <w:top w:w="50" w:type="dxa"/>
              <w:left w:w="100" w:type="dxa"/>
            </w:tcMar>
            <w:vAlign w:val="center"/>
          </w:tcPr>
          <w:p w:rsidR="003C63E4" w:rsidRDefault="003C63E4">
            <w:pPr>
              <w:spacing w:after="0"/>
              <w:ind w:left="135"/>
              <w:jc w:val="center"/>
            </w:pPr>
          </w:p>
        </w:tc>
        <w:tc>
          <w:tcPr>
            <w:tcW w:w="2765"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https://m.edsoo.ru/7f41bf72</w:t>
              </w:r>
            </w:hyperlink>
          </w:p>
        </w:tc>
      </w:tr>
      <w:tr w:rsidR="003C63E4">
        <w:trPr>
          <w:trHeight w:val="144"/>
          <w:tblCellSpacing w:w="20" w:type="nil"/>
        </w:trPr>
        <w:tc>
          <w:tcPr>
            <w:tcW w:w="524" w:type="dxa"/>
            <w:tcMar>
              <w:top w:w="50" w:type="dxa"/>
              <w:left w:w="100" w:type="dxa"/>
            </w:tcMar>
            <w:vAlign w:val="center"/>
          </w:tcPr>
          <w:p w:rsidR="003C63E4" w:rsidRDefault="00C91EAC">
            <w:pPr>
              <w:spacing w:after="0"/>
            </w:pPr>
            <w:r>
              <w:rPr>
                <w:rFonts w:ascii="Times New Roman" w:hAnsi="Times New Roman"/>
                <w:color w:val="000000"/>
                <w:sz w:val="24"/>
              </w:rPr>
              <w:t>2.2</w:t>
            </w:r>
          </w:p>
        </w:tc>
        <w:tc>
          <w:tcPr>
            <w:tcW w:w="2552" w:type="dxa"/>
            <w:tcMar>
              <w:top w:w="50" w:type="dxa"/>
              <w:left w:w="100" w:type="dxa"/>
            </w:tcMar>
            <w:vAlign w:val="center"/>
          </w:tcPr>
          <w:p w:rsidR="003C63E4" w:rsidRDefault="00C91EAC">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3C63E4" w:rsidRDefault="003C63E4">
            <w:pPr>
              <w:spacing w:after="0"/>
              <w:ind w:left="135"/>
              <w:jc w:val="center"/>
            </w:pPr>
          </w:p>
        </w:tc>
        <w:tc>
          <w:tcPr>
            <w:tcW w:w="1832" w:type="dxa"/>
            <w:tcMar>
              <w:top w:w="50" w:type="dxa"/>
              <w:left w:w="100" w:type="dxa"/>
            </w:tcMar>
            <w:vAlign w:val="center"/>
          </w:tcPr>
          <w:p w:rsidR="003C63E4" w:rsidRDefault="003C63E4">
            <w:pPr>
              <w:spacing w:after="0"/>
              <w:ind w:left="135"/>
              <w:jc w:val="center"/>
            </w:pPr>
          </w:p>
        </w:tc>
        <w:tc>
          <w:tcPr>
            <w:tcW w:w="2765"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https://m.edsoo.ru/7f41bf72</w:t>
              </w:r>
            </w:hyperlink>
          </w:p>
        </w:tc>
      </w:tr>
      <w:tr w:rsidR="003C63E4">
        <w:trPr>
          <w:trHeight w:val="144"/>
          <w:tblCellSpacing w:w="20" w:type="nil"/>
        </w:trPr>
        <w:tc>
          <w:tcPr>
            <w:tcW w:w="524" w:type="dxa"/>
            <w:tcMar>
              <w:top w:w="50" w:type="dxa"/>
              <w:left w:w="100" w:type="dxa"/>
            </w:tcMar>
            <w:vAlign w:val="center"/>
          </w:tcPr>
          <w:p w:rsidR="003C63E4" w:rsidRDefault="00C91EAC">
            <w:pPr>
              <w:spacing w:after="0"/>
            </w:pPr>
            <w:r>
              <w:rPr>
                <w:rFonts w:ascii="Times New Roman" w:hAnsi="Times New Roman"/>
                <w:color w:val="000000"/>
                <w:sz w:val="24"/>
              </w:rPr>
              <w:t>2.3</w:t>
            </w:r>
          </w:p>
        </w:tc>
        <w:tc>
          <w:tcPr>
            <w:tcW w:w="2552" w:type="dxa"/>
            <w:tcMar>
              <w:top w:w="50" w:type="dxa"/>
              <w:left w:w="100" w:type="dxa"/>
            </w:tcMar>
            <w:vAlign w:val="center"/>
          </w:tcPr>
          <w:p w:rsidR="003C63E4" w:rsidRDefault="00C91EAC">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https://m.edsoo.ru/7f41bf72</w:t>
              </w:r>
            </w:hyperlink>
          </w:p>
        </w:tc>
      </w:tr>
      <w:tr w:rsidR="003C63E4">
        <w:trPr>
          <w:trHeight w:val="144"/>
          <w:tblCellSpacing w:w="20" w:type="nil"/>
        </w:trPr>
        <w:tc>
          <w:tcPr>
            <w:tcW w:w="0" w:type="auto"/>
            <w:gridSpan w:val="2"/>
            <w:tcMar>
              <w:top w:w="50" w:type="dxa"/>
              <w:left w:w="100" w:type="dxa"/>
            </w:tcMar>
            <w:vAlign w:val="center"/>
          </w:tcPr>
          <w:p w:rsidR="003C63E4" w:rsidRDefault="00C91EAC">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3C63E4" w:rsidRDefault="003C63E4"/>
        </w:tc>
      </w:tr>
      <w:tr w:rsidR="003C63E4">
        <w:trPr>
          <w:trHeight w:val="144"/>
          <w:tblCellSpacing w:w="20" w:type="nil"/>
        </w:trPr>
        <w:tc>
          <w:tcPr>
            <w:tcW w:w="0" w:type="auto"/>
            <w:gridSpan w:val="6"/>
            <w:tcMar>
              <w:top w:w="50" w:type="dxa"/>
              <w:left w:w="100" w:type="dxa"/>
            </w:tcMar>
            <w:vAlign w:val="center"/>
          </w:tcPr>
          <w:p w:rsidR="003C63E4" w:rsidRDefault="00C91EA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МОЛЕКУЛЯРНАЯ ФИЗИКА И ТЕРМОДИНАМИКА</w:t>
            </w:r>
          </w:p>
        </w:tc>
      </w:tr>
      <w:tr w:rsidR="003C63E4">
        <w:trPr>
          <w:trHeight w:val="144"/>
          <w:tblCellSpacing w:w="20" w:type="nil"/>
        </w:trPr>
        <w:tc>
          <w:tcPr>
            <w:tcW w:w="524" w:type="dxa"/>
            <w:tcMar>
              <w:top w:w="50" w:type="dxa"/>
              <w:left w:w="100" w:type="dxa"/>
            </w:tcMar>
            <w:vAlign w:val="center"/>
          </w:tcPr>
          <w:p w:rsidR="003C63E4" w:rsidRDefault="00C91EAC">
            <w:pPr>
              <w:spacing w:after="0"/>
            </w:pPr>
            <w:r>
              <w:rPr>
                <w:rFonts w:ascii="Times New Roman" w:hAnsi="Times New Roman"/>
                <w:color w:val="000000"/>
                <w:sz w:val="24"/>
              </w:rPr>
              <w:t>3.1</w:t>
            </w:r>
          </w:p>
        </w:tc>
        <w:tc>
          <w:tcPr>
            <w:tcW w:w="2552" w:type="dxa"/>
            <w:tcMar>
              <w:top w:w="50" w:type="dxa"/>
              <w:left w:w="100" w:type="dxa"/>
            </w:tcMar>
            <w:vAlign w:val="center"/>
          </w:tcPr>
          <w:p w:rsidR="003C63E4" w:rsidRDefault="00C91EAC">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3C63E4" w:rsidRDefault="003C63E4">
            <w:pPr>
              <w:spacing w:after="0"/>
              <w:ind w:left="135"/>
              <w:jc w:val="center"/>
            </w:pPr>
          </w:p>
        </w:tc>
        <w:tc>
          <w:tcPr>
            <w:tcW w:w="183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https://m.edsoo.ru/7f41bf72</w:t>
              </w:r>
            </w:hyperlink>
          </w:p>
        </w:tc>
      </w:tr>
      <w:tr w:rsidR="003C63E4">
        <w:trPr>
          <w:trHeight w:val="144"/>
          <w:tblCellSpacing w:w="20" w:type="nil"/>
        </w:trPr>
        <w:tc>
          <w:tcPr>
            <w:tcW w:w="524" w:type="dxa"/>
            <w:tcMar>
              <w:top w:w="50" w:type="dxa"/>
              <w:left w:w="100" w:type="dxa"/>
            </w:tcMar>
            <w:vAlign w:val="center"/>
          </w:tcPr>
          <w:p w:rsidR="003C63E4" w:rsidRDefault="00C91EAC">
            <w:pPr>
              <w:spacing w:after="0"/>
            </w:pPr>
            <w:r>
              <w:rPr>
                <w:rFonts w:ascii="Times New Roman" w:hAnsi="Times New Roman"/>
                <w:color w:val="000000"/>
                <w:sz w:val="24"/>
              </w:rPr>
              <w:t>3.2</w:t>
            </w:r>
          </w:p>
        </w:tc>
        <w:tc>
          <w:tcPr>
            <w:tcW w:w="2552" w:type="dxa"/>
            <w:tcMar>
              <w:top w:w="50" w:type="dxa"/>
              <w:left w:w="100" w:type="dxa"/>
            </w:tcMar>
            <w:vAlign w:val="center"/>
          </w:tcPr>
          <w:p w:rsidR="003C63E4" w:rsidRDefault="00C91EAC">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3C63E4" w:rsidRDefault="003C63E4">
            <w:pPr>
              <w:spacing w:after="0"/>
              <w:ind w:left="135"/>
              <w:jc w:val="center"/>
            </w:pPr>
          </w:p>
        </w:tc>
        <w:tc>
          <w:tcPr>
            <w:tcW w:w="2765"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https://m.edsoo.ru/7f41bf72</w:t>
              </w:r>
            </w:hyperlink>
          </w:p>
        </w:tc>
      </w:tr>
      <w:tr w:rsidR="003C63E4">
        <w:trPr>
          <w:trHeight w:val="144"/>
          <w:tblCellSpacing w:w="20" w:type="nil"/>
        </w:trPr>
        <w:tc>
          <w:tcPr>
            <w:tcW w:w="524" w:type="dxa"/>
            <w:tcMar>
              <w:top w:w="50" w:type="dxa"/>
              <w:left w:w="100" w:type="dxa"/>
            </w:tcMar>
            <w:vAlign w:val="center"/>
          </w:tcPr>
          <w:p w:rsidR="003C63E4" w:rsidRDefault="00C91EAC">
            <w:pPr>
              <w:spacing w:after="0"/>
            </w:pPr>
            <w:r>
              <w:rPr>
                <w:rFonts w:ascii="Times New Roman" w:hAnsi="Times New Roman"/>
                <w:color w:val="000000"/>
                <w:sz w:val="24"/>
              </w:rPr>
              <w:t>3.3</w:t>
            </w:r>
          </w:p>
        </w:tc>
        <w:tc>
          <w:tcPr>
            <w:tcW w:w="2552" w:type="dxa"/>
            <w:tcMar>
              <w:top w:w="50" w:type="dxa"/>
              <w:left w:w="100" w:type="dxa"/>
            </w:tcMar>
            <w:vAlign w:val="center"/>
          </w:tcPr>
          <w:p w:rsidR="003C63E4" w:rsidRDefault="00C91EAC">
            <w:pPr>
              <w:spacing w:after="0"/>
              <w:ind w:left="135"/>
            </w:pPr>
            <w:r>
              <w:rPr>
                <w:rFonts w:ascii="Times New Roman" w:hAnsi="Times New Roman"/>
                <w:color w:val="000000"/>
                <w:sz w:val="24"/>
              </w:rPr>
              <w:t>Агрегатные состояния вещества. Фазовые переходы</w:t>
            </w:r>
          </w:p>
        </w:tc>
        <w:tc>
          <w:tcPr>
            <w:tcW w:w="1019"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3C63E4" w:rsidRDefault="003C63E4">
            <w:pPr>
              <w:spacing w:after="0"/>
              <w:ind w:left="135"/>
              <w:jc w:val="center"/>
            </w:pPr>
          </w:p>
        </w:tc>
        <w:tc>
          <w:tcPr>
            <w:tcW w:w="1832" w:type="dxa"/>
            <w:tcMar>
              <w:top w:w="50" w:type="dxa"/>
              <w:left w:w="100" w:type="dxa"/>
            </w:tcMar>
            <w:vAlign w:val="center"/>
          </w:tcPr>
          <w:p w:rsidR="003C63E4" w:rsidRDefault="003C63E4">
            <w:pPr>
              <w:spacing w:after="0"/>
              <w:ind w:left="135"/>
              <w:jc w:val="center"/>
            </w:pPr>
          </w:p>
        </w:tc>
        <w:tc>
          <w:tcPr>
            <w:tcW w:w="2765"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https://m.edsoo.ru/7f41bf72</w:t>
              </w:r>
            </w:hyperlink>
          </w:p>
        </w:tc>
      </w:tr>
      <w:tr w:rsidR="003C63E4">
        <w:trPr>
          <w:trHeight w:val="144"/>
          <w:tblCellSpacing w:w="20" w:type="nil"/>
        </w:trPr>
        <w:tc>
          <w:tcPr>
            <w:tcW w:w="0" w:type="auto"/>
            <w:gridSpan w:val="2"/>
            <w:tcMar>
              <w:top w:w="50" w:type="dxa"/>
              <w:left w:w="100" w:type="dxa"/>
            </w:tcMar>
            <w:vAlign w:val="center"/>
          </w:tcPr>
          <w:p w:rsidR="003C63E4" w:rsidRDefault="00C91EAC">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3C63E4" w:rsidRDefault="003C63E4"/>
        </w:tc>
      </w:tr>
      <w:tr w:rsidR="003C63E4">
        <w:trPr>
          <w:trHeight w:val="144"/>
          <w:tblCellSpacing w:w="20" w:type="nil"/>
        </w:trPr>
        <w:tc>
          <w:tcPr>
            <w:tcW w:w="0" w:type="auto"/>
            <w:gridSpan w:val="6"/>
            <w:tcMar>
              <w:top w:w="50" w:type="dxa"/>
              <w:left w:w="100" w:type="dxa"/>
            </w:tcMar>
            <w:vAlign w:val="center"/>
          </w:tcPr>
          <w:p w:rsidR="003C63E4" w:rsidRDefault="00C91EA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3C63E4">
        <w:trPr>
          <w:trHeight w:val="144"/>
          <w:tblCellSpacing w:w="20" w:type="nil"/>
        </w:trPr>
        <w:tc>
          <w:tcPr>
            <w:tcW w:w="524" w:type="dxa"/>
            <w:tcMar>
              <w:top w:w="50" w:type="dxa"/>
              <w:left w:w="100" w:type="dxa"/>
            </w:tcMar>
            <w:vAlign w:val="center"/>
          </w:tcPr>
          <w:p w:rsidR="003C63E4" w:rsidRDefault="00C91EAC">
            <w:pPr>
              <w:spacing w:after="0"/>
            </w:pPr>
            <w:r>
              <w:rPr>
                <w:rFonts w:ascii="Times New Roman" w:hAnsi="Times New Roman"/>
                <w:color w:val="000000"/>
                <w:sz w:val="24"/>
              </w:rPr>
              <w:t>4.1</w:t>
            </w:r>
          </w:p>
        </w:tc>
        <w:tc>
          <w:tcPr>
            <w:tcW w:w="2552" w:type="dxa"/>
            <w:tcMar>
              <w:top w:w="50" w:type="dxa"/>
              <w:left w:w="100" w:type="dxa"/>
            </w:tcMar>
            <w:vAlign w:val="center"/>
          </w:tcPr>
          <w:p w:rsidR="003C63E4" w:rsidRDefault="00C91EAC">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https://m.edsoo.ru/7f41bf72</w:t>
              </w:r>
            </w:hyperlink>
          </w:p>
        </w:tc>
      </w:tr>
      <w:tr w:rsidR="003C63E4">
        <w:trPr>
          <w:trHeight w:val="144"/>
          <w:tblCellSpacing w:w="20" w:type="nil"/>
        </w:trPr>
        <w:tc>
          <w:tcPr>
            <w:tcW w:w="524" w:type="dxa"/>
            <w:tcMar>
              <w:top w:w="50" w:type="dxa"/>
              <w:left w:w="100" w:type="dxa"/>
            </w:tcMar>
            <w:vAlign w:val="center"/>
          </w:tcPr>
          <w:p w:rsidR="003C63E4" w:rsidRDefault="00C91EAC">
            <w:pPr>
              <w:spacing w:after="0"/>
            </w:pPr>
            <w:r>
              <w:rPr>
                <w:rFonts w:ascii="Times New Roman" w:hAnsi="Times New Roman"/>
                <w:color w:val="000000"/>
                <w:sz w:val="24"/>
              </w:rPr>
              <w:t>4.2</w:t>
            </w:r>
          </w:p>
        </w:tc>
        <w:tc>
          <w:tcPr>
            <w:tcW w:w="2552" w:type="dxa"/>
            <w:tcMar>
              <w:top w:w="50" w:type="dxa"/>
              <w:left w:w="100" w:type="dxa"/>
            </w:tcMar>
            <w:vAlign w:val="center"/>
          </w:tcPr>
          <w:p w:rsidR="003C63E4" w:rsidRDefault="00C91EAC">
            <w:pPr>
              <w:spacing w:after="0"/>
              <w:ind w:left="135"/>
            </w:pPr>
            <w:r>
              <w:rPr>
                <w:rFonts w:ascii="Times New Roman" w:hAnsi="Times New Roman"/>
                <w:color w:val="000000"/>
                <w:sz w:val="24"/>
              </w:rPr>
              <w:t>Постоянный электрический ток. Токи в различных средах</w:t>
            </w:r>
          </w:p>
        </w:tc>
        <w:tc>
          <w:tcPr>
            <w:tcW w:w="1019"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12 </w:t>
            </w:r>
          </w:p>
        </w:tc>
        <w:tc>
          <w:tcPr>
            <w:tcW w:w="1749"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https://m.edsoo.ru/7f41bf72</w:t>
              </w:r>
            </w:hyperlink>
          </w:p>
        </w:tc>
      </w:tr>
      <w:tr w:rsidR="003C63E4">
        <w:trPr>
          <w:trHeight w:val="144"/>
          <w:tblCellSpacing w:w="20" w:type="nil"/>
        </w:trPr>
        <w:tc>
          <w:tcPr>
            <w:tcW w:w="0" w:type="auto"/>
            <w:gridSpan w:val="2"/>
            <w:tcMar>
              <w:top w:w="50" w:type="dxa"/>
              <w:left w:w="100" w:type="dxa"/>
            </w:tcMar>
            <w:vAlign w:val="center"/>
          </w:tcPr>
          <w:p w:rsidR="003C63E4" w:rsidRDefault="00C91EAC">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3C63E4" w:rsidRDefault="003C63E4"/>
        </w:tc>
      </w:tr>
      <w:tr w:rsidR="003C63E4">
        <w:trPr>
          <w:trHeight w:val="144"/>
          <w:tblCellSpacing w:w="20" w:type="nil"/>
        </w:trPr>
        <w:tc>
          <w:tcPr>
            <w:tcW w:w="0" w:type="auto"/>
            <w:gridSpan w:val="2"/>
            <w:tcMar>
              <w:top w:w="50" w:type="dxa"/>
              <w:left w:w="100" w:type="dxa"/>
            </w:tcMar>
            <w:vAlign w:val="center"/>
          </w:tcPr>
          <w:p w:rsidR="003C63E4" w:rsidRDefault="00C91EAC">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3C63E4" w:rsidRDefault="003C63E4">
            <w:pPr>
              <w:spacing w:after="0"/>
              <w:ind w:left="135"/>
              <w:jc w:val="center"/>
            </w:pPr>
          </w:p>
        </w:tc>
        <w:tc>
          <w:tcPr>
            <w:tcW w:w="1832" w:type="dxa"/>
            <w:tcMar>
              <w:top w:w="50" w:type="dxa"/>
              <w:left w:w="100" w:type="dxa"/>
            </w:tcMar>
            <w:vAlign w:val="center"/>
          </w:tcPr>
          <w:p w:rsidR="003C63E4" w:rsidRDefault="003C63E4">
            <w:pPr>
              <w:spacing w:after="0"/>
              <w:ind w:left="135"/>
              <w:jc w:val="center"/>
            </w:pPr>
          </w:p>
        </w:tc>
        <w:tc>
          <w:tcPr>
            <w:tcW w:w="2765" w:type="dxa"/>
            <w:tcMar>
              <w:top w:w="50" w:type="dxa"/>
              <w:left w:w="100" w:type="dxa"/>
            </w:tcMar>
            <w:vAlign w:val="center"/>
          </w:tcPr>
          <w:p w:rsidR="003C63E4" w:rsidRDefault="003C63E4">
            <w:pPr>
              <w:spacing w:after="0"/>
              <w:ind w:left="135"/>
            </w:pPr>
          </w:p>
        </w:tc>
      </w:tr>
      <w:tr w:rsidR="003C63E4">
        <w:trPr>
          <w:trHeight w:val="144"/>
          <w:tblCellSpacing w:w="20" w:type="nil"/>
        </w:trPr>
        <w:tc>
          <w:tcPr>
            <w:tcW w:w="0" w:type="auto"/>
            <w:gridSpan w:val="2"/>
            <w:tcMar>
              <w:top w:w="50" w:type="dxa"/>
              <w:left w:w="100" w:type="dxa"/>
            </w:tcMar>
            <w:vAlign w:val="center"/>
          </w:tcPr>
          <w:p w:rsidR="003C63E4" w:rsidRDefault="00C91EAC">
            <w:pPr>
              <w:spacing w:after="0"/>
              <w:ind w:left="135"/>
            </w:pPr>
            <w:r>
              <w:rPr>
                <w:rFonts w:ascii="Times New Roman" w:hAnsi="Times New Roman"/>
                <w:color w:val="000000"/>
                <w:sz w:val="24"/>
              </w:rPr>
              <w:t>ОБЩЕЕ КОЛИЧЕСТВО ЧАСОВ ПО ПРОГРАММЕ</w:t>
            </w:r>
          </w:p>
        </w:tc>
        <w:tc>
          <w:tcPr>
            <w:tcW w:w="16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68 </w:t>
            </w:r>
          </w:p>
        </w:tc>
        <w:tc>
          <w:tcPr>
            <w:tcW w:w="1749"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3C63E4" w:rsidRDefault="003C63E4"/>
        </w:tc>
      </w:tr>
    </w:tbl>
    <w:p w:rsidR="003C63E4" w:rsidRDefault="003C63E4">
      <w:pPr>
        <w:sectPr w:rsidR="003C63E4">
          <w:pgSz w:w="16383" w:h="11906" w:orient="landscape"/>
          <w:pgMar w:top="1134" w:right="850" w:bottom="1134" w:left="1701" w:header="720" w:footer="720" w:gutter="0"/>
          <w:cols w:space="720"/>
        </w:sectPr>
      </w:pPr>
    </w:p>
    <w:p w:rsidR="003C63E4" w:rsidRDefault="00C91EA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3C63E4">
        <w:trPr>
          <w:trHeight w:val="144"/>
          <w:tblCellSpacing w:w="20" w:type="nil"/>
        </w:trPr>
        <w:tc>
          <w:tcPr>
            <w:tcW w:w="501" w:type="dxa"/>
            <w:vMerge w:val="restart"/>
            <w:tcMar>
              <w:top w:w="50" w:type="dxa"/>
              <w:left w:w="100" w:type="dxa"/>
            </w:tcMar>
            <w:vAlign w:val="center"/>
          </w:tcPr>
          <w:p w:rsidR="003C63E4" w:rsidRDefault="00C91EAC">
            <w:pPr>
              <w:spacing w:after="0"/>
              <w:ind w:left="135"/>
            </w:pPr>
            <w:r>
              <w:rPr>
                <w:rFonts w:ascii="Times New Roman" w:hAnsi="Times New Roman"/>
                <w:b/>
                <w:color w:val="000000"/>
                <w:sz w:val="24"/>
              </w:rPr>
              <w:t xml:space="preserve">№ п/п </w:t>
            </w:r>
          </w:p>
          <w:p w:rsidR="003C63E4" w:rsidRDefault="003C63E4">
            <w:pPr>
              <w:spacing w:after="0"/>
              <w:ind w:left="135"/>
            </w:pPr>
          </w:p>
        </w:tc>
        <w:tc>
          <w:tcPr>
            <w:tcW w:w="2992" w:type="dxa"/>
            <w:vMerge w:val="restart"/>
            <w:tcMar>
              <w:top w:w="50" w:type="dxa"/>
              <w:left w:w="100" w:type="dxa"/>
            </w:tcMar>
            <w:vAlign w:val="center"/>
          </w:tcPr>
          <w:p w:rsidR="003C63E4" w:rsidRDefault="00C91EAC">
            <w:pPr>
              <w:spacing w:after="0"/>
              <w:ind w:left="135"/>
            </w:pPr>
            <w:r>
              <w:rPr>
                <w:rFonts w:ascii="Times New Roman" w:hAnsi="Times New Roman"/>
                <w:b/>
                <w:color w:val="000000"/>
                <w:sz w:val="24"/>
              </w:rPr>
              <w:t xml:space="preserve">Наименование разделов и тем программы </w:t>
            </w:r>
          </w:p>
          <w:p w:rsidR="003C63E4" w:rsidRDefault="003C63E4">
            <w:pPr>
              <w:spacing w:after="0"/>
              <w:ind w:left="135"/>
            </w:pPr>
          </w:p>
        </w:tc>
        <w:tc>
          <w:tcPr>
            <w:tcW w:w="0" w:type="auto"/>
            <w:gridSpan w:val="3"/>
            <w:tcMar>
              <w:top w:w="50" w:type="dxa"/>
              <w:left w:w="100" w:type="dxa"/>
            </w:tcMar>
            <w:vAlign w:val="center"/>
          </w:tcPr>
          <w:p w:rsidR="003C63E4" w:rsidRDefault="00C91EA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C63E4" w:rsidRDefault="00C91EAC">
            <w:pPr>
              <w:spacing w:after="0"/>
              <w:ind w:left="135"/>
            </w:pPr>
            <w:r>
              <w:rPr>
                <w:rFonts w:ascii="Times New Roman" w:hAnsi="Times New Roman"/>
                <w:b/>
                <w:color w:val="000000"/>
                <w:sz w:val="24"/>
              </w:rPr>
              <w:t xml:space="preserve">Электронные (цифровые) образовательные ресурсы </w:t>
            </w:r>
          </w:p>
          <w:p w:rsidR="003C63E4" w:rsidRDefault="003C63E4">
            <w:pPr>
              <w:spacing w:after="0"/>
              <w:ind w:left="135"/>
            </w:pPr>
          </w:p>
        </w:tc>
      </w:tr>
      <w:tr w:rsidR="003C63E4">
        <w:trPr>
          <w:trHeight w:val="144"/>
          <w:tblCellSpacing w:w="20" w:type="nil"/>
        </w:trPr>
        <w:tc>
          <w:tcPr>
            <w:tcW w:w="0" w:type="auto"/>
            <w:vMerge/>
            <w:tcBorders>
              <w:top w:val="nil"/>
            </w:tcBorders>
            <w:tcMar>
              <w:top w:w="50" w:type="dxa"/>
              <w:left w:w="100" w:type="dxa"/>
            </w:tcMar>
          </w:tcPr>
          <w:p w:rsidR="003C63E4" w:rsidRDefault="003C63E4"/>
        </w:tc>
        <w:tc>
          <w:tcPr>
            <w:tcW w:w="0" w:type="auto"/>
            <w:vMerge/>
            <w:tcBorders>
              <w:top w:val="nil"/>
            </w:tcBorders>
            <w:tcMar>
              <w:top w:w="50" w:type="dxa"/>
              <w:left w:w="100" w:type="dxa"/>
            </w:tcMar>
          </w:tcPr>
          <w:p w:rsidR="003C63E4" w:rsidRDefault="003C63E4"/>
        </w:tc>
        <w:tc>
          <w:tcPr>
            <w:tcW w:w="977" w:type="dxa"/>
            <w:tcMar>
              <w:top w:w="50" w:type="dxa"/>
              <w:left w:w="100" w:type="dxa"/>
            </w:tcMar>
            <w:vAlign w:val="center"/>
          </w:tcPr>
          <w:p w:rsidR="003C63E4" w:rsidRDefault="00C91EAC">
            <w:pPr>
              <w:spacing w:after="0"/>
              <w:ind w:left="135"/>
            </w:pPr>
            <w:r>
              <w:rPr>
                <w:rFonts w:ascii="Times New Roman" w:hAnsi="Times New Roman"/>
                <w:b/>
                <w:color w:val="000000"/>
                <w:sz w:val="24"/>
              </w:rPr>
              <w:t xml:space="preserve">Всего </w:t>
            </w:r>
          </w:p>
          <w:p w:rsidR="003C63E4" w:rsidRDefault="003C63E4">
            <w:pPr>
              <w:spacing w:after="0"/>
              <w:ind w:left="135"/>
            </w:pPr>
          </w:p>
        </w:tc>
        <w:tc>
          <w:tcPr>
            <w:tcW w:w="1699" w:type="dxa"/>
            <w:tcMar>
              <w:top w:w="50" w:type="dxa"/>
              <w:left w:w="100" w:type="dxa"/>
            </w:tcMar>
            <w:vAlign w:val="center"/>
          </w:tcPr>
          <w:p w:rsidR="003C63E4" w:rsidRDefault="00C91EAC">
            <w:pPr>
              <w:spacing w:after="0"/>
              <w:ind w:left="135"/>
            </w:pPr>
            <w:r>
              <w:rPr>
                <w:rFonts w:ascii="Times New Roman" w:hAnsi="Times New Roman"/>
                <w:b/>
                <w:color w:val="000000"/>
                <w:sz w:val="24"/>
              </w:rPr>
              <w:t xml:space="preserve">Контрольные работы </w:t>
            </w:r>
          </w:p>
          <w:p w:rsidR="003C63E4" w:rsidRDefault="003C63E4">
            <w:pPr>
              <w:spacing w:after="0"/>
              <w:ind w:left="135"/>
            </w:pPr>
          </w:p>
        </w:tc>
        <w:tc>
          <w:tcPr>
            <w:tcW w:w="1787" w:type="dxa"/>
            <w:tcMar>
              <w:top w:w="50" w:type="dxa"/>
              <w:left w:w="100" w:type="dxa"/>
            </w:tcMar>
            <w:vAlign w:val="center"/>
          </w:tcPr>
          <w:p w:rsidR="003C63E4" w:rsidRDefault="00C91EAC">
            <w:pPr>
              <w:spacing w:after="0"/>
              <w:ind w:left="135"/>
            </w:pPr>
            <w:r>
              <w:rPr>
                <w:rFonts w:ascii="Times New Roman" w:hAnsi="Times New Roman"/>
                <w:b/>
                <w:color w:val="000000"/>
                <w:sz w:val="24"/>
              </w:rPr>
              <w:t xml:space="preserve">Практические работы </w:t>
            </w:r>
          </w:p>
          <w:p w:rsidR="003C63E4" w:rsidRDefault="003C63E4">
            <w:pPr>
              <w:spacing w:after="0"/>
              <w:ind w:left="135"/>
            </w:pPr>
          </w:p>
        </w:tc>
        <w:tc>
          <w:tcPr>
            <w:tcW w:w="0" w:type="auto"/>
            <w:vMerge/>
            <w:tcBorders>
              <w:top w:val="nil"/>
            </w:tcBorders>
            <w:tcMar>
              <w:top w:w="50" w:type="dxa"/>
              <w:left w:w="100" w:type="dxa"/>
            </w:tcMar>
          </w:tcPr>
          <w:p w:rsidR="003C63E4" w:rsidRDefault="003C63E4"/>
        </w:tc>
      </w:tr>
      <w:tr w:rsidR="003C63E4">
        <w:trPr>
          <w:trHeight w:val="144"/>
          <w:tblCellSpacing w:w="20" w:type="nil"/>
        </w:trPr>
        <w:tc>
          <w:tcPr>
            <w:tcW w:w="0" w:type="auto"/>
            <w:gridSpan w:val="6"/>
            <w:tcMar>
              <w:top w:w="50" w:type="dxa"/>
              <w:left w:w="100" w:type="dxa"/>
            </w:tcMar>
            <w:vAlign w:val="center"/>
          </w:tcPr>
          <w:p w:rsidR="003C63E4" w:rsidRDefault="00C91EA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3C63E4">
        <w:trPr>
          <w:trHeight w:val="144"/>
          <w:tblCellSpacing w:w="20" w:type="nil"/>
        </w:trPr>
        <w:tc>
          <w:tcPr>
            <w:tcW w:w="501" w:type="dxa"/>
            <w:tcMar>
              <w:top w:w="50" w:type="dxa"/>
              <w:left w:w="100" w:type="dxa"/>
            </w:tcMar>
            <w:vAlign w:val="center"/>
          </w:tcPr>
          <w:p w:rsidR="003C63E4" w:rsidRDefault="00C91EAC">
            <w:pPr>
              <w:spacing w:after="0"/>
            </w:pPr>
            <w:r>
              <w:rPr>
                <w:rFonts w:ascii="Times New Roman" w:hAnsi="Times New Roman"/>
                <w:color w:val="000000"/>
                <w:sz w:val="24"/>
              </w:rPr>
              <w:t>1.1</w:t>
            </w:r>
          </w:p>
        </w:tc>
        <w:tc>
          <w:tcPr>
            <w:tcW w:w="2992" w:type="dxa"/>
            <w:tcMar>
              <w:top w:w="50" w:type="dxa"/>
              <w:left w:w="100" w:type="dxa"/>
            </w:tcMar>
            <w:vAlign w:val="center"/>
          </w:tcPr>
          <w:p w:rsidR="003C63E4" w:rsidRDefault="00C91EAC">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https://m.edsoo.ru/7f41c97c</w:t>
              </w:r>
            </w:hyperlink>
          </w:p>
        </w:tc>
      </w:tr>
      <w:tr w:rsidR="003C63E4">
        <w:trPr>
          <w:trHeight w:val="144"/>
          <w:tblCellSpacing w:w="20" w:type="nil"/>
        </w:trPr>
        <w:tc>
          <w:tcPr>
            <w:tcW w:w="0" w:type="auto"/>
            <w:gridSpan w:val="2"/>
            <w:tcMar>
              <w:top w:w="50" w:type="dxa"/>
              <w:left w:w="100" w:type="dxa"/>
            </w:tcMar>
            <w:vAlign w:val="center"/>
          </w:tcPr>
          <w:p w:rsidR="003C63E4" w:rsidRDefault="00C91EA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C63E4" w:rsidRDefault="003C63E4"/>
        </w:tc>
      </w:tr>
      <w:tr w:rsidR="003C63E4">
        <w:trPr>
          <w:trHeight w:val="144"/>
          <w:tblCellSpacing w:w="20" w:type="nil"/>
        </w:trPr>
        <w:tc>
          <w:tcPr>
            <w:tcW w:w="0" w:type="auto"/>
            <w:gridSpan w:val="6"/>
            <w:tcMar>
              <w:top w:w="50" w:type="dxa"/>
              <w:left w:w="100" w:type="dxa"/>
            </w:tcMar>
            <w:vAlign w:val="center"/>
          </w:tcPr>
          <w:p w:rsidR="003C63E4" w:rsidRDefault="00C91EA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3C63E4">
        <w:trPr>
          <w:trHeight w:val="144"/>
          <w:tblCellSpacing w:w="20" w:type="nil"/>
        </w:trPr>
        <w:tc>
          <w:tcPr>
            <w:tcW w:w="501" w:type="dxa"/>
            <w:tcMar>
              <w:top w:w="50" w:type="dxa"/>
              <w:left w:w="100" w:type="dxa"/>
            </w:tcMar>
            <w:vAlign w:val="center"/>
          </w:tcPr>
          <w:p w:rsidR="003C63E4" w:rsidRDefault="00C91EAC">
            <w:pPr>
              <w:spacing w:after="0"/>
            </w:pPr>
            <w:r>
              <w:rPr>
                <w:rFonts w:ascii="Times New Roman" w:hAnsi="Times New Roman"/>
                <w:color w:val="000000"/>
                <w:sz w:val="24"/>
              </w:rPr>
              <w:t>2.1</w:t>
            </w:r>
          </w:p>
        </w:tc>
        <w:tc>
          <w:tcPr>
            <w:tcW w:w="2992" w:type="dxa"/>
            <w:tcMar>
              <w:top w:w="50" w:type="dxa"/>
              <w:left w:w="100" w:type="dxa"/>
            </w:tcMar>
            <w:vAlign w:val="center"/>
          </w:tcPr>
          <w:p w:rsidR="003C63E4" w:rsidRDefault="00C91EAC">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3C63E4" w:rsidRDefault="003C63E4">
            <w:pPr>
              <w:spacing w:after="0"/>
              <w:ind w:left="135"/>
              <w:jc w:val="center"/>
            </w:pPr>
          </w:p>
        </w:tc>
        <w:tc>
          <w:tcPr>
            <w:tcW w:w="1787"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https://m.edsoo.ru/7f41c97c</w:t>
              </w:r>
            </w:hyperlink>
          </w:p>
        </w:tc>
      </w:tr>
      <w:tr w:rsidR="003C63E4">
        <w:trPr>
          <w:trHeight w:val="144"/>
          <w:tblCellSpacing w:w="20" w:type="nil"/>
        </w:trPr>
        <w:tc>
          <w:tcPr>
            <w:tcW w:w="501" w:type="dxa"/>
            <w:tcMar>
              <w:top w:w="50" w:type="dxa"/>
              <w:left w:w="100" w:type="dxa"/>
            </w:tcMar>
            <w:vAlign w:val="center"/>
          </w:tcPr>
          <w:p w:rsidR="003C63E4" w:rsidRDefault="00C91EAC">
            <w:pPr>
              <w:spacing w:after="0"/>
            </w:pPr>
            <w:r>
              <w:rPr>
                <w:rFonts w:ascii="Times New Roman" w:hAnsi="Times New Roman"/>
                <w:color w:val="000000"/>
                <w:sz w:val="24"/>
              </w:rPr>
              <w:t>2.2</w:t>
            </w:r>
          </w:p>
        </w:tc>
        <w:tc>
          <w:tcPr>
            <w:tcW w:w="2992" w:type="dxa"/>
            <w:tcMar>
              <w:top w:w="50" w:type="dxa"/>
              <w:left w:w="100" w:type="dxa"/>
            </w:tcMar>
            <w:vAlign w:val="center"/>
          </w:tcPr>
          <w:p w:rsidR="003C63E4" w:rsidRDefault="00C91EAC">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C63E4" w:rsidRDefault="003C63E4">
            <w:pPr>
              <w:spacing w:after="0"/>
              <w:ind w:left="135"/>
              <w:jc w:val="center"/>
            </w:pPr>
          </w:p>
        </w:tc>
        <w:tc>
          <w:tcPr>
            <w:tcW w:w="2646"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https://m.edsoo.ru/7f41c97c</w:t>
              </w:r>
            </w:hyperlink>
          </w:p>
        </w:tc>
      </w:tr>
      <w:tr w:rsidR="003C63E4">
        <w:trPr>
          <w:trHeight w:val="144"/>
          <w:tblCellSpacing w:w="20" w:type="nil"/>
        </w:trPr>
        <w:tc>
          <w:tcPr>
            <w:tcW w:w="501" w:type="dxa"/>
            <w:tcMar>
              <w:top w:w="50" w:type="dxa"/>
              <w:left w:w="100" w:type="dxa"/>
            </w:tcMar>
            <w:vAlign w:val="center"/>
          </w:tcPr>
          <w:p w:rsidR="003C63E4" w:rsidRDefault="00C91EAC">
            <w:pPr>
              <w:spacing w:after="0"/>
            </w:pPr>
            <w:r>
              <w:rPr>
                <w:rFonts w:ascii="Times New Roman" w:hAnsi="Times New Roman"/>
                <w:color w:val="000000"/>
                <w:sz w:val="24"/>
              </w:rPr>
              <w:t>2.3</w:t>
            </w:r>
          </w:p>
        </w:tc>
        <w:tc>
          <w:tcPr>
            <w:tcW w:w="2992" w:type="dxa"/>
            <w:tcMar>
              <w:top w:w="50" w:type="dxa"/>
              <w:left w:w="100" w:type="dxa"/>
            </w:tcMar>
            <w:vAlign w:val="center"/>
          </w:tcPr>
          <w:p w:rsidR="003C63E4" w:rsidRDefault="00C91EAC">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3C63E4" w:rsidRDefault="003C63E4">
            <w:pPr>
              <w:spacing w:after="0"/>
              <w:ind w:left="135"/>
              <w:jc w:val="center"/>
            </w:pPr>
          </w:p>
        </w:tc>
        <w:tc>
          <w:tcPr>
            <w:tcW w:w="1787"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https://m.edsoo.ru/7f41c97c</w:t>
              </w:r>
            </w:hyperlink>
          </w:p>
        </w:tc>
      </w:tr>
      <w:tr w:rsidR="003C63E4">
        <w:trPr>
          <w:trHeight w:val="144"/>
          <w:tblCellSpacing w:w="20" w:type="nil"/>
        </w:trPr>
        <w:tc>
          <w:tcPr>
            <w:tcW w:w="0" w:type="auto"/>
            <w:gridSpan w:val="2"/>
            <w:tcMar>
              <w:top w:w="50" w:type="dxa"/>
              <w:left w:w="100" w:type="dxa"/>
            </w:tcMar>
            <w:vAlign w:val="center"/>
          </w:tcPr>
          <w:p w:rsidR="003C63E4" w:rsidRDefault="00C91EA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3C63E4" w:rsidRDefault="003C63E4"/>
        </w:tc>
      </w:tr>
      <w:tr w:rsidR="003C63E4">
        <w:trPr>
          <w:trHeight w:val="144"/>
          <w:tblCellSpacing w:w="20" w:type="nil"/>
        </w:trPr>
        <w:tc>
          <w:tcPr>
            <w:tcW w:w="0" w:type="auto"/>
            <w:gridSpan w:val="6"/>
            <w:tcMar>
              <w:top w:w="50" w:type="dxa"/>
              <w:left w:w="100" w:type="dxa"/>
            </w:tcMar>
            <w:vAlign w:val="center"/>
          </w:tcPr>
          <w:p w:rsidR="003C63E4" w:rsidRDefault="00C91EA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СПЕЦИАЛЬНОЙ ТЕОРИИ ОТНОСИТЕЛЬНОСТИ</w:t>
            </w:r>
          </w:p>
        </w:tc>
      </w:tr>
      <w:tr w:rsidR="003C63E4">
        <w:trPr>
          <w:trHeight w:val="144"/>
          <w:tblCellSpacing w:w="20" w:type="nil"/>
        </w:trPr>
        <w:tc>
          <w:tcPr>
            <w:tcW w:w="501" w:type="dxa"/>
            <w:tcMar>
              <w:top w:w="50" w:type="dxa"/>
              <w:left w:w="100" w:type="dxa"/>
            </w:tcMar>
            <w:vAlign w:val="center"/>
          </w:tcPr>
          <w:p w:rsidR="003C63E4" w:rsidRDefault="00C91EAC">
            <w:pPr>
              <w:spacing w:after="0"/>
            </w:pPr>
            <w:r>
              <w:rPr>
                <w:rFonts w:ascii="Times New Roman" w:hAnsi="Times New Roman"/>
                <w:color w:val="000000"/>
                <w:sz w:val="24"/>
              </w:rPr>
              <w:t>3.1</w:t>
            </w:r>
          </w:p>
        </w:tc>
        <w:tc>
          <w:tcPr>
            <w:tcW w:w="2992" w:type="dxa"/>
            <w:tcMar>
              <w:top w:w="50" w:type="dxa"/>
              <w:left w:w="100" w:type="dxa"/>
            </w:tcMar>
            <w:vAlign w:val="center"/>
          </w:tcPr>
          <w:p w:rsidR="003C63E4" w:rsidRDefault="00C91EAC">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C63E4" w:rsidRDefault="003C63E4">
            <w:pPr>
              <w:spacing w:after="0"/>
              <w:ind w:left="135"/>
              <w:jc w:val="center"/>
            </w:pPr>
          </w:p>
        </w:tc>
        <w:tc>
          <w:tcPr>
            <w:tcW w:w="2646"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https://m.edsoo.ru/7f41c97c</w:t>
              </w:r>
            </w:hyperlink>
          </w:p>
        </w:tc>
      </w:tr>
      <w:tr w:rsidR="003C63E4">
        <w:trPr>
          <w:trHeight w:val="144"/>
          <w:tblCellSpacing w:w="20" w:type="nil"/>
        </w:trPr>
        <w:tc>
          <w:tcPr>
            <w:tcW w:w="0" w:type="auto"/>
            <w:gridSpan w:val="2"/>
            <w:tcMar>
              <w:top w:w="50" w:type="dxa"/>
              <w:left w:w="100" w:type="dxa"/>
            </w:tcMar>
            <w:vAlign w:val="center"/>
          </w:tcPr>
          <w:p w:rsidR="003C63E4" w:rsidRDefault="00C91EA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C63E4" w:rsidRDefault="003C63E4"/>
        </w:tc>
      </w:tr>
      <w:tr w:rsidR="003C63E4">
        <w:trPr>
          <w:trHeight w:val="144"/>
          <w:tblCellSpacing w:w="20" w:type="nil"/>
        </w:trPr>
        <w:tc>
          <w:tcPr>
            <w:tcW w:w="0" w:type="auto"/>
            <w:gridSpan w:val="6"/>
            <w:tcMar>
              <w:top w:w="50" w:type="dxa"/>
              <w:left w:w="100" w:type="dxa"/>
            </w:tcMar>
            <w:vAlign w:val="center"/>
          </w:tcPr>
          <w:p w:rsidR="003C63E4" w:rsidRDefault="00C91EA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3C63E4">
        <w:trPr>
          <w:trHeight w:val="144"/>
          <w:tblCellSpacing w:w="20" w:type="nil"/>
        </w:trPr>
        <w:tc>
          <w:tcPr>
            <w:tcW w:w="501" w:type="dxa"/>
            <w:tcMar>
              <w:top w:w="50" w:type="dxa"/>
              <w:left w:w="100" w:type="dxa"/>
            </w:tcMar>
            <w:vAlign w:val="center"/>
          </w:tcPr>
          <w:p w:rsidR="003C63E4" w:rsidRDefault="00C91EAC">
            <w:pPr>
              <w:spacing w:after="0"/>
            </w:pPr>
            <w:r>
              <w:rPr>
                <w:rFonts w:ascii="Times New Roman" w:hAnsi="Times New Roman"/>
                <w:color w:val="000000"/>
                <w:sz w:val="24"/>
              </w:rPr>
              <w:t>4.1</w:t>
            </w:r>
          </w:p>
        </w:tc>
        <w:tc>
          <w:tcPr>
            <w:tcW w:w="2992" w:type="dxa"/>
            <w:tcMar>
              <w:top w:w="50" w:type="dxa"/>
              <w:left w:w="100" w:type="dxa"/>
            </w:tcMar>
            <w:vAlign w:val="center"/>
          </w:tcPr>
          <w:p w:rsidR="003C63E4" w:rsidRDefault="00C91EAC">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3C63E4" w:rsidRDefault="003C63E4">
            <w:pPr>
              <w:spacing w:after="0"/>
              <w:ind w:left="135"/>
              <w:jc w:val="center"/>
            </w:pPr>
          </w:p>
        </w:tc>
        <w:tc>
          <w:tcPr>
            <w:tcW w:w="1787" w:type="dxa"/>
            <w:tcMar>
              <w:top w:w="50" w:type="dxa"/>
              <w:left w:w="100" w:type="dxa"/>
            </w:tcMar>
            <w:vAlign w:val="center"/>
          </w:tcPr>
          <w:p w:rsidR="003C63E4" w:rsidRDefault="003C63E4">
            <w:pPr>
              <w:spacing w:after="0"/>
              <w:ind w:left="135"/>
              <w:jc w:val="center"/>
            </w:pPr>
          </w:p>
        </w:tc>
        <w:tc>
          <w:tcPr>
            <w:tcW w:w="2646"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https://m.edsoo.ru/7f41c97c</w:t>
              </w:r>
            </w:hyperlink>
          </w:p>
        </w:tc>
      </w:tr>
      <w:tr w:rsidR="003C63E4">
        <w:trPr>
          <w:trHeight w:val="144"/>
          <w:tblCellSpacing w:w="20" w:type="nil"/>
        </w:trPr>
        <w:tc>
          <w:tcPr>
            <w:tcW w:w="501" w:type="dxa"/>
            <w:tcMar>
              <w:top w:w="50" w:type="dxa"/>
              <w:left w:w="100" w:type="dxa"/>
            </w:tcMar>
            <w:vAlign w:val="center"/>
          </w:tcPr>
          <w:p w:rsidR="003C63E4" w:rsidRDefault="00C91EAC">
            <w:pPr>
              <w:spacing w:after="0"/>
            </w:pPr>
            <w:r>
              <w:rPr>
                <w:rFonts w:ascii="Times New Roman" w:hAnsi="Times New Roman"/>
                <w:color w:val="000000"/>
                <w:sz w:val="24"/>
              </w:rPr>
              <w:t>4.2</w:t>
            </w:r>
          </w:p>
        </w:tc>
        <w:tc>
          <w:tcPr>
            <w:tcW w:w="2992" w:type="dxa"/>
            <w:tcMar>
              <w:top w:w="50" w:type="dxa"/>
              <w:left w:w="100" w:type="dxa"/>
            </w:tcMar>
            <w:vAlign w:val="center"/>
          </w:tcPr>
          <w:p w:rsidR="003C63E4" w:rsidRDefault="00C91EAC">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C63E4" w:rsidRDefault="003C63E4">
            <w:pPr>
              <w:spacing w:after="0"/>
              <w:ind w:left="135"/>
              <w:jc w:val="center"/>
            </w:pPr>
          </w:p>
        </w:tc>
        <w:tc>
          <w:tcPr>
            <w:tcW w:w="1787" w:type="dxa"/>
            <w:tcMar>
              <w:top w:w="50" w:type="dxa"/>
              <w:left w:w="100" w:type="dxa"/>
            </w:tcMar>
            <w:vAlign w:val="center"/>
          </w:tcPr>
          <w:p w:rsidR="003C63E4" w:rsidRDefault="003C63E4">
            <w:pPr>
              <w:spacing w:after="0"/>
              <w:ind w:left="135"/>
              <w:jc w:val="center"/>
            </w:pPr>
          </w:p>
        </w:tc>
        <w:tc>
          <w:tcPr>
            <w:tcW w:w="2646"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https://m.edsoo.ru/7f41c97c</w:t>
              </w:r>
            </w:hyperlink>
          </w:p>
        </w:tc>
      </w:tr>
      <w:tr w:rsidR="003C63E4">
        <w:trPr>
          <w:trHeight w:val="144"/>
          <w:tblCellSpacing w:w="20" w:type="nil"/>
        </w:trPr>
        <w:tc>
          <w:tcPr>
            <w:tcW w:w="501" w:type="dxa"/>
            <w:tcMar>
              <w:top w:w="50" w:type="dxa"/>
              <w:left w:w="100" w:type="dxa"/>
            </w:tcMar>
            <w:vAlign w:val="center"/>
          </w:tcPr>
          <w:p w:rsidR="003C63E4" w:rsidRDefault="00C91EAC">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3C63E4" w:rsidRDefault="00C91EAC">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3C63E4" w:rsidRDefault="003C63E4">
            <w:pPr>
              <w:spacing w:after="0"/>
              <w:ind w:left="135"/>
              <w:jc w:val="center"/>
            </w:pPr>
          </w:p>
        </w:tc>
        <w:tc>
          <w:tcPr>
            <w:tcW w:w="1787" w:type="dxa"/>
            <w:tcMar>
              <w:top w:w="50" w:type="dxa"/>
              <w:left w:w="100" w:type="dxa"/>
            </w:tcMar>
            <w:vAlign w:val="center"/>
          </w:tcPr>
          <w:p w:rsidR="003C63E4" w:rsidRDefault="003C63E4">
            <w:pPr>
              <w:spacing w:after="0"/>
              <w:ind w:left="135"/>
              <w:jc w:val="center"/>
            </w:pPr>
          </w:p>
        </w:tc>
        <w:tc>
          <w:tcPr>
            <w:tcW w:w="2646"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https://m.edsoo.ru/7f41c97c</w:t>
              </w:r>
            </w:hyperlink>
          </w:p>
        </w:tc>
      </w:tr>
      <w:tr w:rsidR="003C63E4">
        <w:trPr>
          <w:trHeight w:val="144"/>
          <w:tblCellSpacing w:w="20" w:type="nil"/>
        </w:trPr>
        <w:tc>
          <w:tcPr>
            <w:tcW w:w="0" w:type="auto"/>
            <w:gridSpan w:val="2"/>
            <w:tcMar>
              <w:top w:w="50" w:type="dxa"/>
              <w:left w:w="100" w:type="dxa"/>
            </w:tcMar>
            <w:vAlign w:val="center"/>
          </w:tcPr>
          <w:p w:rsidR="003C63E4" w:rsidRDefault="00C91EA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C63E4" w:rsidRDefault="003C63E4"/>
        </w:tc>
      </w:tr>
      <w:tr w:rsidR="003C63E4">
        <w:trPr>
          <w:trHeight w:val="144"/>
          <w:tblCellSpacing w:w="20" w:type="nil"/>
        </w:trPr>
        <w:tc>
          <w:tcPr>
            <w:tcW w:w="0" w:type="auto"/>
            <w:gridSpan w:val="6"/>
            <w:tcMar>
              <w:top w:w="50" w:type="dxa"/>
              <w:left w:w="100" w:type="dxa"/>
            </w:tcMar>
            <w:vAlign w:val="center"/>
          </w:tcPr>
          <w:p w:rsidR="003C63E4" w:rsidRDefault="00C91EA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ЭЛЕМЕНТЫ АСТРОНОМИИ И АСТРОФИЗИКИ</w:t>
            </w:r>
          </w:p>
        </w:tc>
      </w:tr>
      <w:tr w:rsidR="003C63E4">
        <w:trPr>
          <w:trHeight w:val="144"/>
          <w:tblCellSpacing w:w="20" w:type="nil"/>
        </w:trPr>
        <w:tc>
          <w:tcPr>
            <w:tcW w:w="501" w:type="dxa"/>
            <w:tcMar>
              <w:top w:w="50" w:type="dxa"/>
              <w:left w:w="100" w:type="dxa"/>
            </w:tcMar>
            <w:vAlign w:val="center"/>
          </w:tcPr>
          <w:p w:rsidR="003C63E4" w:rsidRDefault="00C91EAC">
            <w:pPr>
              <w:spacing w:after="0"/>
            </w:pPr>
            <w:r>
              <w:rPr>
                <w:rFonts w:ascii="Times New Roman" w:hAnsi="Times New Roman"/>
                <w:color w:val="000000"/>
                <w:sz w:val="24"/>
              </w:rPr>
              <w:t>5.1</w:t>
            </w:r>
          </w:p>
        </w:tc>
        <w:tc>
          <w:tcPr>
            <w:tcW w:w="2992" w:type="dxa"/>
            <w:tcMar>
              <w:top w:w="50" w:type="dxa"/>
              <w:left w:w="100" w:type="dxa"/>
            </w:tcMar>
            <w:vAlign w:val="center"/>
          </w:tcPr>
          <w:p w:rsidR="003C63E4" w:rsidRDefault="00C91EAC">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C63E4" w:rsidRDefault="003C63E4">
            <w:pPr>
              <w:spacing w:after="0"/>
              <w:ind w:left="135"/>
              <w:jc w:val="center"/>
            </w:pPr>
          </w:p>
        </w:tc>
        <w:tc>
          <w:tcPr>
            <w:tcW w:w="2646"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https://m.edsoo.ru/7f41c97c</w:t>
              </w:r>
            </w:hyperlink>
          </w:p>
        </w:tc>
      </w:tr>
      <w:tr w:rsidR="003C63E4">
        <w:trPr>
          <w:trHeight w:val="144"/>
          <w:tblCellSpacing w:w="20" w:type="nil"/>
        </w:trPr>
        <w:tc>
          <w:tcPr>
            <w:tcW w:w="0" w:type="auto"/>
            <w:gridSpan w:val="2"/>
            <w:tcMar>
              <w:top w:w="50" w:type="dxa"/>
              <w:left w:w="100" w:type="dxa"/>
            </w:tcMar>
            <w:vAlign w:val="center"/>
          </w:tcPr>
          <w:p w:rsidR="003C63E4" w:rsidRDefault="00C91EA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C63E4" w:rsidRDefault="003C63E4"/>
        </w:tc>
      </w:tr>
      <w:tr w:rsidR="003C63E4">
        <w:trPr>
          <w:trHeight w:val="144"/>
          <w:tblCellSpacing w:w="20" w:type="nil"/>
        </w:trPr>
        <w:tc>
          <w:tcPr>
            <w:tcW w:w="0" w:type="auto"/>
            <w:gridSpan w:val="6"/>
            <w:tcMar>
              <w:top w:w="50" w:type="dxa"/>
              <w:left w:w="100" w:type="dxa"/>
            </w:tcMar>
            <w:vAlign w:val="center"/>
          </w:tcPr>
          <w:p w:rsidR="003C63E4" w:rsidRDefault="00C91EAC">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3C63E4">
        <w:trPr>
          <w:trHeight w:val="144"/>
          <w:tblCellSpacing w:w="20" w:type="nil"/>
        </w:trPr>
        <w:tc>
          <w:tcPr>
            <w:tcW w:w="501" w:type="dxa"/>
            <w:tcMar>
              <w:top w:w="50" w:type="dxa"/>
              <w:left w:w="100" w:type="dxa"/>
            </w:tcMar>
            <w:vAlign w:val="center"/>
          </w:tcPr>
          <w:p w:rsidR="003C63E4" w:rsidRDefault="00C91EAC">
            <w:pPr>
              <w:spacing w:after="0"/>
            </w:pPr>
            <w:r>
              <w:rPr>
                <w:rFonts w:ascii="Times New Roman" w:hAnsi="Times New Roman"/>
                <w:color w:val="000000"/>
                <w:sz w:val="24"/>
              </w:rPr>
              <w:t>6.1</w:t>
            </w:r>
          </w:p>
        </w:tc>
        <w:tc>
          <w:tcPr>
            <w:tcW w:w="2992" w:type="dxa"/>
            <w:tcMar>
              <w:top w:w="50" w:type="dxa"/>
              <w:left w:w="100" w:type="dxa"/>
            </w:tcMar>
            <w:vAlign w:val="center"/>
          </w:tcPr>
          <w:p w:rsidR="003C63E4" w:rsidRDefault="00C91EAC">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C63E4" w:rsidRDefault="003C63E4">
            <w:pPr>
              <w:spacing w:after="0"/>
              <w:ind w:left="135"/>
              <w:jc w:val="center"/>
            </w:pPr>
          </w:p>
        </w:tc>
        <w:tc>
          <w:tcPr>
            <w:tcW w:w="1787" w:type="dxa"/>
            <w:tcMar>
              <w:top w:w="50" w:type="dxa"/>
              <w:left w:w="100" w:type="dxa"/>
            </w:tcMar>
            <w:vAlign w:val="center"/>
          </w:tcPr>
          <w:p w:rsidR="003C63E4" w:rsidRDefault="003C63E4">
            <w:pPr>
              <w:spacing w:after="0"/>
              <w:ind w:left="135"/>
              <w:jc w:val="center"/>
            </w:pPr>
          </w:p>
        </w:tc>
        <w:tc>
          <w:tcPr>
            <w:tcW w:w="2646"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https://m.edsoo.ru/7f41c97c</w:t>
              </w:r>
            </w:hyperlink>
          </w:p>
        </w:tc>
      </w:tr>
      <w:tr w:rsidR="003C63E4">
        <w:trPr>
          <w:trHeight w:val="144"/>
          <w:tblCellSpacing w:w="20" w:type="nil"/>
        </w:trPr>
        <w:tc>
          <w:tcPr>
            <w:tcW w:w="0" w:type="auto"/>
            <w:gridSpan w:val="2"/>
            <w:tcMar>
              <w:top w:w="50" w:type="dxa"/>
              <w:left w:w="100" w:type="dxa"/>
            </w:tcMar>
            <w:vAlign w:val="center"/>
          </w:tcPr>
          <w:p w:rsidR="003C63E4" w:rsidRDefault="00C91EA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C63E4" w:rsidRDefault="003C63E4"/>
        </w:tc>
      </w:tr>
      <w:tr w:rsidR="003C63E4">
        <w:trPr>
          <w:trHeight w:val="144"/>
          <w:tblCellSpacing w:w="20" w:type="nil"/>
        </w:trPr>
        <w:tc>
          <w:tcPr>
            <w:tcW w:w="0" w:type="auto"/>
            <w:gridSpan w:val="2"/>
            <w:tcMar>
              <w:top w:w="50" w:type="dxa"/>
              <w:left w:w="100" w:type="dxa"/>
            </w:tcMar>
            <w:vAlign w:val="center"/>
          </w:tcPr>
          <w:p w:rsidR="003C63E4" w:rsidRDefault="00C91EAC">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C63E4" w:rsidRDefault="003C63E4">
            <w:pPr>
              <w:spacing w:after="0"/>
              <w:ind w:left="135"/>
              <w:jc w:val="center"/>
            </w:pPr>
          </w:p>
        </w:tc>
        <w:tc>
          <w:tcPr>
            <w:tcW w:w="1787" w:type="dxa"/>
            <w:tcMar>
              <w:top w:w="50" w:type="dxa"/>
              <w:left w:w="100" w:type="dxa"/>
            </w:tcMar>
            <w:vAlign w:val="center"/>
          </w:tcPr>
          <w:p w:rsidR="003C63E4" w:rsidRDefault="003C63E4">
            <w:pPr>
              <w:spacing w:after="0"/>
              <w:ind w:left="135"/>
              <w:jc w:val="center"/>
            </w:pPr>
          </w:p>
        </w:tc>
        <w:tc>
          <w:tcPr>
            <w:tcW w:w="2646" w:type="dxa"/>
            <w:tcMar>
              <w:top w:w="50" w:type="dxa"/>
              <w:left w:w="100" w:type="dxa"/>
            </w:tcMar>
            <w:vAlign w:val="center"/>
          </w:tcPr>
          <w:p w:rsidR="003C63E4" w:rsidRDefault="003C63E4">
            <w:pPr>
              <w:spacing w:after="0"/>
              <w:ind w:left="135"/>
            </w:pPr>
          </w:p>
        </w:tc>
      </w:tr>
      <w:tr w:rsidR="003C63E4">
        <w:trPr>
          <w:trHeight w:val="144"/>
          <w:tblCellSpacing w:w="20" w:type="nil"/>
        </w:trPr>
        <w:tc>
          <w:tcPr>
            <w:tcW w:w="0" w:type="auto"/>
            <w:gridSpan w:val="2"/>
            <w:tcMar>
              <w:top w:w="50" w:type="dxa"/>
              <w:left w:w="100" w:type="dxa"/>
            </w:tcMar>
            <w:vAlign w:val="center"/>
          </w:tcPr>
          <w:p w:rsidR="003C63E4" w:rsidRDefault="00C91EAC">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68 </w:t>
            </w:r>
          </w:p>
        </w:tc>
        <w:tc>
          <w:tcPr>
            <w:tcW w:w="1699"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3C63E4" w:rsidRDefault="003C63E4"/>
        </w:tc>
      </w:tr>
    </w:tbl>
    <w:p w:rsidR="003C63E4" w:rsidRDefault="003C63E4">
      <w:pPr>
        <w:sectPr w:rsidR="003C63E4">
          <w:pgSz w:w="16383" w:h="11906" w:orient="landscape"/>
          <w:pgMar w:top="1134" w:right="850" w:bottom="1134" w:left="1701" w:header="720" w:footer="720" w:gutter="0"/>
          <w:cols w:space="720"/>
        </w:sectPr>
      </w:pPr>
    </w:p>
    <w:p w:rsidR="003C63E4" w:rsidRDefault="003C63E4">
      <w:pPr>
        <w:sectPr w:rsidR="003C63E4">
          <w:pgSz w:w="16383" w:h="11906" w:orient="landscape"/>
          <w:pgMar w:top="1134" w:right="850" w:bottom="1134" w:left="1701" w:header="720" w:footer="720" w:gutter="0"/>
          <w:cols w:space="720"/>
        </w:sectPr>
      </w:pPr>
    </w:p>
    <w:p w:rsidR="003C63E4" w:rsidRDefault="00C91EAC">
      <w:pPr>
        <w:spacing w:after="0"/>
        <w:ind w:left="120"/>
      </w:pPr>
      <w:bookmarkStart w:id="12" w:name="block-58243714"/>
      <w:bookmarkEnd w:id="11"/>
      <w:r>
        <w:rPr>
          <w:rFonts w:ascii="Times New Roman" w:hAnsi="Times New Roman"/>
          <w:b/>
          <w:color w:val="000000"/>
          <w:sz w:val="28"/>
        </w:rPr>
        <w:lastRenderedPageBreak/>
        <w:t xml:space="preserve"> ПОУРОЧНОЕ ПЛАНИРОВАНИЕ </w:t>
      </w:r>
    </w:p>
    <w:p w:rsidR="003C63E4" w:rsidRDefault="00C91EA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3C63E4">
        <w:trPr>
          <w:trHeight w:val="144"/>
          <w:tblCellSpacing w:w="20" w:type="nil"/>
        </w:trPr>
        <w:tc>
          <w:tcPr>
            <w:tcW w:w="356" w:type="dxa"/>
            <w:vMerge w:val="restart"/>
            <w:tcMar>
              <w:top w:w="50" w:type="dxa"/>
              <w:left w:w="100" w:type="dxa"/>
            </w:tcMar>
            <w:vAlign w:val="center"/>
          </w:tcPr>
          <w:p w:rsidR="003C63E4" w:rsidRDefault="00C91EAC">
            <w:pPr>
              <w:spacing w:after="0"/>
              <w:ind w:left="135"/>
            </w:pPr>
            <w:r>
              <w:rPr>
                <w:rFonts w:ascii="Times New Roman" w:hAnsi="Times New Roman"/>
                <w:b/>
                <w:color w:val="000000"/>
                <w:sz w:val="24"/>
              </w:rPr>
              <w:t xml:space="preserve">№ п/п </w:t>
            </w:r>
          </w:p>
          <w:p w:rsidR="003C63E4" w:rsidRDefault="003C63E4">
            <w:pPr>
              <w:spacing w:after="0"/>
              <w:ind w:left="135"/>
            </w:pPr>
          </w:p>
        </w:tc>
        <w:tc>
          <w:tcPr>
            <w:tcW w:w="3520" w:type="dxa"/>
            <w:vMerge w:val="restart"/>
            <w:tcMar>
              <w:top w:w="50" w:type="dxa"/>
              <w:left w:w="100" w:type="dxa"/>
            </w:tcMar>
            <w:vAlign w:val="center"/>
          </w:tcPr>
          <w:p w:rsidR="003C63E4" w:rsidRDefault="00C91EAC">
            <w:pPr>
              <w:spacing w:after="0"/>
              <w:ind w:left="135"/>
            </w:pPr>
            <w:r>
              <w:rPr>
                <w:rFonts w:ascii="Times New Roman" w:hAnsi="Times New Roman"/>
                <w:b/>
                <w:color w:val="000000"/>
                <w:sz w:val="24"/>
              </w:rPr>
              <w:t xml:space="preserve">Тема урока </w:t>
            </w:r>
          </w:p>
          <w:p w:rsidR="003C63E4" w:rsidRDefault="003C63E4">
            <w:pPr>
              <w:spacing w:after="0"/>
              <w:ind w:left="135"/>
            </w:pPr>
          </w:p>
        </w:tc>
        <w:tc>
          <w:tcPr>
            <w:tcW w:w="0" w:type="auto"/>
            <w:gridSpan w:val="3"/>
            <w:tcMar>
              <w:top w:w="50" w:type="dxa"/>
              <w:left w:w="100" w:type="dxa"/>
            </w:tcMar>
            <w:vAlign w:val="center"/>
          </w:tcPr>
          <w:p w:rsidR="003C63E4" w:rsidRDefault="00C91EAC">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3C63E4" w:rsidRDefault="00C91EAC">
            <w:pPr>
              <w:spacing w:after="0"/>
              <w:ind w:left="135"/>
            </w:pPr>
            <w:r>
              <w:rPr>
                <w:rFonts w:ascii="Times New Roman" w:hAnsi="Times New Roman"/>
                <w:b/>
                <w:color w:val="000000"/>
                <w:sz w:val="24"/>
              </w:rPr>
              <w:t xml:space="preserve">Дата изучения </w:t>
            </w:r>
          </w:p>
          <w:p w:rsidR="003C63E4" w:rsidRDefault="003C63E4">
            <w:pPr>
              <w:spacing w:after="0"/>
              <w:ind w:left="135"/>
            </w:pPr>
          </w:p>
        </w:tc>
        <w:tc>
          <w:tcPr>
            <w:tcW w:w="1933" w:type="dxa"/>
            <w:vMerge w:val="restart"/>
            <w:tcMar>
              <w:top w:w="50" w:type="dxa"/>
              <w:left w:w="100" w:type="dxa"/>
            </w:tcMar>
            <w:vAlign w:val="center"/>
          </w:tcPr>
          <w:p w:rsidR="003C63E4" w:rsidRDefault="00C91EAC">
            <w:pPr>
              <w:spacing w:after="0"/>
              <w:ind w:left="135"/>
            </w:pPr>
            <w:r>
              <w:rPr>
                <w:rFonts w:ascii="Times New Roman" w:hAnsi="Times New Roman"/>
                <w:b/>
                <w:color w:val="000000"/>
                <w:sz w:val="24"/>
              </w:rPr>
              <w:t xml:space="preserve">Электронные цифровые образовательные ресурсы </w:t>
            </w:r>
          </w:p>
          <w:p w:rsidR="003C63E4" w:rsidRDefault="003C63E4">
            <w:pPr>
              <w:spacing w:after="0"/>
              <w:ind w:left="135"/>
            </w:pPr>
          </w:p>
        </w:tc>
      </w:tr>
      <w:tr w:rsidR="003C63E4">
        <w:trPr>
          <w:trHeight w:val="144"/>
          <w:tblCellSpacing w:w="20" w:type="nil"/>
        </w:trPr>
        <w:tc>
          <w:tcPr>
            <w:tcW w:w="0" w:type="auto"/>
            <w:vMerge/>
            <w:tcBorders>
              <w:top w:val="nil"/>
            </w:tcBorders>
            <w:tcMar>
              <w:top w:w="50" w:type="dxa"/>
              <w:left w:w="100" w:type="dxa"/>
            </w:tcMar>
          </w:tcPr>
          <w:p w:rsidR="003C63E4" w:rsidRDefault="003C63E4"/>
        </w:tc>
        <w:tc>
          <w:tcPr>
            <w:tcW w:w="0" w:type="auto"/>
            <w:vMerge/>
            <w:tcBorders>
              <w:top w:val="nil"/>
            </w:tcBorders>
            <w:tcMar>
              <w:top w:w="50" w:type="dxa"/>
              <w:left w:w="100" w:type="dxa"/>
            </w:tcMar>
          </w:tcPr>
          <w:p w:rsidR="003C63E4" w:rsidRDefault="003C63E4"/>
        </w:tc>
        <w:tc>
          <w:tcPr>
            <w:tcW w:w="793" w:type="dxa"/>
            <w:tcMar>
              <w:top w:w="50" w:type="dxa"/>
              <w:left w:w="100" w:type="dxa"/>
            </w:tcMar>
            <w:vAlign w:val="center"/>
          </w:tcPr>
          <w:p w:rsidR="003C63E4" w:rsidRDefault="00C91EAC">
            <w:pPr>
              <w:spacing w:after="0"/>
              <w:ind w:left="135"/>
            </w:pPr>
            <w:r>
              <w:rPr>
                <w:rFonts w:ascii="Times New Roman" w:hAnsi="Times New Roman"/>
                <w:b/>
                <w:color w:val="000000"/>
                <w:sz w:val="24"/>
              </w:rPr>
              <w:t xml:space="preserve">Всего </w:t>
            </w:r>
          </w:p>
          <w:p w:rsidR="003C63E4" w:rsidRDefault="003C63E4">
            <w:pPr>
              <w:spacing w:after="0"/>
              <w:ind w:left="135"/>
            </w:pPr>
          </w:p>
        </w:tc>
        <w:tc>
          <w:tcPr>
            <w:tcW w:w="1485" w:type="dxa"/>
            <w:tcMar>
              <w:top w:w="50" w:type="dxa"/>
              <w:left w:w="100" w:type="dxa"/>
            </w:tcMar>
            <w:vAlign w:val="center"/>
          </w:tcPr>
          <w:p w:rsidR="003C63E4" w:rsidRDefault="00C91EAC">
            <w:pPr>
              <w:spacing w:after="0"/>
              <w:ind w:left="135"/>
            </w:pPr>
            <w:r>
              <w:rPr>
                <w:rFonts w:ascii="Times New Roman" w:hAnsi="Times New Roman"/>
                <w:b/>
                <w:color w:val="000000"/>
                <w:sz w:val="24"/>
              </w:rPr>
              <w:t xml:space="preserve">Контрольные работы </w:t>
            </w:r>
          </w:p>
          <w:p w:rsidR="003C63E4" w:rsidRDefault="003C63E4">
            <w:pPr>
              <w:spacing w:after="0"/>
              <w:ind w:left="135"/>
            </w:pPr>
          </w:p>
        </w:tc>
        <w:tc>
          <w:tcPr>
            <w:tcW w:w="1587" w:type="dxa"/>
            <w:tcMar>
              <w:top w:w="50" w:type="dxa"/>
              <w:left w:w="100" w:type="dxa"/>
            </w:tcMar>
            <w:vAlign w:val="center"/>
          </w:tcPr>
          <w:p w:rsidR="003C63E4" w:rsidRDefault="00C91EAC">
            <w:pPr>
              <w:spacing w:after="0"/>
              <w:ind w:left="135"/>
            </w:pPr>
            <w:r>
              <w:rPr>
                <w:rFonts w:ascii="Times New Roman" w:hAnsi="Times New Roman"/>
                <w:b/>
                <w:color w:val="000000"/>
                <w:sz w:val="24"/>
              </w:rPr>
              <w:t xml:space="preserve">Практические работы </w:t>
            </w:r>
          </w:p>
          <w:p w:rsidR="003C63E4" w:rsidRDefault="003C63E4">
            <w:pPr>
              <w:spacing w:after="0"/>
              <w:ind w:left="135"/>
            </w:pPr>
          </w:p>
        </w:tc>
        <w:tc>
          <w:tcPr>
            <w:tcW w:w="0" w:type="auto"/>
            <w:vMerge/>
            <w:tcBorders>
              <w:top w:val="nil"/>
            </w:tcBorders>
            <w:tcMar>
              <w:top w:w="50" w:type="dxa"/>
              <w:left w:w="100" w:type="dxa"/>
            </w:tcMar>
          </w:tcPr>
          <w:p w:rsidR="003C63E4" w:rsidRDefault="003C63E4"/>
        </w:tc>
        <w:tc>
          <w:tcPr>
            <w:tcW w:w="0" w:type="auto"/>
            <w:vMerge/>
            <w:tcBorders>
              <w:top w:val="nil"/>
            </w:tcBorders>
            <w:tcMar>
              <w:top w:w="50" w:type="dxa"/>
              <w:left w:w="100" w:type="dxa"/>
            </w:tcMar>
          </w:tcPr>
          <w:p w:rsidR="003C63E4" w:rsidRDefault="003C63E4"/>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1</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Физика — наука о природе. Научные методы познания окружающего мира</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https://m.edsoo.ru/ff0c32e2</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2</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https://m.edsoo.ru/ff0c33e6</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3</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Механическое движение. Относительность механического движения. Перемещение, скорость, ускорение</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https://m.edsoo.ru/ff0c3508</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4</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https://m.edsoo.ru/ff0c3620</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5</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https://m.edsoo.ru/ff0c372e</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6</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Свободное падение. Ускорение свободного падения</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https://m.edsoo.ru/ff0c39cc</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7</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Криволинейное движение. Движение материальной точки по окружности</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https://m.edsoo.ru/ff0c3ada</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8</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Принцип относительности Галилея. </w:t>
            </w:r>
            <w:r>
              <w:rPr>
                <w:rFonts w:ascii="Times New Roman" w:hAnsi="Times New Roman"/>
                <w:color w:val="000000"/>
                <w:sz w:val="24"/>
              </w:rPr>
              <w:lastRenderedPageBreak/>
              <w:t>Инерциальные системы отсчета. Первый закон Ньютона</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https://m.edsoo.ru/ff0c3be8</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https://m.edsoo.ru/ff0c3be8</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10</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Третий закон Ньютона для материальных точек</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https://m.edsoo.ru/ff0c3be8</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11</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Закон всемирного тяготения. Сила тяжести. Первая космическая скорость</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https://m.edsoo.ru/ff0c3d00</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12</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Сила упругости. Закон Гука. Вес тела</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https://m.edsoo.ru/ff0c3e18</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13</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https://m.edsoo.ru/ff0c3f76</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14</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Поступательное и вращательное движение абсолютно твёрдого тела. Момент силы. Плечо силы. Условия равновесия твёрдого тела</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https://m.edsoo.ru/ff0c41a6</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15</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Импульс материальной точки, системы материальных точек. Импульс силы. Закон сохранения импульса. Реактивное движение</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https://m.edsoo.ru/ff0c43d6</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16</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Работа и мощность силы. Кинетическая энергия материальной̆ точки. Теорема об изменении кинетической̆ энергии</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https://m.edsoo.ru/ff0c4502</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17</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Потенциальная энергия. </w:t>
            </w:r>
            <w:r>
              <w:rPr>
                <w:rFonts w:ascii="Times New Roman" w:hAnsi="Times New Roman"/>
                <w:color w:val="000000"/>
                <w:sz w:val="24"/>
              </w:rPr>
              <w:lastRenderedPageBreak/>
              <w:t>Потенциальная энергия упруго деформированной пружины. Потенциальная энергия тела вблизи поверхности Земли</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https://m.edsoo.ru/ff0c461a</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Потенциальные и непотенциальные силы. Связь работы непотенциальных сил с изменением механической энергии системы тел. Закон сохранения механической энергии</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https://m.edsoo.ru/ff0c478c</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19</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3C63E4">
            <w:pPr>
              <w:spacing w:after="0"/>
              <w:ind w:left="135"/>
            </w:pPr>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20</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https://m.edsoo.ru/ff0c4b74</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21</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Основные положения молекулярно-кинетической теории. Броуновское движение. Диффузия</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https://m.edsoo.ru/ff0c4dc2</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22</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3C63E4">
            <w:pPr>
              <w:spacing w:after="0"/>
              <w:ind w:left="135"/>
            </w:pPr>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23</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Масса молекул. Количество вещества. Постоянная Авогадро</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3C63E4">
            <w:pPr>
              <w:spacing w:after="0"/>
              <w:ind w:left="135"/>
            </w:pPr>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24</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Тепловое равновесие. Температура и её измерение. 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3C63E4">
            <w:pPr>
              <w:spacing w:after="0"/>
              <w:ind w:left="135"/>
            </w:pPr>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Идеальный газ в МКТ. Основное уравнение МКТ</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https://m.edsoo.ru/ff0c4fde</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26</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Абсолютная температура как мера средней кинетической энергии движения молекул. Уравнение Менделеева-Клапейрона</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https://m.edsoo.ru/ff0c511e</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27</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3C63E4">
            <w:pPr>
              <w:spacing w:after="0"/>
              <w:ind w:left="135"/>
            </w:pPr>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28</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3C63E4">
            <w:pPr>
              <w:spacing w:after="0"/>
              <w:ind w:left="135"/>
            </w:pPr>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29</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Изопроцессы в идеальном газе и их графическое представление</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https://m.edsoo.ru/ff0c570e</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30</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Внутренняя энергия термодинамической системы и способы её изменения. Количество теплоты и работа. Внутренняя энергия одноатомного идеального газа</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https://m.edsoo.ru/ff0c5952</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31</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https://m.edsoo.ru/ff0c5c36</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32</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Удельная теплоёмкость вещества. Количество теплоты при теплопередаче. Адиабатный процесс</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https://m.edsoo.ru/ff0c5c36</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33</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Первый закон термодинамики и его применение к изопроцессам</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https://m.edsoo.ru/ff0c5efc</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34</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Необратимость процессов в </w:t>
            </w:r>
            <w:r>
              <w:rPr>
                <w:rFonts w:ascii="Times New Roman" w:hAnsi="Times New Roman"/>
                <w:color w:val="000000"/>
                <w:sz w:val="24"/>
              </w:rPr>
              <w:lastRenderedPageBreak/>
              <w:t>природе. Второй закон термодинамики</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https://m.edsoo.ru/ff0c6230</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Принцип действия и КПД тепловой машины</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https://m.edsoo.ru/ff0c600a</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36</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Цикл Карно и его КПД</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3C63E4">
            <w:pPr>
              <w:spacing w:after="0"/>
              <w:ind w:left="135"/>
            </w:pPr>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37</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3C63E4">
            <w:pPr>
              <w:spacing w:after="0"/>
              <w:ind w:left="135"/>
            </w:pPr>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38</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Обобщающий урок «Молекулярная физика. Основы термодинамики»</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https://m.edsoo.ru/ff0c6938</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39</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Контрольная работа по теме «Молекулярная физика. Основы термодинамики»</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https://m.edsoo.ru/ff0c6a50</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40</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Парообразование и конденсация. Испарение и кипение</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https://m.edsoo.ru/ff0c63b6</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41</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Абсолютная и относительная влажность воздуха. Насыщенный пар</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https://m.edsoo.ru/ff0c64d8</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42</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Твёрдое тело. Кристаллические и аморфные тела. Анизотропия свойств кристаллов. Жидкие кристаллы. Современные материалы</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https://m.edsoo.ru/ff0c65f0</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43</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Плавление и кристаллизация. Удельная теплота плавления. Сублимация</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https://m.edsoo.ru/ff0c6708</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44</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https://m.edsoo.ru/ff0c6820</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45</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Электризация тел. Электрический заряд. Два вида электрических </w:t>
            </w:r>
            <w:r>
              <w:rPr>
                <w:rFonts w:ascii="Times New Roman" w:hAnsi="Times New Roman"/>
                <w:color w:val="000000"/>
                <w:sz w:val="24"/>
              </w:rPr>
              <w:lastRenderedPageBreak/>
              <w:t>зарядов</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https://m.edsoo.ru/ff0c6bcc</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https://m.edsoo.ru/ff0c6bcc</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47</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Взаимодействие зарядов. Закон Кулона. Точечный электрический заряд</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https://m.edsoo.ru/ff0c6ce4</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48</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Напряжённость электрического поля. Принцип суперпозиции электрических полей. Линии напряжённости</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https://m.edsoo.ru/ff0c6df2</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49</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Работа сил электростатического поля. Потенциал. Разность потенциалов</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https://m.edsoo.ru/ff0c6f00</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50</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Проводники и диэлектрики в электростатическом поле. Диэлектрическая проницаемость</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https://m.edsoo.ru/ff0c7018</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51</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https://m.edsoo.ru/ff0c7126</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52</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Электроёмкость плоского конденсатора. Энергия заряженного конденсатора</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https://m.edsoo.ru/ff0c72c0</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53</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Лабораторная работа "Измерение электроёмкости конденсатора"</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3C63E4">
            <w:pPr>
              <w:spacing w:after="0"/>
              <w:ind w:left="135"/>
            </w:pPr>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54</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Принцип действия и применение конденсаторов, копировального аппарата, струйного принтера. 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3C63E4">
            <w:pPr>
              <w:spacing w:after="0"/>
              <w:ind w:left="135"/>
            </w:pPr>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Электрический ток, условия его существования. Постоянный ток. Сила тока. Напряжение. Сопротивление. Закон Ома для участка цепи</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3C63E4">
            <w:pPr>
              <w:spacing w:after="0"/>
              <w:ind w:left="135"/>
            </w:pPr>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56</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Последовательное, параллельное, смешанное соединение проводников. Лабораторная работа «Изучение смешанного соединения резисторов»</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https://m.edsoo.ru/ff0c74f0</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57</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Работа и мощность электрического тока. Закон Джоуля-Ленца</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https://m.edsoo.ru/ff0c7838</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58</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https://m.edsoo.ru/ff0c7ae0</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59</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https://m.edsoo.ru/ff0c8c56</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60</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Обобщающий урок «Электродинамика» / Всероссийская проверочная работа</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https://m.edsoo.ru/ff0c88be</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61</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Электронная проводимость твёрдых металлов. Зависимость сопротивления металлов от температуры. Сверхпроводимость</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3C63E4">
            <w:pPr>
              <w:spacing w:after="0"/>
              <w:ind w:left="135"/>
            </w:pPr>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Электрический ток в вакууме. Свойства электронных пучков</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3C63E4">
            <w:pPr>
              <w:spacing w:after="0"/>
              <w:ind w:left="135"/>
            </w:pPr>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63</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Полупроводники, их собственная и примесная проводимость. Свойства p—n-перехода. Полупроводниковые приборы</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https://m.edsoo.ru/ff0c84ae</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64</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Электрический ток в растворах и расплавах электролитов. Электролитическая диссоциация. Электролиз</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https://m.edsoo.ru/ff0c82ba</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65</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Электрический ток в газах. Самостоятельный и несамостоятельный разряд. Молния. Плазма</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https://m.edsoo.ru/ff0c84ae</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66</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Электрические приборы и устройства и их практическое применение. Правила техники безопасности</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https://m.edsoo.ru/ff0c86fc</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67</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https://m.edsoo.ru/ff0c8a8a</w:t>
              </w:r>
            </w:hyperlink>
          </w:p>
        </w:tc>
      </w:tr>
      <w:tr w:rsidR="003C63E4">
        <w:trPr>
          <w:trHeight w:val="144"/>
          <w:tblCellSpacing w:w="20" w:type="nil"/>
        </w:trPr>
        <w:tc>
          <w:tcPr>
            <w:tcW w:w="356" w:type="dxa"/>
            <w:tcMar>
              <w:top w:w="50" w:type="dxa"/>
              <w:left w:w="100" w:type="dxa"/>
            </w:tcMar>
            <w:vAlign w:val="center"/>
          </w:tcPr>
          <w:p w:rsidR="003C63E4" w:rsidRDefault="00C91EAC">
            <w:pPr>
              <w:spacing w:after="0"/>
            </w:pPr>
            <w:r>
              <w:rPr>
                <w:rFonts w:ascii="Times New Roman" w:hAnsi="Times New Roman"/>
                <w:color w:val="000000"/>
                <w:sz w:val="24"/>
              </w:rPr>
              <w:t>68</w:t>
            </w:r>
          </w:p>
        </w:tc>
        <w:tc>
          <w:tcPr>
            <w:tcW w:w="3520" w:type="dxa"/>
            <w:tcMar>
              <w:top w:w="50" w:type="dxa"/>
              <w:left w:w="100" w:type="dxa"/>
            </w:tcMar>
            <w:vAlign w:val="center"/>
          </w:tcPr>
          <w:p w:rsidR="003C63E4" w:rsidRDefault="00C91EAC">
            <w:pPr>
              <w:spacing w:after="0"/>
              <w:ind w:left="135"/>
            </w:pPr>
            <w:r>
              <w:rPr>
                <w:rFonts w:ascii="Times New Roman" w:hAnsi="Times New Roman"/>
                <w:color w:val="000000"/>
                <w:sz w:val="24"/>
              </w:rPr>
              <w:t>Резервный урок. Обобщающий урок по темам 10 класса</w:t>
            </w:r>
          </w:p>
        </w:tc>
        <w:tc>
          <w:tcPr>
            <w:tcW w:w="793"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C63E4" w:rsidRDefault="003C63E4">
            <w:pPr>
              <w:spacing w:after="0"/>
              <w:ind w:left="135"/>
              <w:jc w:val="center"/>
            </w:pPr>
          </w:p>
        </w:tc>
        <w:tc>
          <w:tcPr>
            <w:tcW w:w="1587" w:type="dxa"/>
            <w:tcMar>
              <w:top w:w="50" w:type="dxa"/>
              <w:left w:w="100" w:type="dxa"/>
            </w:tcMar>
            <w:vAlign w:val="center"/>
          </w:tcPr>
          <w:p w:rsidR="003C63E4" w:rsidRDefault="003C63E4">
            <w:pPr>
              <w:spacing w:after="0"/>
              <w:ind w:left="135"/>
              <w:jc w:val="center"/>
            </w:pPr>
          </w:p>
        </w:tc>
        <w:tc>
          <w:tcPr>
            <w:tcW w:w="1120" w:type="dxa"/>
            <w:tcMar>
              <w:top w:w="50" w:type="dxa"/>
              <w:left w:w="100" w:type="dxa"/>
            </w:tcMar>
            <w:vAlign w:val="center"/>
          </w:tcPr>
          <w:p w:rsidR="003C63E4" w:rsidRDefault="003C63E4">
            <w:pPr>
              <w:spacing w:after="0"/>
              <w:ind w:left="135"/>
            </w:pPr>
          </w:p>
        </w:tc>
        <w:tc>
          <w:tcPr>
            <w:tcW w:w="1933"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https://m.edsoo.ru/ff0c8f6c</w:t>
              </w:r>
            </w:hyperlink>
          </w:p>
        </w:tc>
      </w:tr>
      <w:tr w:rsidR="003C63E4">
        <w:trPr>
          <w:trHeight w:val="144"/>
          <w:tblCellSpacing w:w="20" w:type="nil"/>
        </w:trPr>
        <w:tc>
          <w:tcPr>
            <w:tcW w:w="0" w:type="auto"/>
            <w:gridSpan w:val="2"/>
            <w:tcMar>
              <w:top w:w="50" w:type="dxa"/>
              <w:left w:w="100" w:type="dxa"/>
            </w:tcMar>
            <w:vAlign w:val="center"/>
          </w:tcPr>
          <w:p w:rsidR="003C63E4" w:rsidRDefault="00C91EAC">
            <w:pPr>
              <w:spacing w:after="0"/>
              <w:ind w:left="135"/>
            </w:pPr>
            <w:r>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68 </w:t>
            </w:r>
          </w:p>
        </w:tc>
        <w:tc>
          <w:tcPr>
            <w:tcW w:w="1485"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5 </w:t>
            </w:r>
          </w:p>
        </w:tc>
        <w:tc>
          <w:tcPr>
            <w:tcW w:w="1587"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3C63E4" w:rsidRDefault="003C63E4"/>
        </w:tc>
      </w:tr>
    </w:tbl>
    <w:p w:rsidR="003C63E4" w:rsidRDefault="003C63E4">
      <w:pPr>
        <w:sectPr w:rsidR="003C63E4">
          <w:pgSz w:w="16383" w:h="11906" w:orient="landscape"/>
          <w:pgMar w:top="1134" w:right="850" w:bottom="1134" w:left="1701" w:header="720" w:footer="720" w:gutter="0"/>
          <w:cols w:space="720"/>
        </w:sectPr>
      </w:pPr>
    </w:p>
    <w:p w:rsidR="003C63E4" w:rsidRDefault="00C91EA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3C63E4">
        <w:trPr>
          <w:trHeight w:val="144"/>
          <w:tblCellSpacing w:w="20" w:type="nil"/>
        </w:trPr>
        <w:tc>
          <w:tcPr>
            <w:tcW w:w="361" w:type="dxa"/>
            <w:vMerge w:val="restart"/>
            <w:tcMar>
              <w:top w:w="50" w:type="dxa"/>
              <w:left w:w="100" w:type="dxa"/>
            </w:tcMar>
            <w:vAlign w:val="center"/>
          </w:tcPr>
          <w:p w:rsidR="003C63E4" w:rsidRDefault="00C91EAC">
            <w:pPr>
              <w:spacing w:after="0"/>
              <w:ind w:left="135"/>
            </w:pPr>
            <w:r>
              <w:rPr>
                <w:rFonts w:ascii="Times New Roman" w:hAnsi="Times New Roman"/>
                <w:b/>
                <w:color w:val="000000"/>
                <w:sz w:val="24"/>
              </w:rPr>
              <w:t xml:space="preserve">№ п/п </w:t>
            </w:r>
          </w:p>
          <w:p w:rsidR="003C63E4" w:rsidRDefault="003C63E4">
            <w:pPr>
              <w:spacing w:after="0"/>
              <w:ind w:left="135"/>
            </w:pPr>
          </w:p>
        </w:tc>
        <w:tc>
          <w:tcPr>
            <w:tcW w:w="3432" w:type="dxa"/>
            <w:vMerge w:val="restart"/>
            <w:tcMar>
              <w:top w:w="50" w:type="dxa"/>
              <w:left w:w="100" w:type="dxa"/>
            </w:tcMar>
            <w:vAlign w:val="center"/>
          </w:tcPr>
          <w:p w:rsidR="003C63E4" w:rsidRDefault="00C91EAC">
            <w:pPr>
              <w:spacing w:after="0"/>
              <w:ind w:left="135"/>
            </w:pPr>
            <w:r>
              <w:rPr>
                <w:rFonts w:ascii="Times New Roman" w:hAnsi="Times New Roman"/>
                <w:b/>
                <w:color w:val="000000"/>
                <w:sz w:val="24"/>
              </w:rPr>
              <w:t xml:space="preserve">Тема урока </w:t>
            </w:r>
          </w:p>
          <w:p w:rsidR="003C63E4" w:rsidRDefault="003C63E4">
            <w:pPr>
              <w:spacing w:after="0"/>
              <w:ind w:left="135"/>
            </w:pPr>
          </w:p>
        </w:tc>
        <w:tc>
          <w:tcPr>
            <w:tcW w:w="0" w:type="auto"/>
            <w:gridSpan w:val="3"/>
            <w:tcMar>
              <w:top w:w="50" w:type="dxa"/>
              <w:left w:w="100" w:type="dxa"/>
            </w:tcMar>
            <w:vAlign w:val="center"/>
          </w:tcPr>
          <w:p w:rsidR="003C63E4" w:rsidRDefault="00C91EAC">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3C63E4" w:rsidRDefault="00C91EAC">
            <w:pPr>
              <w:spacing w:after="0"/>
              <w:ind w:left="135"/>
            </w:pPr>
            <w:r>
              <w:rPr>
                <w:rFonts w:ascii="Times New Roman" w:hAnsi="Times New Roman"/>
                <w:b/>
                <w:color w:val="000000"/>
                <w:sz w:val="24"/>
              </w:rPr>
              <w:t xml:space="preserve">Дата изучения </w:t>
            </w:r>
          </w:p>
          <w:p w:rsidR="003C63E4" w:rsidRDefault="003C63E4">
            <w:pPr>
              <w:spacing w:after="0"/>
              <w:ind w:left="135"/>
            </w:pPr>
          </w:p>
        </w:tc>
        <w:tc>
          <w:tcPr>
            <w:tcW w:w="1944" w:type="dxa"/>
            <w:vMerge w:val="restart"/>
            <w:tcMar>
              <w:top w:w="50" w:type="dxa"/>
              <w:left w:w="100" w:type="dxa"/>
            </w:tcMar>
            <w:vAlign w:val="center"/>
          </w:tcPr>
          <w:p w:rsidR="003C63E4" w:rsidRDefault="00C91EAC">
            <w:pPr>
              <w:spacing w:after="0"/>
              <w:ind w:left="135"/>
            </w:pPr>
            <w:r>
              <w:rPr>
                <w:rFonts w:ascii="Times New Roman" w:hAnsi="Times New Roman"/>
                <w:b/>
                <w:color w:val="000000"/>
                <w:sz w:val="24"/>
              </w:rPr>
              <w:t xml:space="preserve">Электронные цифровые образовательные ресурсы </w:t>
            </w:r>
          </w:p>
          <w:p w:rsidR="003C63E4" w:rsidRDefault="003C63E4">
            <w:pPr>
              <w:spacing w:after="0"/>
              <w:ind w:left="135"/>
            </w:pPr>
          </w:p>
        </w:tc>
      </w:tr>
      <w:tr w:rsidR="003C63E4">
        <w:trPr>
          <w:trHeight w:val="144"/>
          <w:tblCellSpacing w:w="20" w:type="nil"/>
        </w:trPr>
        <w:tc>
          <w:tcPr>
            <w:tcW w:w="0" w:type="auto"/>
            <w:vMerge/>
            <w:tcBorders>
              <w:top w:val="nil"/>
            </w:tcBorders>
            <w:tcMar>
              <w:top w:w="50" w:type="dxa"/>
              <w:left w:w="100" w:type="dxa"/>
            </w:tcMar>
          </w:tcPr>
          <w:p w:rsidR="003C63E4" w:rsidRDefault="003C63E4"/>
        </w:tc>
        <w:tc>
          <w:tcPr>
            <w:tcW w:w="0" w:type="auto"/>
            <w:vMerge/>
            <w:tcBorders>
              <w:top w:val="nil"/>
            </w:tcBorders>
            <w:tcMar>
              <w:top w:w="50" w:type="dxa"/>
              <w:left w:w="100" w:type="dxa"/>
            </w:tcMar>
          </w:tcPr>
          <w:p w:rsidR="003C63E4" w:rsidRDefault="003C63E4"/>
        </w:tc>
        <w:tc>
          <w:tcPr>
            <w:tcW w:w="802" w:type="dxa"/>
            <w:tcMar>
              <w:top w:w="50" w:type="dxa"/>
              <w:left w:w="100" w:type="dxa"/>
            </w:tcMar>
            <w:vAlign w:val="center"/>
          </w:tcPr>
          <w:p w:rsidR="003C63E4" w:rsidRDefault="00C91EAC">
            <w:pPr>
              <w:spacing w:after="0"/>
              <w:ind w:left="135"/>
            </w:pPr>
            <w:r>
              <w:rPr>
                <w:rFonts w:ascii="Times New Roman" w:hAnsi="Times New Roman"/>
                <w:b/>
                <w:color w:val="000000"/>
                <w:sz w:val="24"/>
              </w:rPr>
              <w:t xml:space="preserve">Всего </w:t>
            </w:r>
          </w:p>
          <w:p w:rsidR="003C63E4" w:rsidRDefault="003C63E4">
            <w:pPr>
              <w:spacing w:after="0"/>
              <w:ind w:left="135"/>
            </w:pPr>
          </w:p>
        </w:tc>
        <w:tc>
          <w:tcPr>
            <w:tcW w:w="1496" w:type="dxa"/>
            <w:tcMar>
              <w:top w:w="50" w:type="dxa"/>
              <w:left w:w="100" w:type="dxa"/>
            </w:tcMar>
            <w:vAlign w:val="center"/>
          </w:tcPr>
          <w:p w:rsidR="003C63E4" w:rsidRDefault="00C91EAC">
            <w:pPr>
              <w:spacing w:after="0"/>
              <w:ind w:left="135"/>
            </w:pPr>
            <w:r>
              <w:rPr>
                <w:rFonts w:ascii="Times New Roman" w:hAnsi="Times New Roman"/>
                <w:b/>
                <w:color w:val="000000"/>
                <w:sz w:val="24"/>
              </w:rPr>
              <w:t xml:space="preserve">Контрольные работы </w:t>
            </w:r>
          </w:p>
          <w:p w:rsidR="003C63E4" w:rsidRDefault="003C63E4">
            <w:pPr>
              <w:spacing w:after="0"/>
              <w:ind w:left="135"/>
            </w:pPr>
          </w:p>
        </w:tc>
        <w:tc>
          <w:tcPr>
            <w:tcW w:w="1598" w:type="dxa"/>
            <w:tcMar>
              <w:top w:w="50" w:type="dxa"/>
              <w:left w:w="100" w:type="dxa"/>
            </w:tcMar>
            <w:vAlign w:val="center"/>
          </w:tcPr>
          <w:p w:rsidR="003C63E4" w:rsidRDefault="00C91EAC">
            <w:pPr>
              <w:spacing w:after="0"/>
              <w:ind w:left="135"/>
            </w:pPr>
            <w:r>
              <w:rPr>
                <w:rFonts w:ascii="Times New Roman" w:hAnsi="Times New Roman"/>
                <w:b/>
                <w:color w:val="000000"/>
                <w:sz w:val="24"/>
              </w:rPr>
              <w:t xml:space="preserve">Практические работы </w:t>
            </w:r>
          </w:p>
          <w:p w:rsidR="003C63E4" w:rsidRDefault="003C63E4">
            <w:pPr>
              <w:spacing w:after="0"/>
              <w:ind w:left="135"/>
            </w:pPr>
          </w:p>
        </w:tc>
        <w:tc>
          <w:tcPr>
            <w:tcW w:w="0" w:type="auto"/>
            <w:vMerge/>
            <w:tcBorders>
              <w:top w:val="nil"/>
            </w:tcBorders>
            <w:tcMar>
              <w:top w:w="50" w:type="dxa"/>
              <w:left w:w="100" w:type="dxa"/>
            </w:tcMar>
          </w:tcPr>
          <w:p w:rsidR="003C63E4" w:rsidRDefault="003C63E4"/>
        </w:tc>
        <w:tc>
          <w:tcPr>
            <w:tcW w:w="0" w:type="auto"/>
            <w:vMerge/>
            <w:tcBorders>
              <w:top w:val="nil"/>
            </w:tcBorders>
            <w:tcMar>
              <w:top w:w="50" w:type="dxa"/>
              <w:left w:w="100" w:type="dxa"/>
            </w:tcMar>
          </w:tcPr>
          <w:p w:rsidR="003C63E4" w:rsidRDefault="003C63E4"/>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1</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Постоянные магниты и их взаимодействие. Магнитное поле. Вектор магнитной индукции. Линии магнитной индукции</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https://m.edsoo.ru/ff0c9778</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2</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https://m.edsoo.ru/ff0c98fe</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3</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Лабораторная работа «Изучение магнитного поля катушки с током»</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https://m.edsoo.ru/ff0c98fe</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4</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https://m.edsoo.ru/ff0c9ac0</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5</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https://m.edsoo.ru/ff0c9df4</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6</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Электромагнитная индукция. Поток вектора магнитной индукции. ЭДС индукции. Закон электромагнитной </w:t>
            </w:r>
            <w:r>
              <w:rPr>
                <w:rFonts w:ascii="Times New Roman" w:hAnsi="Times New Roman"/>
                <w:color w:val="000000"/>
                <w:sz w:val="24"/>
              </w:rPr>
              <w:lastRenderedPageBreak/>
              <w:t>индукции Фарадея</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3C63E4">
            <w:pPr>
              <w:spacing w:after="0"/>
              <w:ind w:left="135"/>
            </w:pPr>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Лабораторная работа «Исследование явления электромагнитной индукции»</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https://m.edsoo.ru/ff0ca150</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8</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Индуктивность. Явление самоиндукции. ЭДС самоиндукции. Энергия магнитного поля катушки с током. Электромагнитное поле</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https://m.edsoo.ru/ff0ca600</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9</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3C63E4">
            <w:pPr>
              <w:spacing w:after="0"/>
              <w:ind w:left="135"/>
            </w:pPr>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10</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Обобщающий урок «Магнитное поле. Электромагнитная индукция»</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https://m.edsoo.ru/ff0cab82</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11</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Контрольная работа по теме «Магнитное поле. Электромагнитная индукция»</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https://m.edsoo.ru/ff0cad58</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12</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https://m.edsoo.ru/ff0caf06</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13</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3C63E4">
            <w:pPr>
              <w:spacing w:after="0"/>
              <w:ind w:left="135"/>
            </w:pPr>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14</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Колебательный контур. Свободные </w:t>
            </w:r>
            <w:r>
              <w:rPr>
                <w:rFonts w:ascii="Times New Roman" w:hAnsi="Times New Roman"/>
                <w:color w:val="000000"/>
                <w:sz w:val="24"/>
              </w:rPr>
              <w:lastRenderedPageBreak/>
              <w:t>электромагнитные колебания в идеальном колебательном контуре. Аналогия между механическими и электромагнитными колебаниями</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https://m.edsoo.ru/ff0cb820</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https://m.edsoo.ru/ff0cb9c4</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16</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Представление о затухающих колебаниях. Вынужденные механические колебания. Резонанс. Вынужденные электромагнитные колебания</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https://m.edsoo.ru/ff0cbb86</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17</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https://m.edsoo.ru/ff0cbd34</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18</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Трансформатор. Производство, передача и потребление электрической энергии</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3C63E4">
            <w:pPr>
              <w:spacing w:after="0"/>
              <w:ind w:left="135"/>
            </w:pPr>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19</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https://m.edsoo.ru/ff0cc324</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20</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3C63E4">
            <w:pPr>
              <w:spacing w:after="0"/>
              <w:ind w:left="135"/>
            </w:pPr>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Механические волны, условия распространения. Период. Скорость распространения и длина волны. Поперечные и продольные волны</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https://m.edsoo.ru/ff0cca54</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22</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Звук. Скорость звука. Громкость звука. Высота тона. Тембр звука</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https://m.edsoo.ru/ff0ccc0c</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23</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Электромагнитные волны, их свойства и скорость. Шкала электромагнитных волн</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https://m.edsoo.ru/ff0ccfe0</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24</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Принципы радиосвязи и телевидения. Развитие средств связи. Радиолокация</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3C63E4">
            <w:pPr>
              <w:spacing w:after="0"/>
              <w:ind w:left="135"/>
            </w:pPr>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25</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Контрольная работа «Колебания и волны»</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https://m.edsoo.ru/ff0cc6f8</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26</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https://m.edsoo.ru/ff0cd350</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27</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https://m.edsoo.ru/ff0cd4e0</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28</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https://m.edsoo.ru/ff0cd7f6</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29</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Лабораторная работа «Измерение показателя преломления стекла»</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https://m.edsoo.ru/ff0cd67a</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30</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Линзы. Построение изображений в </w:t>
            </w:r>
            <w:r>
              <w:rPr>
                <w:rFonts w:ascii="Times New Roman" w:hAnsi="Times New Roman"/>
                <w:color w:val="000000"/>
                <w:sz w:val="24"/>
              </w:rPr>
              <w:lastRenderedPageBreak/>
              <w:t>линзе. Формула тонкой линзы. Увеличение линзы</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https://m.edsoo.ru/ff0cdd1e</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Лабораторная работа «Исследование свойств изображений в линзах»</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3C63E4">
            <w:pPr>
              <w:spacing w:after="0"/>
              <w:ind w:left="135"/>
            </w:pPr>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32</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3C63E4">
            <w:pPr>
              <w:spacing w:after="0"/>
              <w:ind w:left="135"/>
            </w:pPr>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33</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Интерференция света. Дифракция света. Дифракционная решётка</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https://m.edsoo.ru/ff0ced22</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34</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Поперечность световых волн. Поляризация света</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https://m.edsoo.ru/ff0cf02e</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35</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Оптические приборы и устройства и условия их безопасного применения</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3C63E4">
            <w:pPr>
              <w:spacing w:after="0"/>
              <w:ind w:left="135"/>
            </w:pPr>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36</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https://m.edsoo.ru/ff0cf862</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37</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Относительность одновременности. Замедление времени и сокращение длины</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https://m.edsoo.ru/ff0cfa42</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38</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Энергия и импульс релятивистской частицы. Связь массы с энергией и импульсом. Энергия покоя</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https://m.edsoo.ru/ff0cfc68</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39</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Контрольная работа «Оптика. Основы специальной теории относительности»</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https://m.edsoo.ru/ff0cf6f0</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Фотоны. Формула Планка. Энергия и импульс фотона</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https://m.edsoo.ru/ff0cfe16</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41</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Открытие и исследование фотоэффекта. Опыты А. Г. Столетова</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https://m.edsoo.ru/ff0cffc4</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42</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Законы фотоэффекта. Уравнение Эйнштейна для фотоэффекта. «Красная граница» фотоэффекта</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https://m.edsoo.ru/ff0d015e</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43</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Давление света. Опыты П. Н. Лебедева. Химическое действие света</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https://m.edsoo.ru/ff0d04a6</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44</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3C63E4">
            <w:pPr>
              <w:spacing w:after="0"/>
              <w:ind w:left="135"/>
            </w:pPr>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45</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Решение задач по теме «Элементы квантовой оптики»</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https://m.edsoo.ru/ff0d0302</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46</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Модель атома Томсона. Опыты Резерфорда по рассеянию α-частиц. Планетарная модель атома</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https://m.edsoo.ru/ff0d091a</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47</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https://m.edsoo.ru/ff0d0afa</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48</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Излучение и поглощение фотонов при переходе атома с одного уровня энергии на другой. Виды спектров</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https://m.edsoo.ru/ff0d0afa</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49</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Волновые свойства частиц. Волны де Бройля. Корпускулярно-волновой дуализм. Спонтанное и </w:t>
            </w:r>
            <w:r>
              <w:rPr>
                <w:rFonts w:ascii="Times New Roman" w:hAnsi="Times New Roman"/>
                <w:color w:val="000000"/>
                <w:sz w:val="24"/>
              </w:rPr>
              <w:lastRenderedPageBreak/>
              <w:t>вынужденное излучение</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https://m.edsoo.ru/ff0d0ca8</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https://m.edsoo.ru/ff0d0fd2</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51</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3C63E4">
            <w:pPr>
              <w:spacing w:after="0"/>
              <w:ind w:left="135"/>
            </w:pPr>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52</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Открытие протона и нейтрона. Изотопы. Альфа-распад. Электронный и позитронный бета-распад. Гамма-излучение</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https://m.edsoo.ru/ff0d1162</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53</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https://m.edsoo.ru/ff0d1356</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54</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Элементарные частицы. Открытие позитрона. Методы наблюдения и регистрации элементарных частиц. Круглый стол «Фундаментальные взаимодействия. Единство физической картины мира»</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https://m.edsoo.ru/ff0d0e38</w:t>
              </w:r>
            </w:hyperlink>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55</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Этапы развития астрономии. Прикладное и мировоззренческое значение астрономии. Вид звёздного неба. Созвездия, яркие звёзды, планеты, их видимое движение. Солнечная система</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3C63E4">
            <w:pPr>
              <w:spacing w:after="0"/>
              <w:ind w:left="135"/>
            </w:pPr>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Солнце. Солнечная активность. Источник энергии Солнца и звёзд</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3C63E4">
            <w:pPr>
              <w:spacing w:after="0"/>
              <w:ind w:left="135"/>
            </w:pPr>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57</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3C63E4">
            <w:pPr>
              <w:spacing w:after="0"/>
              <w:ind w:left="135"/>
            </w:pPr>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58</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Млечный Путь — наша Галактика. Положение и движение Солнца в Галактике. Галактики. Чёрные дыры в ядрах галактик</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3C63E4">
            <w:pPr>
              <w:spacing w:after="0"/>
              <w:ind w:left="135"/>
            </w:pPr>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59</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Вселенная. Разбегание галактик. Теория Большого взрыва. Реликтовое излучение. Метагалактика</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3C63E4">
            <w:pPr>
              <w:spacing w:after="0"/>
              <w:ind w:left="135"/>
            </w:pPr>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60</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3C63E4">
            <w:pPr>
              <w:spacing w:after="0"/>
              <w:ind w:left="135"/>
            </w:pPr>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61</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Контрольная работа «Элементы астрономии и астрофизики»</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3C63E4">
            <w:pPr>
              <w:spacing w:after="0"/>
              <w:ind w:left="135"/>
            </w:pPr>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62</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3C63E4">
            <w:pPr>
              <w:spacing w:after="0"/>
              <w:ind w:left="135"/>
            </w:pPr>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63</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3C63E4">
            <w:pPr>
              <w:spacing w:after="0"/>
              <w:ind w:left="135"/>
            </w:pPr>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64</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Обобщающий урок. Роль </w:t>
            </w:r>
            <w:r>
              <w:rPr>
                <w:rFonts w:ascii="Times New Roman" w:hAnsi="Times New Roman"/>
                <w:color w:val="000000"/>
                <w:sz w:val="24"/>
              </w:rPr>
              <w:lastRenderedPageBreak/>
              <w:t>физической теории в формировании представлений о физической картине мира</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3C63E4">
            <w:pPr>
              <w:spacing w:after="0"/>
              <w:ind w:left="135"/>
            </w:pPr>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3C63E4">
            <w:pPr>
              <w:spacing w:after="0"/>
              <w:ind w:left="135"/>
            </w:pPr>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66</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Резервный урок. Магнитное поле. Электромагнитная индукция</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3C63E4">
            <w:pPr>
              <w:spacing w:after="0"/>
              <w:ind w:left="135"/>
            </w:pPr>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67</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Резервный урок. Оптика. Основы специальной теории относительности</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3C63E4">
            <w:pPr>
              <w:spacing w:after="0"/>
              <w:ind w:left="135"/>
            </w:pPr>
          </w:p>
        </w:tc>
      </w:tr>
      <w:tr w:rsidR="003C63E4">
        <w:trPr>
          <w:trHeight w:val="144"/>
          <w:tblCellSpacing w:w="20" w:type="nil"/>
        </w:trPr>
        <w:tc>
          <w:tcPr>
            <w:tcW w:w="361" w:type="dxa"/>
            <w:tcMar>
              <w:top w:w="50" w:type="dxa"/>
              <w:left w:w="100" w:type="dxa"/>
            </w:tcMar>
            <w:vAlign w:val="center"/>
          </w:tcPr>
          <w:p w:rsidR="003C63E4" w:rsidRDefault="00C91EAC">
            <w:pPr>
              <w:spacing w:after="0"/>
            </w:pPr>
            <w:r>
              <w:rPr>
                <w:rFonts w:ascii="Times New Roman" w:hAnsi="Times New Roman"/>
                <w:color w:val="000000"/>
                <w:sz w:val="24"/>
              </w:rPr>
              <w:t>68</w:t>
            </w:r>
          </w:p>
        </w:tc>
        <w:tc>
          <w:tcPr>
            <w:tcW w:w="3432" w:type="dxa"/>
            <w:tcMar>
              <w:top w:w="50" w:type="dxa"/>
              <w:left w:w="100" w:type="dxa"/>
            </w:tcMar>
            <w:vAlign w:val="center"/>
          </w:tcPr>
          <w:p w:rsidR="003C63E4" w:rsidRDefault="00C91EAC">
            <w:pPr>
              <w:spacing w:after="0"/>
              <w:ind w:left="135"/>
            </w:pPr>
            <w:r>
              <w:rPr>
                <w:rFonts w:ascii="Times New Roman" w:hAnsi="Times New Roman"/>
                <w:color w:val="000000"/>
                <w:sz w:val="24"/>
              </w:rPr>
              <w:t>Резерный урок. Квантовая физика. Элементы астрономии и астрофизики</w:t>
            </w:r>
          </w:p>
        </w:tc>
        <w:tc>
          <w:tcPr>
            <w:tcW w:w="802"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C63E4" w:rsidRDefault="003C63E4">
            <w:pPr>
              <w:spacing w:after="0"/>
              <w:ind w:left="135"/>
              <w:jc w:val="center"/>
            </w:pPr>
          </w:p>
        </w:tc>
        <w:tc>
          <w:tcPr>
            <w:tcW w:w="1598" w:type="dxa"/>
            <w:tcMar>
              <w:top w:w="50" w:type="dxa"/>
              <w:left w:w="100" w:type="dxa"/>
            </w:tcMar>
            <w:vAlign w:val="center"/>
          </w:tcPr>
          <w:p w:rsidR="003C63E4" w:rsidRDefault="003C63E4">
            <w:pPr>
              <w:spacing w:after="0"/>
              <w:ind w:left="135"/>
              <w:jc w:val="center"/>
            </w:pPr>
          </w:p>
        </w:tc>
        <w:tc>
          <w:tcPr>
            <w:tcW w:w="1128" w:type="dxa"/>
            <w:tcMar>
              <w:top w:w="50" w:type="dxa"/>
              <w:left w:w="100" w:type="dxa"/>
            </w:tcMar>
            <w:vAlign w:val="center"/>
          </w:tcPr>
          <w:p w:rsidR="003C63E4" w:rsidRDefault="003C63E4">
            <w:pPr>
              <w:spacing w:after="0"/>
              <w:ind w:left="135"/>
            </w:pPr>
          </w:p>
        </w:tc>
        <w:tc>
          <w:tcPr>
            <w:tcW w:w="1944" w:type="dxa"/>
            <w:tcMar>
              <w:top w:w="50" w:type="dxa"/>
              <w:left w:w="100" w:type="dxa"/>
            </w:tcMar>
            <w:vAlign w:val="center"/>
          </w:tcPr>
          <w:p w:rsidR="003C63E4" w:rsidRDefault="00C91EAC">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https://m.edsoo.ru/ff0d1784</w:t>
              </w:r>
            </w:hyperlink>
          </w:p>
        </w:tc>
      </w:tr>
      <w:tr w:rsidR="003C63E4">
        <w:trPr>
          <w:trHeight w:val="144"/>
          <w:tblCellSpacing w:w="20" w:type="nil"/>
        </w:trPr>
        <w:tc>
          <w:tcPr>
            <w:tcW w:w="0" w:type="auto"/>
            <w:gridSpan w:val="2"/>
            <w:tcMar>
              <w:top w:w="50" w:type="dxa"/>
              <w:left w:w="100" w:type="dxa"/>
            </w:tcMar>
            <w:vAlign w:val="center"/>
          </w:tcPr>
          <w:p w:rsidR="003C63E4" w:rsidRDefault="00C91EAC">
            <w:pPr>
              <w:spacing w:after="0"/>
              <w:ind w:left="135"/>
            </w:pPr>
            <w:r>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68 </w:t>
            </w:r>
          </w:p>
        </w:tc>
        <w:tc>
          <w:tcPr>
            <w:tcW w:w="1496"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C63E4" w:rsidRDefault="00C91EAC">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3C63E4" w:rsidRDefault="003C63E4"/>
        </w:tc>
      </w:tr>
    </w:tbl>
    <w:p w:rsidR="003C63E4" w:rsidRDefault="003C63E4">
      <w:pPr>
        <w:sectPr w:rsidR="003C63E4">
          <w:pgSz w:w="16383" w:h="11906" w:orient="landscape"/>
          <w:pgMar w:top="1134" w:right="850" w:bottom="1134" w:left="1701" w:header="720" w:footer="720" w:gutter="0"/>
          <w:cols w:space="720"/>
        </w:sectPr>
      </w:pPr>
    </w:p>
    <w:p w:rsidR="003C63E4" w:rsidRDefault="003C63E4">
      <w:pPr>
        <w:sectPr w:rsidR="003C63E4">
          <w:pgSz w:w="16383" w:h="11906" w:orient="landscape"/>
          <w:pgMar w:top="1134" w:right="850" w:bottom="1134" w:left="1701" w:header="720" w:footer="720" w:gutter="0"/>
          <w:cols w:space="720"/>
        </w:sectPr>
      </w:pPr>
    </w:p>
    <w:p w:rsidR="003C63E4" w:rsidRDefault="00C91EAC">
      <w:pPr>
        <w:spacing w:before="199" w:after="199"/>
        <w:ind w:left="120"/>
      </w:pPr>
      <w:bookmarkStart w:id="13" w:name="block-58243715"/>
      <w:bookmarkEnd w:id="12"/>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3C63E4" w:rsidRDefault="00C91EAC">
      <w:pPr>
        <w:spacing w:before="199" w:after="199"/>
        <w:ind w:left="120"/>
      </w:pPr>
      <w:r>
        <w:rPr>
          <w:rFonts w:ascii="Times New Roman" w:hAnsi="Times New Roman"/>
          <w:b/>
          <w:color w:val="000000"/>
          <w:sz w:val="28"/>
        </w:rPr>
        <w:t xml:space="preserve">10 КЛАСС </w:t>
      </w:r>
    </w:p>
    <w:p w:rsidR="003C63E4" w:rsidRDefault="003C63E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3C63E4">
        <w:trPr>
          <w:trHeight w:val="144"/>
        </w:trPr>
        <w:tc>
          <w:tcPr>
            <w:tcW w:w="1988" w:type="dxa"/>
            <w:tcMar>
              <w:top w:w="50" w:type="dxa"/>
              <w:left w:w="100" w:type="dxa"/>
            </w:tcMar>
            <w:vAlign w:val="center"/>
          </w:tcPr>
          <w:p w:rsidR="003C63E4" w:rsidRDefault="00C91EAC">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3C63E4" w:rsidRDefault="00C91EAC">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3C63E4">
        <w:trPr>
          <w:trHeight w:val="144"/>
        </w:trPr>
        <w:tc>
          <w:tcPr>
            <w:tcW w:w="1988"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3C63E4">
        <w:trPr>
          <w:trHeight w:val="144"/>
        </w:trPr>
        <w:tc>
          <w:tcPr>
            <w:tcW w:w="1988"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3C63E4">
        <w:trPr>
          <w:trHeight w:val="144"/>
        </w:trPr>
        <w:tc>
          <w:tcPr>
            <w:tcW w:w="1988"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pacing w:val="2"/>
                <w:sz w:val="24"/>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3C63E4">
        <w:trPr>
          <w:trHeight w:val="144"/>
        </w:trPr>
        <w:tc>
          <w:tcPr>
            <w:tcW w:w="1988"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3C63E4">
        <w:trPr>
          <w:trHeight w:val="144"/>
        </w:trPr>
        <w:tc>
          <w:tcPr>
            <w:tcW w:w="1988"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pacing w:val="2"/>
                <w:sz w:val="24"/>
              </w:rPr>
              <w:t xml:space="preserve">Описывать изученные тепловые свойства тел и тепловые </w:t>
            </w:r>
            <w:r>
              <w:rPr>
                <w:rFonts w:ascii="Times New Roman" w:hAnsi="Times New Roman"/>
                <w:color w:val="000000"/>
                <w:spacing w:val="2"/>
                <w:sz w:val="24"/>
              </w:rPr>
              <w:lastRenderedPageBreak/>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3C63E4">
        <w:trPr>
          <w:trHeight w:val="144"/>
        </w:trPr>
        <w:tc>
          <w:tcPr>
            <w:tcW w:w="1988"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3C63E4">
        <w:trPr>
          <w:trHeight w:val="144"/>
        </w:trPr>
        <w:tc>
          <w:tcPr>
            <w:tcW w:w="1988"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3C63E4">
        <w:trPr>
          <w:trHeight w:val="144"/>
        </w:trPr>
        <w:tc>
          <w:tcPr>
            <w:tcW w:w="1988"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3C63E4">
        <w:trPr>
          <w:trHeight w:val="144"/>
        </w:trPr>
        <w:tc>
          <w:tcPr>
            <w:tcW w:w="1988"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3C63E4">
        <w:trPr>
          <w:trHeight w:val="144"/>
        </w:trPr>
        <w:tc>
          <w:tcPr>
            <w:tcW w:w="1988"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 xml:space="preserve">Осуществлять прямые и косвенные измерения физических величин; при этом выбирать оптимальный способ измерения и </w:t>
            </w:r>
            <w:r>
              <w:rPr>
                <w:rFonts w:ascii="Times New Roman" w:hAnsi="Times New Roman"/>
                <w:color w:val="000000"/>
                <w:sz w:val="24"/>
              </w:rPr>
              <w:lastRenderedPageBreak/>
              <w:t>использовать известные методы оценки погрешностей измерений</w:t>
            </w:r>
          </w:p>
        </w:tc>
      </w:tr>
      <w:tr w:rsidR="003C63E4">
        <w:trPr>
          <w:trHeight w:val="144"/>
        </w:trPr>
        <w:tc>
          <w:tcPr>
            <w:tcW w:w="1988"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3C63E4">
        <w:trPr>
          <w:trHeight w:val="144"/>
        </w:trPr>
        <w:tc>
          <w:tcPr>
            <w:tcW w:w="1988"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3C63E4">
        <w:trPr>
          <w:trHeight w:val="144"/>
        </w:trPr>
        <w:tc>
          <w:tcPr>
            <w:tcW w:w="1988"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3C63E4">
        <w:trPr>
          <w:trHeight w:val="144"/>
        </w:trPr>
        <w:tc>
          <w:tcPr>
            <w:tcW w:w="1988"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3C63E4">
        <w:trPr>
          <w:trHeight w:val="144"/>
        </w:trPr>
        <w:tc>
          <w:tcPr>
            <w:tcW w:w="1988"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3C63E4">
        <w:trPr>
          <w:trHeight w:val="144"/>
        </w:trPr>
        <w:tc>
          <w:tcPr>
            <w:tcW w:w="1988"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3C63E4">
        <w:trPr>
          <w:trHeight w:val="144"/>
        </w:trPr>
        <w:tc>
          <w:tcPr>
            <w:tcW w:w="1988"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3C63E4">
        <w:trPr>
          <w:trHeight w:val="144"/>
        </w:trPr>
        <w:tc>
          <w:tcPr>
            <w:tcW w:w="1988"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pacing w:val="2"/>
                <w:sz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3C63E4" w:rsidRDefault="003C63E4">
      <w:pPr>
        <w:spacing w:after="0"/>
        <w:ind w:left="120"/>
      </w:pPr>
    </w:p>
    <w:p w:rsidR="003C63E4" w:rsidRDefault="00C91EAC">
      <w:pPr>
        <w:spacing w:before="199" w:after="199"/>
        <w:ind w:left="120"/>
      </w:pPr>
      <w:r>
        <w:rPr>
          <w:rFonts w:ascii="Times New Roman" w:hAnsi="Times New Roman"/>
          <w:b/>
          <w:color w:val="000000"/>
          <w:sz w:val="28"/>
        </w:rPr>
        <w:lastRenderedPageBreak/>
        <w:t>11 КЛАСС</w:t>
      </w:r>
    </w:p>
    <w:p w:rsidR="003C63E4" w:rsidRDefault="003C63E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3C63E4">
        <w:trPr>
          <w:trHeight w:val="144"/>
        </w:trPr>
        <w:tc>
          <w:tcPr>
            <w:tcW w:w="1988" w:type="dxa"/>
            <w:tcMar>
              <w:top w:w="50" w:type="dxa"/>
              <w:left w:w="100" w:type="dxa"/>
            </w:tcMar>
            <w:vAlign w:val="center"/>
          </w:tcPr>
          <w:p w:rsidR="003C63E4" w:rsidRDefault="00C91EAC">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3C63E4" w:rsidRDefault="00C91EAC">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3C63E4">
        <w:trPr>
          <w:trHeight w:val="144"/>
        </w:trPr>
        <w:tc>
          <w:tcPr>
            <w:tcW w:w="1988"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3C63E4">
        <w:trPr>
          <w:trHeight w:val="144"/>
        </w:trPr>
        <w:tc>
          <w:tcPr>
            <w:tcW w:w="1988"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3C63E4">
        <w:trPr>
          <w:trHeight w:val="144"/>
        </w:trPr>
        <w:tc>
          <w:tcPr>
            <w:tcW w:w="1988"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3C63E4">
        <w:trPr>
          <w:trHeight w:val="144"/>
        </w:trPr>
        <w:tc>
          <w:tcPr>
            <w:tcW w:w="1988"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3C63E4">
        <w:trPr>
          <w:trHeight w:val="144"/>
        </w:trPr>
        <w:tc>
          <w:tcPr>
            <w:tcW w:w="1988"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pacing w:val="2"/>
                <w:sz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3C63E4">
        <w:trPr>
          <w:trHeight w:val="144"/>
        </w:trPr>
        <w:tc>
          <w:tcPr>
            <w:tcW w:w="1988"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Pr>
                <w:rFonts w:ascii="Times New Roman" w:hAnsi="Times New Roman"/>
                <w:color w:val="000000"/>
                <w:spacing w:val="2"/>
                <w:sz w:val="24"/>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3C63E4">
        <w:trPr>
          <w:trHeight w:val="144"/>
        </w:trPr>
        <w:tc>
          <w:tcPr>
            <w:tcW w:w="1988"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Определять направление вектора индукции магнитного поля проводника с током, силы Ампера и силы Лоренца</w:t>
            </w:r>
          </w:p>
        </w:tc>
      </w:tr>
      <w:tr w:rsidR="003C63E4">
        <w:trPr>
          <w:trHeight w:val="144"/>
        </w:trPr>
        <w:tc>
          <w:tcPr>
            <w:tcW w:w="1988"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Строить и описывать изображение, создаваемое плоским зеркалом, тонкой линзой</w:t>
            </w:r>
          </w:p>
        </w:tc>
      </w:tr>
      <w:tr w:rsidR="003C63E4">
        <w:trPr>
          <w:trHeight w:val="144"/>
        </w:trPr>
        <w:tc>
          <w:tcPr>
            <w:tcW w:w="1988"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3C63E4">
        <w:trPr>
          <w:trHeight w:val="144"/>
        </w:trPr>
        <w:tc>
          <w:tcPr>
            <w:tcW w:w="1988"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3C63E4">
        <w:trPr>
          <w:trHeight w:val="144"/>
        </w:trPr>
        <w:tc>
          <w:tcPr>
            <w:tcW w:w="1988"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3C63E4">
        <w:trPr>
          <w:trHeight w:val="144"/>
        </w:trPr>
        <w:tc>
          <w:tcPr>
            <w:tcW w:w="1988"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pacing w:val="3"/>
                <w:sz w:val="24"/>
              </w:rPr>
              <w:t xml:space="preserve">Соблюдать правила безопасного труда при проведении </w:t>
            </w:r>
            <w:r>
              <w:rPr>
                <w:rFonts w:ascii="Times New Roman" w:hAnsi="Times New Roman"/>
                <w:color w:val="000000"/>
                <w:spacing w:val="3"/>
                <w:sz w:val="24"/>
              </w:rPr>
              <w:lastRenderedPageBreak/>
              <w:t>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3C63E4">
        <w:trPr>
          <w:trHeight w:val="144"/>
        </w:trPr>
        <w:tc>
          <w:tcPr>
            <w:tcW w:w="1988"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lastRenderedPageBreak/>
              <w:t>11.13</w:t>
            </w:r>
          </w:p>
        </w:tc>
        <w:tc>
          <w:tcPr>
            <w:tcW w:w="11678"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3C63E4">
        <w:trPr>
          <w:trHeight w:val="144"/>
        </w:trPr>
        <w:tc>
          <w:tcPr>
            <w:tcW w:w="1988"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3C63E4">
        <w:trPr>
          <w:trHeight w:val="144"/>
        </w:trPr>
        <w:tc>
          <w:tcPr>
            <w:tcW w:w="1988"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3C63E4">
        <w:trPr>
          <w:trHeight w:val="144"/>
        </w:trPr>
        <w:tc>
          <w:tcPr>
            <w:tcW w:w="1988"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3C63E4">
        <w:trPr>
          <w:trHeight w:val="144"/>
        </w:trPr>
        <w:tc>
          <w:tcPr>
            <w:tcW w:w="1988"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3C63E4">
        <w:trPr>
          <w:trHeight w:val="144"/>
        </w:trPr>
        <w:tc>
          <w:tcPr>
            <w:tcW w:w="1988"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z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3C63E4">
        <w:trPr>
          <w:trHeight w:val="144"/>
        </w:trPr>
        <w:tc>
          <w:tcPr>
            <w:tcW w:w="1988"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3C63E4" w:rsidRDefault="00C91EAC">
            <w:pPr>
              <w:spacing w:after="0" w:line="312" w:lineRule="auto"/>
              <w:ind w:left="336"/>
              <w:jc w:val="both"/>
            </w:pPr>
            <w:r>
              <w:rPr>
                <w:rFonts w:ascii="Times New Roman" w:hAnsi="Times New Roman"/>
                <w:color w:val="000000"/>
                <w:spacing w:val="-2"/>
                <w:sz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3C63E4" w:rsidRDefault="003C63E4">
      <w:pPr>
        <w:sectPr w:rsidR="003C63E4">
          <w:pgSz w:w="11906" w:h="16383"/>
          <w:pgMar w:top="1134" w:right="850" w:bottom="1134" w:left="1701" w:header="720" w:footer="720" w:gutter="0"/>
          <w:cols w:space="720"/>
        </w:sectPr>
      </w:pPr>
    </w:p>
    <w:p w:rsidR="003C63E4" w:rsidRDefault="00C91EAC">
      <w:pPr>
        <w:spacing w:before="199" w:after="199"/>
        <w:ind w:left="120"/>
      </w:pPr>
      <w:bookmarkStart w:id="14" w:name="block-58243716"/>
      <w:bookmarkEnd w:id="13"/>
      <w:r>
        <w:rPr>
          <w:rFonts w:ascii="Times New Roman" w:hAnsi="Times New Roman"/>
          <w:b/>
          <w:color w:val="000000"/>
          <w:sz w:val="28"/>
        </w:rPr>
        <w:lastRenderedPageBreak/>
        <w:t>ПРОВЕРЯЕМЫЕ ЭЛЕМЕНТЫ СОДЕРЖАНИЯ</w:t>
      </w:r>
    </w:p>
    <w:p w:rsidR="003C63E4" w:rsidRDefault="003C63E4">
      <w:pPr>
        <w:spacing w:before="199" w:after="199"/>
        <w:ind w:left="120"/>
      </w:pPr>
    </w:p>
    <w:p w:rsidR="003C63E4" w:rsidRDefault="00C91EAC">
      <w:pPr>
        <w:spacing w:before="199" w:after="199"/>
        <w:ind w:left="120"/>
      </w:pPr>
      <w:r>
        <w:rPr>
          <w:rFonts w:ascii="Times New Roman" w:hAnsi="Times New Roman"/>
          <w:b/>
          <w:color w:val="000000"/>
          <w:sz w:val="28"/>
        </w:rPr>
        <w:t>10 КЛАСС</w:t>
      </w:r>
    </w:p>
    <w:p w:rsidR="003C63E4" w:rsidRDefault="003C63E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067"/>
        <w:gridCol w:w="5068"/>
      </w:tblGrid>
      <w:tr w:rsidR="003C63E4">
        <w:trPr>
          <w:trHeight w:val="144"/>
        </w:trPr>
        <w:tc>
          <w:tcPr>
            <w:tcW w:w="1204" w:type="dxa"/>
            <w:tcMar>
              <w:top w:w="50" w:type="dxa"/>
              <w:left w:w="100" w:type="dxa"/>
            </w:tcMar>
            <w:vAlign w:val="center"/>
          </w:tcPr>
          <w:p w:rsidR="003C63E4" w:rsidRDefault="00C91EAC">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3C63E4" w:rsidRDefault="00C91EAC">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3C63E4" w:rsidRDefault="00C91EAC">
            <w:pPr>
              <w:spacing w:after="0"/>
              <w:ind w:left="243"/>
            </w:pPr>
            <w:r>
              <w:rPr>
                <w:rFonts w:ascii="Times New Roman" w:hAnsi="Times New Roman"/>
                <w:b/>
                <w:color w:val="000000"/>
                <w:sz w:val="24"/>
              </w:rPr>
              <w:t xml:space="preserve"> Проверяемые элементы содержания </w:t>
            </w:r>
          </w:p>
        </w:tc>
      </w:tr>
      <w:tr w:rsidR="003C63E4">
        <w:trPr>
          <w:trHeight w:val="144"/>
        </w:trPr>
        <w:tc>
          <w:tcPr>
            <w:tcW w:w="1204" w:type="dxa"/>
            <w:vMerge w:val="restart"/>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ФИЗИКА И МЕТОДЫ НАУЧНОГО ПОЗНАНИЯ</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3C63E4">
        <w:trPr>
          <w:trHeight w:val="144"/>
        </w:trPr>
        <w:tc>
          <w:tcPr>
            <w:tcW w:w="120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МЕХАНИКА</w:t>
            </w:r>
          </w:p>
        </w:tc>
      </w:tr>
      <w:tr w:rsidR="003C63E4">
        <w:trPr>
          <w:trHeight w:val="144"/>
        </w:trPr>
        <w:tc>
          <w:tcPr>
            <w:tcW w:w="1204" w:type="dxa"/>
            <w:vMerge w:val="restart"/>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###Par###КИНЕМАТИКА</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 xml:space="preserve">Механическое движение. Относительность механического движения. Система отсчёта. Траектория </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Перемещение, скорость (</w:t>
            </w:r>
            <w:r>
              <w:rPr>
                <w:rFonts w:ascii="Times New Roman" w:hAnsi="Times New Roman"/>
                <w:color w:val="000000"/>
                <w:spacing w:val="-4"/>
                <w:sz w:val="24"/>
              </w:rPr>
              <w:t xml:space="preserve">средняя скорость, </w:t>
            </w:r>
            <w:r>
              <w:rPr>
                <w:rFonts w:ascii="Times New Roman" w:hAnsi="Times New Roman"/>
                <w:color w:val="000000"/>
                <w:sz w:val="24"/>
              </w:rPr>
              <w:t>мгновенная скорость) и ускорение материальной точки, их проекции на оси системы координат. Сложение перемещений и сложение скоростей</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3C63E4" w:rsidRDefault="00C91EAC">
            <w:pPr>
              <w:spacing w:after="0" w:line="336" w:lineRule="auto"/>
              <w:ind w:left="336"/>
            </w:pPr>
            <w:r>
              <w:rPr>
                <w:rFonts w:ascii="Times New Roman" w:hAnsi="Times New Roman"/>
                <w:color w:val="000000"/>
                <w:sz w:val="24"/>
              </w:rPr>
              <w:t>Свободное падение. Ускорение свободного падения</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Криволинейное движение. Равномерное движение материальной точки по окружности. Угловая скорость, линейная скорость. Период и частота. Центростремительное ускорение</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Технические устройства: спидометр, движение снарядов, цепные и ременные передачи</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3C63E4">
        <w:trPr>
          <w:trHeight w:val="144"/>
        </w:trPr>
        <w:tc>
          <w:tcPr>
            <w:tcW w:w="1204" w:type="dxa"/>
            <w:vMerge w:val="restart"/>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###Par###ДИНАМИКА</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 xml:space="preserve">Принцип относительности Галилея. Первый закон Ньютона. Инерциальные системы отсчёта </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Масса тела. Сила. Принцип суперпозиции сил</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Второй закон Ньютона для материальной точки в инерциальной системе отсчёта (ИСО). Третий закон Ньютона для материальных точек</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Закон всемирного тяготения. Сила тяжести. Первая космическая скорость. Вес тела</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Сила упругости. Закон Гука</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 xml:space="preserve">Сила трения. Сухое трение. Сила трения скольжения и сила трения покоя. Коэффициент трения. Сила сопротивления </w:t>
            </w:r>
            <w:r>
              <w:rPr>
                <w:rFonts w:ascii="Times New Roman" w:hAnsi="Times New Roman"/>
                <w:color w:val="000000"/>
                <w:sz w:val="24"/>
              </w:rPr>
              <w:lastRenderedPageBreak/>
              <w:t>при движении тела в жидкости или газе</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Поступательное и вращательное движение абсолютно твёрдого тела</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3C63E4" w:rsidRDefault="00C91EAC">
            <w:pPr>
              <w:keepNext/>
              <w:spacing w:after="0" w:line="336" w:lineRule="auto"/>
              <w:ind w:left="336"/>
              <w:jc w:val="both"/>
            </w:pPr>
            <w:r>
              <w:rPr>
                <w:rFonts w:ascii="Times New Roman" w:hAnsi="Times New Roman"/>
                <w:color w:val="000000"/>
                <w:sz w:val="24"/>
              </w:rPr>
              <w:t>Момент силы относительно оси вращения. Плечо силы. Условия равновесия твёрдого тела в ИСО</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Технические устройства: подшипники, движение искусственных спутников</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Исследование условий равновесия твёрдого тела, имеющего ось вращения</w:t>
            </w:r>
          </w:p>
        </w:tc>
      </w:tr>
      <w:tr w:rsidR="003C63E4">
        <w:trPr>
          <w:trHeight w:val="144"/>
        </w:trPr>
        <w:tc>
          <w:tcPr>
            <w:tcW w:w="1204" w:type="dxa"/>
            <w:vMerge w:val="restart"/>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###Par###ЗАКОНЫ СОХРАНЕНИЯ В МЕХАНИКЕ</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3C63E4" w:rsidRDefault="00C91EAC">
            <w:pPr>
              <w:keepNext/>
              <w:spacing w:after="0" w:line="336" w:lineRule="auto"/>
              <w:ind w:left="336"/>
              <w:jc w:val="both"/>
            </w:pPr>
            <w:r>
              <w:rPr>
                <w:rFonts w:ascii="Times New Roman" w:hAnsi="Times New Roman"/>
                <w:color w:val="000000"/>
                <w:sz w:val="24"/>
              </w:rPr>
              <w:t xml:space="preserve">Импульс материальной точки, системы материальных точек. Импульс силы и изменение импульса тела </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3C63E4" w:rsidRDefault="00C91EAC">
            <w:pPr>
              <w:keepNext/>
              <w:spacing w:after="0" w:line="336" w:lineRule="auto"/>
              <w:ind w:left="336"/>
              <w:jc w:val="both"/>
            </w:pPr>
            <w:r>
              <w:rPr>
                <w:rFonts w:ascii="Times New Roman" w:hAnsi="Times New Roman"/>
                <w:color w:val="000000"/>
                <w:sz w:val="24"/>
              </w:rPr>
              <w:t>Закон сохранения импульса в ИСО. Реактивное движение</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Работа силы</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Мощность силы</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Кинетическая энергия материальной точки. Теорема о кинетической энергии</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Потенциальная энергия. Потенциальная энергия упруго деформированной пружины. Потенциальная энергия тела вблизи поверхности Земли</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 xml:space="preserve">Потенциальные и непотенциальные силы. Связь работы непотенциальных сил с изменением механической энергии системы тел. Закон сохранения </w:t>
            </w:r>
            <w:r>
              <w:rPr>
                <w:rFonts w:ascii="Times New Roman" w:hAnsi="Times New Roman"/>
                <w:color w:val="000000"/>
                <w:sz w:val="24"/>
              </w:rPr>
              <w:lastRenderedPageBreak/>
              <w:t>механической энергии</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3C63E4" w:rsidRDefault="00C91EAC">
            <w:pPr>
              <w:keepNext/>
              <w:spacing w:after="0" w:line="336" w:lineRule="auto"/>
              <w:ind w:left="336"/>
              <w:jc w:val="both"/>
            </w:pPr>
            <w:r>
              <w:rPr>
                <w:rFonts w:ascii="Times New Roman" w:hAnsi="Times New Roman"/>
                <w:color w:val="000000"/>
                <w:sz w:val="24"/>
              </w:rPr>
              <w:t>Упругие и неупругие столкновения</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Технические устройства: движение ракет, водомёт, копер, пружинный пистолет</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Практические работы. Изучение связи скоростей тел при неупругом ударе. Исследование связи работы силы с изменением механической энергии тела</w:t>
            </w:r>
          </w:p>
        </w:tc>
      </w:tr>
      <w:tr w:rsidR="003C63E4">
        <w:trPr>
          <w:trHeight w:val="144"/>
        </w:trPr>
        <w:tc>
          <w:tcPr>
            <w:tcW w:w="120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МОЛЕКУЛЯРНАЯ ФИЗИКА И ТЕРМОДИНАМИКА</w:t>
            </w:r>
          </w:p>
        </w:tc>
      </w:tr>
      <w:tr w:rsidR="003C63E4">
        <w:trPr>
          <w:trHeight w:val="144"/>
        </w:trPr>
        <w:tc>
          <w:tcPr>
            <w:tcW w:w="1204" w:type="dxa"/>
            <w:vMerge w:val="restart"/>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###Par###ОСНОВЫ МОЛЕКУЛЯРНО-КИНЕТИЧЕСКОЙ ТЕОРИИ</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3C63E4" w:rsidRDefault="00C91EAC">
            <w:pPr>
              <w:keepNext/>
              <w:spacing w:after="0" w:line="336" w:lineRule="auto"/>
              <w:ind w:left="336"/>
              <w:jc w:val="both"/>
            </w:pPr>
            <w:r>
              <w:rPr>
                <w:rFonts w:ascii="Times New Roman" w:hAnsi="Times New Roman"/>
                <w:color w:val="000000"/>
                <w:sz w:val="24"/>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3C63E4" w:rsidRDefault="00C91EAC">
            <w:pPr>
              <w:keepNext/>
              <w:spacing w:after="0" w:line="336" w:lineRule="auto"/>
              <w:ind w:left="336"/>
              <w:jc w:val="both"/>
            </w:pPr>
            <w:r>
              <w:rPr>
                <w:rFonts w:ascii="Times New Roman" w:hAnsi="Times New Roman"/>
                <w:color w:val="000000"/>
                <w:sz w:val="24"/>
              </w:rPr>
              <w:t>Модели строения газов, жидкостей и твёрдых тел и объяснение свойств вещества на основе этих моделей</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Масса молекул. Количество вещества. Постоянная Авогадро</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Тепловое равновесие. Температура и её измерение. Шкала температур Цельсия</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Модель идеального газа. Основное уравнение молекулярно-кинетической теории идеального газа</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Абсолютная температура как мера средней кинетической энергии теплового движения частиц газа. Шкала температур Кельвина</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 xml:space="preserve">Уравнение Клапейрона – Менделеева. Закон Дальтона </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3C63E4" w:rsidRDefault="00C91EAC">
            <w:pPr>
              <w:keepNext/>
              <w:spacing w:after="0" w:line="336" w:lineRule="auto"/>
              <w:ind w:left="336"/>
              <w:jc w:val="both"/>
            </w:pPr>
            <w:r>
              <w:rPr>
                <w:rFonts w:ascii="Times New Roman" w:hAnsi="Times New Roman"/>
                <w:color w:val="000000"/>
                <w:sz w:val="24"/>
              </w:rPr>
              <w:t>Газовые законы. Изопроцессы в идеальном газе с постоянным количеством вещества: изотерма, изохора, изобара</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Практические работы. Измерение массы воздуха в классной комнате. Исследование зависимости между параметрами состояния разреженного газа</w:t>
            </w:r>
          </w:p>
        </w:tc>
      </w:tr>
      <w:tr w:rsidR="003C63E4">
        <w:trPr>
          <w:trHeight w:val="144"/>
        </w:trPr>
        <w:tc>
          <w:tcPr>
            <w:tcW w:w="1204" w:type="dxa"/>
            <w:vMerge w:val="restart"/>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ОСНОВЫ ТЕРМОДИНАМИКИ</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Термодинамическая система. Внутренняя энергия термодинамической системы и способы её изменения</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Количество теплоты и работа. Внутренняя энергия одноатомного идеального газа</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 xml:space="preserve">Виды теплопередачи: теплопроводность, конвекция, излучение. Теплоёмкость тела. Удельная теплоёмкость вещества. Расчёт количества теплоты при теплопередаче </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Первый закон термодинамики. Применение первого закона термодинамики к изопроцессам. Графическая интерпретация работы газа</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Второй закон термодинамики. Необратимость процессов в природе. Тепловые двигатели. Экологические проблемы теплоэнергетики</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Технические устройства: двигатель внутреннего сгорания, бытовой холодильник, кондиционер</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Практические работы. Измерение удельной теплоёмкости</w:t>
            </w:r>
          </w:p>
        </w:tc>
      </w:tr>
      <w:tr w:rsidR="003C63E4">
        <w:trPr>
          <w:trHeight w:val="144"/>
        </w:trPr>
        <w:tc>
          <w:tcPr>
            <w:tcW w:w="1204" w:type="dxa"/>
            <w:vMerge w:val="restart"/>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###Par###АГРЕГАТНЫЕ СОСТОЯНИЯ ВЕЩЕСВА. ФАЗОВЫЕ ПЕРЕХОДЫ</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pacing w:val="-2"/>
                <w:sz w:val="24"/>
              </w:rPr>
              <w:t>Парообразование и конденсация. Испарение и кипение. Удельная теплота парообразования. Зависимость температуры кипения от давления</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Абсолютная и относительная влажность воздуха. Насыщенный пар</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Твёрдое тело. Кристаллические и аморфные тела. Анизотропия свойств кристаллов. Жидкие кристаллы. Современные материалы</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Плавление и кристаллизация. Удельная теплота плавления. Сублимация</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Уравнение теплового баланса</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3C63E4" w:rsidRDefault="00C91EAC">
            <w:pPr>
              <w:keepNext/>
              <w:spacing w:after="0" w:line="336" w:lineRule="auto"/>
              <w:ind w:left="336"/>
              <w:jc w:val="both"/>
            </w:pPr>
            <w:r>
              <w:rPr>
                <w:rFonts w:ascii="Times New Roman" w:hAnsi="Times New Roman"/>
                <w:color w:val="000000"/>
                <w:sz w:val="24"/>
              </w:rPr>
              <w:t>Практические работы. Измерение влажности воздуха</w:t>
            </w:r>
          </w:p>
        </w:tc>
      </w:tr>
      <w:tr w:rsidR="003C63E4">
        <w:trPr>
          <w:trHeight w:val="144"/>
        </w:trPr>
        <w:tc>
          <w:tcPr>
            <w:tcW w:w="120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ЭЛЕКТРОДИНАМИКА</w:t>
            </w:r>
          </w:p>
        </w:tc>
      </w:tr>
      <w:tr w:rsidR="003C63E4">
        <w:trPr>
          <w:trHeight w:val="144"/>
        </w:trPr>
        <w:tc>
          <w:tcPr>
            <w:tcW w:w="1204" w:type="dxa"/>
            <w:vMerge w:val="restart"/>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###Par###ЭЛЕКТРОСТАТИКА</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3C63E4" w:rsidRDefault="00C91EAC">
            <w:pPr>
              <w:keepNext/>
              <w:spacing w:after="0" w:line="336" w:lineRule="auto"/>
              <w:ind w:left="336"/>
              <w:jc w:val="both"/>
            </w:pPr>
            <w:r>
              <w:rPr>
                <w:rFonts w:ascii="Times New Roman" w:hAnsi="Times New Roman"/>
                <w:color w:val="000000"/>
                <w:spacing w:val="-4"/>
                <w:sz w:val="24"/>
              </w:rPr>
              <w:t>Электризация тел. Электрический заряд. Два вида электрических зарядов</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3C63E4" w:rsidRDefault="00C91EAC">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Закон сохранения электрического заряда</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Взаимодействие зарядов. Закон Кулона</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Электрическое поле. Напряжённость электрического поля. Принцип суперпозиции. Линии напряжённости электрического поля</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Работа сил электростатического поля. Потенциал. Разность потенциалов</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 xml:space="preserve">Проводники и диэлектрики в постоянном </w:t>
            </w:r>
            <w:r>
              <w:rPr>
                <w:rFonts w:ascii="Times New Roman" w:hAnsi="Times New Roman"/>
                <w:color w:val="000000"/>
                <w:sz w:val="24"/>
              </w:rPr>
              <w:lastRenderedPageBreak/>
              <w:t xml:space="preserve">электрическом поле. Диэлектрическая проницаемость </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3C63E4" w:rsidRDefault="00C91EAC">
            <w:pPr>
              <w:keepNext/>
              <w:spacing w:after="0" w:line="336" w:lineRule="auto"/>
              <w:ind w:left="336"/>
              <w:jc w:val="both"/>
            </w:pPr>
            <w:r>
              <w:rPr>
                <w:rFonts w:ascii="Times New Roman" w:hAnsi="Times New Roman"/>
                <w:color w:val="000000"/>
                <w:sz w:val="24"/>
              </w:rPr>
              <w:t>Электроёмкость. Конденсатор. Электроёмкость плоского конденсатора. Энергия заряженного конденсатора</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Практические работы. Измерение электроёмкости конденсатора</w:t>
            </w:r>
          </w:p>
        </w:tc>
      </w:tr>
      <w:tr w:rsidR="003C63E4">
        <w:trPr>
          <w:trHeight w:val="144"/>
        </w:trPr>
        <w:tc>
          <w:tcPr>
            <w:tcW w:w="1204" w:type="dxa"/>
            <w:vMerge w:val="restart"/>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###Par###ПОСТОЯННЫЙ ЭЛЕКТРИЧЕСКИЙ ТОК. ТОКИ В РАЗЛИЧНЫХ СРЕДАХ</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 xml:space="preserve">Условия существования постоянного электрического тока. Источники тока. Сила тока. Постоянный ток </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3C63E4" w:rsidRDefault="00C91EAC">
            <w:pPr>
              <w:keepNext/>
              <w:spacing w:after="0" w:line="336" w:lineRule="auto"/>
              <w:ind w:left="336"/>
              <w:jc w:val="both"/>
            </w:pPr>
            <w:r>
              <w:rPr>
                <w:rFonts w:ascii="Times New Roman" w:hAnsi="Times New Roman"/>
                <w:color w:val="000000"/>
                <w:sz w:val="24"/>
              </w:rPr>
              <w:t>Напряжение. Закон Ома для участка цепи</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Электрическое сопротивление. Удельное сопротивление вещества</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Последовательное, параллельное, смешанное соединение проводников</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Работа электрического тока. Закон Джоуля – Ленца</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Мощность электрического тока</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электродвижущая сила (далее – ЭДС) и внутреннее сопротивление источника тока. Закон Ома для полной (замкнутой) электрической цепи. Короткое замыкание</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Электронная проводимость твёрдых металлов. Зависимость сопротивления металлов от температуры. Сверхпроводимость</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Электрический ток в вакууме. Свойства электронных пучков</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Полупроводники. Собственная и примесная проводимость полупроводников. Свойства p-n перехода. Полупроводниковые приборы</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Электрический ток в электролитах. Электролитическая диссоциация. Электролиз</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Электрический ток в газах. Самостоятельный и несамостоятельный разряд. Различные типы самостоятельного разряда. Молния. Плазма</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3C63E4">
        <w:trPr>
          <w:trHeight w:val="144"/>
        </w:trPr>
        <w:tc>
          <w:tcPr>
            <w:tcW w:w="0" w:type="auto"/>
            <w:vMerge/>
            <w:tcBorders>
              <w:top w:val="nil"/>
            </w:tcBorders>
            <w:tcMar>
              <w:top w:w="50" w:type="dxa"/>
              <w:left w:w="100" w:type="dxa"/>
            </w:tcMar>
          </w:tcPr>
          <w:p w:rsidR="003C63E4" w:rsidRDefault="003C63E4"/>
        </w:tc>
        <w:tc>
          <w:tcPr>
            <w:tcW w:w="3564" w:type="dxa"/>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Практические работы. Изучение смешанного соединения резисторов.</w:t>
            </w:r>
          </w:p>
          <w:p w:rsidR="003C63E4" w:rsidRDefault="00C91EAC">
            <w:pPr>
              <w:spacing w:after="0" w:line="336" w:lineRule="auto"/>
              <w:ind w:left="336"/>
              <w:jc w:val="both"/>
            </w:pPr>
            <w:r>
              <w:rPr>
                <w:rFonts w:ascii="Times New Roman" w:hAnsi="Times New Roman"/>
                <w:color w:val="000000"/>
                <w:sz w:val="24"/>
              </w:rPr>
              <w:t>Измерение ЭДС источника тока и его внутреннего сопротивления. Наблюдение электролиза</w:t>
            </w:r>
          </w:p>
        </w:tc>
      </w:tr>
    </w:tbl>
    <w:p w:rsidR="003C63E4" w:rsidRDefault="003C63E4">
      <w:pPr>
        <w:spacing w:after="0"/>
        <w:ind w:left="120"/>
      </w:pPr>
    </w:p>
    <w:p w:rsidR="003C63E4" w:rsidRDefault="00C91EAC">
      <w:pPr>
        <w:spacing w:before="199" w:after="199"/>
        <w:ind w:left="120"/>
      </w:pPr>
      <w:r>
        <w:rPr>
          <w:rFonts w:ascii="Times New Roman" w:hAnsi="Times New Roman"/>
          <w:b/>
          <w:color w:val="000000"/>
          <w:sz w:val="28"/>
        </w:rPr>
        <w:t>11 КЛАСС</w:t>
      </w:r>
    </w:p>
    <w:p w:rsidR="003C63E4" w:rsidRDefault="003C63E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84"/>
        <w:gridCol w:w="4751"/>
      </w:tblGrid>
      <w:tr w:rsidR="003C63E4">
        <w:trPr>
          <w:trHeight w:val="144"/>
        </w:trPr>
        <w:tc>
          <w:tcPr>
            <w:tcW w:w="1204" w:type="dxa"/>
            <w:tcMar>
              <w:top w:w="50" w:type="dxa"/>
              <w:left w:w="100" w:type="dxa"/>
            </w:tcMar>
            <w:vAlign w:val="center"/>
          </w:tcPr>
          <w:p w:rsidR="003C63E4" w:rsidRDefault="00C91EAC">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3C63E4" w:rsidRDefault="00C91EAC">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3C63E4" w:rsidRDefault="00C91EAC">
            <w:pPr>
              <w:spacing w:after="0"/>
              <w:ind w:left="243"/>
            </w:pPr>
            <w:r>
              <w:rPr>
                <w:rFonts w:ascii="Times New Roman" w:hAnsi="Times New Roman"/>
                <w:b/>
                <w:color w:val="000000"/>
                <w:sz w:val="24"/>
              </w:rPr>
              <w:t xml:space="preserve"> Проверяемые элементы содержания </w:t>
            </w:r>
          </w:p>
        </w:tc>
      </w:tr>
      <w:tr w:rsidR="003C63E4">
        <w:trPr>
          <w:trHeight w:val="144"/>
        </w:trPr>
        <w:tc>
          <w:tcPr>
            <w:tcW w:w="1204"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ЭЛЕКТРОДИНАМИКА</w:t>
            </w:r>
          </w:p>
        </w:tc>
      </w:tr>
      <w:tr w:rsidR="003C63E4">
        <w:trPr>
          <w:trHeight w:val="144"/>
        </w:trPr>
        <w:tc>
          <w:tcPr>
            <w:tcW w:w="1204" w:type="dxa"/>
            <w:vMerge w:val="restart"/>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###Par###МАГНИТНОЕ ПОЛЕ. ЭЛЕКТРОМАГНИТНАЯ ИНДУКЦИЯ</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 xml:space="preserve">Постоянные магниты. Взаимодействие постоянных магнитов </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 xml:space="preserve">Магнитное поле. Вектор магнитной индукции. Принцип суперпозиции. Линии магнитной индукции. Картина линий магнитной индукции поля </w:t>
            </w:r>
            <w:r>
              <w:rPr>
                <w:rFonts w:ascii="Times New Roman" w:hAnsi="Times New Roman"/>
                <w:color w:val="000000"/>
                <w:sz w:val="24"/>
              </w:rPr>
              <w:lastRenderedPageBreak/>
              <w:t>постоянных магнитов</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3C63E4" w:rsidRDefault="00C91EAC">
            <w:pPr>
              <w:spacing w:after="0" w:line="336" w:lineRule="auto"/>
              <w:ind w:left="336"/>
            </w:pPr>
            <w:r>
              <w:rPr>
                <w:rFonts w:ascii="Times New Roman" w:hAnsi="Times New Roman"/>
                <w:color w:val="000000"/>
                <w:sz w:val="24"/>
              </w:rPr>
              <w:t>Сила Ампера, её модуль и направление</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Сила Лоренца, её модуль и направление. Движение заряженной частицы в однородном магнитном поле. Работа силы Лоренца</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Явление электромагнитной индукции</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Поток вектора магнитной индукции</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ЭДС индукции. Закон электромагнитной индукции Фарадея</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Вихревое электрическое поле. ЭДС индукции в проводнике, движущемся поступательно в однородном магнитном поле</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Правило Ленца</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Индуктивность. Явление самоиндукции. ЭДС самоиндукции</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Энергия магнитного поля катушки с током</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pacing w:val="-4"/>
                <w:sz w:val="24"/>
              </w:rPr>
              <w:t>Электромагнитное поле</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pacing w:val="-4"/>
                <w:sz w:val="24"/>
              </w:rPr>
              <w:t>Технические устройства: постоянные магниты, электромагниты, электродвигатель, ускорители элементарных частиц, индукционная печь</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 xml:space="preserve">Практические работы. Изучение магнитного поля катушки с током. Исследование действия постоянного магнита на рамку с током. Исследование </w:t>
            </w:r>
            <w:r>
              <w:rPr>
                <w:rFonts w:ascii="Times New Roman" w:hAnsi="Times New Roman"/>
                <w:color w:val="000000"/>
                <w:sz w:val="24"/>
              </w:rPr>
              <w:lastRenderedPageBreak/>
              <w:t>явления электромагнитной индукции</w:t>
            </w:r>
          </w:p>
        </w:tc>
      </w:tr>
      <w:tr w:rsidR="003C63E4">
        <w:trPr>
          <w:trHeight w:val="144"/>
        </w:trPr>
        <w:tc>
          <w:tcPr>
            <w:tcW w:w="1204"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КОЛЕБАНИЯ И ВОЛНЫ</w:t>
            </w:r>
          </w:p>
        </w:tc>
      </w:tr>
      <w:tr w:rsidR="003C63E4">
        <w:trPr>
          <w:trHeight w:val="144"/>
        </w:trPr>
        <w:tc>
          <w:tcPr>
            <w:tcW w:w="1204" w:type="dxa"/>
            <w:vMerge w:val="restart"/>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###Par###МЕХАНИЧЕСКИЕ И ЭЛЕКТРОМАГНИТНЫЕ КОЛЕБАНИЯ</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Колебательная система. Свободные колебания. Гармонические колебания. Период, частота, амплитуда и фаза колебаний</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3C63E4" w:rsidRDefault="00C91EAC">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Уравнение гармонических колебаний. Кинематическое и динамическое описание колебательного движения</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Закон сохранения энергии в идеальном колебательном контуре</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Вынужденные механические колебания. Резонанс. Резонансная кривая. Вынужденные электромагнитные колебания.</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Переменный ток. Синусоидальный переменный ток.</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Мощность переменного тока. Амплитудное и действующее значение силы тока и напряжения</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Технические устройства: сейсмограф, электрический звонок, линии электропередач</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3C63E4">
        <w:trPr>
          <w:trHeight w:val="144"/>
        </w:trPr>
        <w:tc>
          <w:tcPr>
            <w:tcW w:w="1204" w:type="dxa"/>
            <w:vMerge w:val="restart"/>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###Par###МЕХАНИЧЕСКИЕ И ЭЛЕКТРОМАГНИТНЫЕ ВОЛНЫ</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Механические волны, условия распространения. Период. Скорость распространения и длина волны. Поперечные и продольные волны</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###Par### Интерференция и дифракция механических волн</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Звук. Скорость звука. Громкость звука. Высота тона. Тембр звука</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Электромагнитные волны. Условия излучения электромагнитных волн. Взаимная ориентация векторов E, B и ʋ в электромагнитной волне в вакууме</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Свойства электромагнитных волн: отражение, преломление, поляризация, дифракция, интерференция. Скорость электромагнитных волн</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Шкала электромагнитных волн. Применение электромагнитных волн в технике и быту</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Принципы радиосвязи и телевидения. Радиолокация. Электромагнитное загрязнение окружающей среды</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3C63E4" w:rsidRDefault="00C91EAC">
            <w:pPr>
              <w:keepNext/>
              <w:spacing w:after="0" w:line="336" w:lineRule="auto"/>
              <w:ind w:left="336"/>
              <w:jc w:val="both"/>
            </w:pPr>
            <w:r>
              <w:rPr>
                <w:rFonts w:ascii="Times New Roman" w:hAnsi="Times New Roman"/>
                <w:color w:val="000000"/>
                <w:sz w:val="24"/>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3C63E4">
        <w:trPr>
          <w:trHeight w:val="144"/>
        </w:trPr>
        <w:tc>
          <w:tcPr>
            <w:tcW w:w="1204" w:type="dxa"/>
            <w:vMerge w:val="restart"/>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###Par###ОПТИКА</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pacing w:val="2"/>
                <w:sz w:val="24"/>
              </w:rPr>
              <w:t>Прямолинейное распространение света в однородной среде. Луч света</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 xml:space="preserve">Отражение света. Законы отражения света. </w:t>
            </w:r>
            <w:r>
              <w:rPr>
                <w:rFonts w:ascii="Times New Roman" w:hAnsi="Times New Roman"/>
                <w:color w:val="000000"/>
                <w:spacing w:val="-10"/>
                <w:sz w:val="24"/>
              </w:rPr>
              <w:t>Построение изображений в плоском зеркале</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pacing w:val="-10"/>
                <w:sz w:val="24"/>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pacing w:val="-10"/>
                <w:sz w:val="24"/>
              </w:rPr>
              <w:t xml:space="preserve">Полное внутреннее отражение. </w:t>
            </w:r>
            <w:r>
              <w:rPr>
                <w:rFonts w:ascii="Times New Roman" w:hAnsi="Times New Roman"/>
                <w:color w:val="000000"/>
                <w:sz w:val="24"/>
              </w:rPr>
              <w:t>Предельный угол полного внутреннего отражения</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Дисперсия света. Сложный состав белого света. Цвет</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 xml:space="preserve">Интерференция света. Когерентные источники. Условия наблюдения максимумов и минимумов в интерференционной картине от двух </w:t>
            </w:r>
            <w:r>
              <w:rPr>
                <w:rFonts w:ascii="Times New Roman" w:hAnsi="Times New Roman"/>
                <w:color w:val="000000"/>
                <w:sz w:val="24"/>
              </w:rPr>
              <w:lastRenderedPageBreak/>
              <w:t>синфазных когерентных источников</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Поляризация света</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Практические работы. Измерение показателя преломления. Исследование свойств изображений в линзах. Наблюдение дисперсии света</w:t>
            </w:r>
          </w:p>
        </w:tc>
      </w:tr>
      <w:tr w:rsidR="003C63E4">
        <w:trPr>
          <w:trHeight w:val="144"/>
        </w:trPr>
        <w:tc>
          <w:tcPr>
            <w:tcW w:w="1204" w:type="dxa"/>
            <w:vMerge w:val="restart"/>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3C63E4" w:rsidRDefault="00C91EAC">
            <w:pPr>
              <w:keepNext/>
              <w:spacing w:after="0" w:line="336" w:lineRule="auto"/>
              <w:ind w:left="336"/>
              <w:jc w:val="both"/>
            </w:pPr>
            <w:r>
              <w:rPr>
                <w:rFonts w:ascii="Times New Roman" w:hAnsi="Times New Roman"/>
                <w:color w:val="000000"/>
                <w:sz w:val="24"/>
              </w:rPr>
              <w:t>Относительность одновременности. Замедление времени и сокращение длины</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Энергия и импульс свободной частицы</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Связь массы с энергией и импульсом свободной частицы. Энергия покоя свободной частицы</w:t>
            </w:r>
          </w:p>
        </w:tc>
      </w:tr>
      <w:tr w:rsidR="003C63E4">
        <w:trPr>
          <w:trHeight w:val="144"/>
        </w:trPr>
        <w:tc>
          <w:tcPr>
            <w:tcW w:w="1204"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КВАНТОВАЯ ФИЗИКА</w:t>
            </w:r>
          </w:p>
        </w:tc>
      </w:tr>
      <w:tr w:rsidR="003C63E4">
        <w:trPr>
          <w:trHeight w:val="144"/>
        </w:trPr>
        <w:tc>
          <w:tcPr>
            <w:tcW w:w="1204" w:type="dxa"/>
            <w:vMerge w:val="restart"/>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###Par###ЭЛЕМЕНТЫ КВАНТОВОЙ ОПТИКИ</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Фотоны. Формула Планка связи энергии фотона с его частотой. Энергия и импульс фотона</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3C63E4" w:rsidRDefault="00C91EAC">
            <w:pPr>
              <w:keepNext/>
              <w:spacing w:after="0" w:line="336" w:lineRule="auto"/>
              <w:ind w:left="336"/>
              <w:jc w:val="both"/>
            </w:pPr>
            <w:r>
              <w:rPr>
                <w:rFonts w:ascii="Times New Roman" w:hAnsi="Times New Roman"/>
                <w:color w:val="000000"/>
                <w:sz w:val="24"/>
              </w:rPr>
              <w:t>Открытие и исследование фотоэффекта. Опыты А.Г. Столетова. Законы фотоэффекта</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Уравнение Эйнштейна для фотоэффекта. «Красная граница» фотоэффекта</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Давление света. Опыты П.Н. Лебедева</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Химическое действие света</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Технические устройства: фотоэлемент, фотодатчик, солнечная батарея, светодиод</w:t>
            </w:r>
          </w:p>
        </w:tc>
      </w:tr>
      <w:tr w:rsidR="003C63E4">
        <w:trPr>
          <w:trHeight w:val="144"/>
        </w:trPr>
        <w:tc>
          <w:tcPr>
            <w:tcW w:w="1204" w:type="dxa"/>
            <w:vMerge w:val="restart"/>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СТРОЕНИЕ АТОМА</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3C63E4" w:rsidRDefault="00C91EAC">
            <w:pPr>
              <w:spacing w:after="0" w:line="336" w:lineRule="auto"/>
              <w:ind w:left="336"/>
            </w:pPr>
            <w:r>
              <w:rPr>
                <w:rFonts w:ascii="Times New Roman" w:hAnsi="Times New Roman"/>
                <w:color w:val="000000"/>
                <w:sz w:val="24"/>
              </w:rPr>
              <w:t>Модель атома Томсона. Опыты Резерфорда по исследованию строения атома. Планетарная модель атома</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Волновые свойства частиц. Волны де Бройля. Корпускулярно-волновой дуализм. Дифракция электронов на кристаллах</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Спонтанное и вынужденное излучение. Устройство и принцип работы лазера</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Технические устройства: спектральный анализ (спектроскоп), лазер, квантовый компьютер</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Практические работы. Наблюдение линейчатого спектра</w:t>
            </w:r>
          </w:p>
        </w:tc>
      </w:tr>
      <w:tr w:rsidR="003C63E4">
        <w:trPr>
          <w:trHeight w:val="144"/>
        </w:trPr>
        <w:tc>
          <w:tcPr>
            <w:tcW w:w="1204" w:type="dxa"/>
            <w:vMerge w:val="restart"/>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АТОМНОЕ ЯДРО</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Методы наблюдения и регистрации элементарных частиц</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 xml:space="preserve">Открытие радиоактивности. </w:t>
            </w:r>
            <w:r>
              <w:rPr>
                <w:rFonts w:ascii="Times New Roman" w:hAnsi="Times New Roman"/>
                <w:color w:val="000000"/>
                <w:spacing w:val="-2"/>
                <w:sz w:val="24"/>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Открытие протона и нейтрона. Нуклонная модель ядра Гейзенберга – Иваненко. Заряд ядра. Массовое число ядра. Изотопы</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Альфа-распад. Электронный и позитронный бета-распад. Гамма-излучение. Закон радиоактивного распада</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Энергия связи нуклонов в ядре. Ядерные силы. Дефект массы ядра</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Ядерные реакции. Деление и синтез ядер</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Ядерный реактор. Термоядерный синтез. Проблемы и перспективы ядерной энергетики. Экологические аспекты ядерной энергетики</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Элементарные частицы. Открытие позитрона. Фундаментальные взаимодействия</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Технические устройства: дозиметр, камера Вильсона, ядерный реактор, атомная бомба</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Практические работы. Исследование треков частиц (по готовым фотографиям)</w:t>
            </w:r>
          </w:p>
        </w:tc>
      </w:tr>
      <w:tr w:rsidR="003C63E4">
        <w:trPr>
          <w:trHeight w:val="144"/>
        </w:trPr>
        <w:tc>
          <w:tcPr>
            <w:tcW w:w="1204" w:type="dxa"/>
            <w:vMerge w:val="restart"/>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3C63E4" w:rsidRDefault="00C91EAC">
            <w:pPr>
              <w:spacing w:after="0" w:line="336" w:lineRule="auto"/>
              <w:ind w:left="336"/>
              <w:jc w:val="center"/>
            </w:pPr>
            <w:r>
              <w:rPr>
                <w:rFonts w:ascii="Times New Roman" w:hAnsi="Times New Roman"/>
                <w:color w:val="000000"/>
                <w:sz w:val="24"/>
              </w:rPr>
              <w:t>ЭЛЕМЕНТЫ АСТРОФИЗИКИ</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Вид звёздного неба. Созвездия, яркие звёзды, планеты, их видимое движение</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 xml:space="preserve">Солнечная система. Планеты земной </w:t>
            </w:r>
            <w:r>
              <w:rPr>
                <w:rFonts w:ascii="Times New Roman" w:hAnsi="Times New Roman"/>
                <w:color w:val="000000"/>
                <w:sz w:val="24"/>
              </w:rPr>
              <w:lastRenderedPageBreak/>
              <w:t>группы. Планеты-гиганты и их спутники, карликовые планеты. Малые тела Солнечной системы</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Солнце, фотосфера и атмосфера. Солнечная активность</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pacing w:val="-2"/>
                <w:sz w:val="24"/>
              </w:rPr>
              <w:t>Источник энергии Солнца и звёзд</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pacing w:val="-4"/>
                <w:sz w:val="24"/>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###Par###</w:t>
            </w:r>
            <w:r>
              <w:rPr>
                <w:rFonts w:ascii="Times New Roman" w:hAnsi="Times New Roman"/>
                <w:color w:val="000000"/>
                <w:spacing w:val="-4"/>
                <w:sz w:val="24"/>
              </w:rPr>
              <w:t>Внутреннее строение звёзд. Современные представления о происхождении и эволюции Солнца и звёзд. Этапы жизни звёзд</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Типы галактик. Радиогалактики и квазары. Чёрные дыры в ядрах галактик</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Вселенная. Расширение Вселенной. Закон Хаббла. Разбегание галактик. Возраст и радиус Вселенной, теория Большого взрыва. Модель «горячей Вселенной». Реликтовое излучение</w:t>
            </w:r>
          </w:p>
        </w:tc>
      </w:tr>
      <w:tr w:rsidR="003C63E4">
        <w:trPr>
          <w:trHeight w:val="144"/>
        </w:trPr>
        <w:tc>
          <w:tcPr>
            <w:tcW w:w="0" w:type="auto"/>
            <w:vMerge/>
            <w:tcBorders>
              <w:top w:val="nil"/>
            </w:tcBorders>
            <w:tcMar>
              <w:top w:w="50" w:type="dxa"/>
              <w:left w:w="100" w:type="dxa"/>
            </w:tcMar>
          </w:tcPr>
          <w:p w:rsidR="003C63E4" w:rsidRDefault="003C63E4"/>
        </w:tc>
        <w:tc>
          <w:tcPr>
            <w:tcW w:w="3863" w:type="dxa"/>
            <w:tcMar>
              <w:top w:w="50" w:type="dxa"/>
              <w:left w:w="100" w:type="dxa"/>
            </w:tcMar>
            <w:vAlign w:val="center"/>
          </w:tcPr>
          <w:p w:rsidR="003C63E4" w:rsidRDefault="00C91EAC">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3C63E4" w:rsidRDefault="00C91EAC">
            <w:pPr>
              <w:spacing w:after="0" w:line="336" w:lineRule="auto"/>
              <w:ind w:left="336"/>
              <w:jc w:val="both"/>
            </w:pPr>
            <w:r>
              <w:rPr>
                <w:rFonts w:ascii="Times New Roman" w:hAnsi="Times New Roman"/>
                <w:color w:val="000000"/>
                <w:sz w:val="24"/>
              </w:rPr>
              <w:t>Масштабная структура Вселенной. Метагалактика. Нерешённые проблемы астрономии</w:t>
            </w:r>
          </w:p>
        </w:tc>
      </w:tr>
    </w:tbl>
    <w:p w:rsidR="003C63E4" w:rsidRDefault="003C63E4">
      <w:pPr>
        <w:sectPr w:rsidR="003C63E4">
          <w:pgSz w:w="11906" w:h="16383"/>
          <w:pgMar w:top="1134" w:right="850" w:bottom="1134" w:left="1701" w:header="720" w:footer="720" w:gutter="0"/>
          <w:cols w:space="720"/>
        </w:sectPr>
      </w:pPr>
    </w:p>
    <w:p w:rsidR="003C63E4" w:rsidRDefault="00C91EAC">
      <w:pPr>
        <w:spacing w:after="0"/>
        <w:ind w:left="120"/>
      </w:pPr>
      <w:bookmarkStart w:id="15" w:name="block-58243717"/>
      <w:bookmarkEnd w:id="14"/>
      <w:r>
        <w:rPr>
          <w:rFonts w:ascii="Times New Roman" w:hAnsi="Times New Roman"/>
          <w:b/>
          <w:color w:val="000000"/>
          <w:sz w:val="28"/>
        </w:rPr>
        <w:lastRenderedPageBreak/>
        <w:t>УЧЕБНО-МЕТОДИЧЕСКОЕ ОБЕСПЕЧЕНИЕ ОБРАЗОВАТЕЛЬНОГО ПРОЦЕССА</w:t>
      </w:r>
    </w:p>
    <w:p w:rsidR="003C63E4" w:rsidRDefault="00C91EAC">
      <w:pPr>
        <w:spacing w:after="0" w:line="480" w:lineRule="auto"/>
        <w:ind w:left="120"/>
      </w:pPr>
      <w:r>
        <w:rPr>
          <w:rFonts w:ascii="Times New Roman" w:hAnsi="Times New Roman"/>
          <w:b/>
          <w:color w:val="000000"/>
          <w:sz w:val="28"/>
        </w:rPr>
        <w:t>ОБЯЗАТЕЛЬНЫЕ УЧЕБНЫЕ МАТЕРИАЛЫ ДЛЯ УЧЕНИКА</w:t>
      </w:r>
    </w:p>
    <w:p w:rsidR="003C63E4" w:rsidRDefault="003C63E4">
      <w:pPr>
        <w:spacing w:after="0" w:line="480" w:lineRule="auto"/>
        <w:ind w:left="120"/>
      </w:pPr>
    </w:p>
    <w:p w:rsidR="003C63E4" w:rsidRDefault="003C63E4">
      <w:pPr>
        <w:spacing w:after="0" w:line="480" w:lineRule="auto"/>
        <w:ind w:left="120"/>
      </w:pPr>
    </w:p>
    <w:p w:rsidR="003C63E4" w:rsidRDefault="003C63E4">
      <w:pPr>
        <w:spacing w:after="0"/>
        <w:ind w:left="120"/>
      </w:pPr>
    </w:p>
    <w:p w:rsidR="003C63E4" w:rsidRDefault="00C91EAC">
      <w:pPr>
        <w:spacing w:after="0" w:line="480" w:lineRule="auto"/>
        <w:ind w:left="120"/>
      </w:pPr>
      <w:r>
        <w:rPr>
          <w:rFonts w:ascii="Times New Roman" w:hAnsi="Times New Roman"/>
          <w:b/>
          <w:color w:val="000000"/>
          <w:sz w:val="28"/>
        </w:rPr>
        <w:t>МЕТОДИЧЕСКИЕ МАТЕРИАЛЫ ДЛЯ УЧИТЕЛЯ</w:t>
      </w:r>
    </w:p>
    <w:p w:rsidR="003C63E4" w:rsidRDefault="003C63E4">
      <w:pPr>
        <w:spacing w:after="0" w:line="480" w:lineRule="auto"/>
        <w:ind w:left="120"/>
      </w:pPr>
    </w:p>
    <w:p w:rsidR="003C63E4" w:rsidRDefault="003C63E4">
      <w:pPr>
        <w:spacing w:after="0"/>
        <w:ind w:left="120"/>
      </w:pPr>
    </w:p>
    <w:p w:rsidR="003C63E4" w:rsidRDefault="00C91EAC">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3C63E4" w:rsidRDefault="003C63E4">
      <w:pPr>
        <w:spacing w:after="0" w:line="480" w:lineRule="auto"/>
        <w:ind w:left="120"/>
      </w:pPr>
    </w:p>
    <w:p w:rsidR="003C63E4" w:rsidRDefault="003C63E4">
      <w:pPr>
        <w:sectPr w:rsidR="003C63E4">
          <w:pgSz w:w="11906" w:h="16383"/>
          <w:pgMar w:top="1134" w:right="850" w:bottom="1134" w:left="1701" w:header="720" w:footer="720" w:gutter="0"/>
          <w:cols w:space="720"/>
        </w:sectPr>
      </w:pPr>
    </w:p>
    <w:bookmarkEnd w:id="15"/>
    <w:p w:rsidR="00C91EAC" w:rsidRDefault="00C91EAC"/>
    <w:sectPr w:rsidR="00C91EA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1030"/>
    <w:multiLevelType w:val="multilevel"/>
    <w:tmpl w:val="67848F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531307C"/>
    <w:multiLevelType w:val="multilevel"/>
    <w:tmpl w:val="A1F822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86A6F3C"/>
    <w:multiLevelType w:val="multilevel"/>
    <w:tmpl w:val="34D435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C63E4"/>
    <w:rsid w:val="002237AC"/>
    <w:rsid w:val="003C63E4"/>
    <w:rsid w:val="009A1700"/>
    <w:rsid w:val="00A2223A"/>
    <w:rsid w:val="00B839F4"/>
    <w:rsid w:val="00C91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839F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839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063640">
      <w:bodyDiv w:val="1"/>
      <w:marLeft w:val="0"/>
      <w:marRight w:val="0"/>
      <w:marTop w:val="0"/>
      <w:marBottom w:val="0"/>
      <w:divBdr>
        <w:top w:val="none" w:sz="0" w:space="0" w:color="auto"/>
        <w:left w:val="none" w:sz="0" w:space="0" w:color="auto"/>
        <w:bottom w:val="none" w:sz="0" w:space="0" w:color="auto"/>
        <w:right w:val="none" w:sz="0" w:space="0" w:color="auto"/>
      </w:divBdr>
    </w:div>
    <w:div w:id="1607468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2e2"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61a" TargetMode="External"/><Relationship Id="rId47" Type="http://schemas.openxmlformats.org/officeDocument/2006/relationships/hyperlink" Target="https://m.edsoo.ru/ff0c511e" TargetMode="External"/><Relationship Id="rId63" Type="http://schemas.openxmlformats.org/officeDocument/2006/relationships/hyperlink" Target="https://m.edsoo.ru/ff0c6bcc" TargetMode="External"/><Relationship Id="rId68" Type="http://schemas.openxmlformats.org/officeDocument/2006/relationships/hyperlink" Target="https://m.edsoo.ru/ff0c7126" TargetMode="External"/><Relationship Id="rId84" Type="http://schemas.openxmlformats.org/officeDocument/2006/relationships/hyperlink" Target="https://m.edsoo.ru/ff0c9ac0" TargetMode="External"/><Relationship Id="rId89" Type="http://schemas.openxmlformats.org/officeDocument/2006/relationships/hyperlink" Target="https://m.edsoo.ru/ff0cad58" TargetMode="External"/><Relationship Id="rId112" Type="http://schemas.openxmlformats.org/officeDocument/2006/relationships/hyperlink" Target="https://m.edsoo.ru/ff0cffc4" TargetMode="External"/><Relationship Id="rId16" Type="http://schemas.openxmlformats.org/officeDocument/2006/relationships/hyperlink" Target="https://m.edsoo.ru/7f41c97c" TargetMode="External"/><Relationship Id="rId107" Type="http://schemas.openxmlformats.org/officeDocument/2006/relationships/hyperlink" Target="https://m.edsoo.ru/ff0cf862" TargetMode="External"/><Relationship Id="rId11" Type="http://schemas.openxmlformats.org/officeDocument/2006/relationships/hyperlink" Target="https://m.edsoo.ru/7f41bf72" TargetMode="External"/><Relationship Id="rId32" Type="http://schemas.openxmlformats.org/officeDocument/2006/relationships/hyperlink" Target="https://m.edsoo.ru/ff0c3ada" TargetMode="External"/><Relationship Id="rId37" Type="http://schemas.openxmlformats.org/officeDocument/2006/relationships/hyperlink" Target="https://m.edsoo.ru/ff0c3e18" TargetMode="External"/><Relationship Id="rId53" Type="http://schemas.openxmlformats.org/officeDocument/2006/relationships/hyperlink" Target="https://m.edsoo.ru/ff0c6230" TargetMode="External"/><Relationship Id="rId58" Type="http://schemas.openxmlformats.org/officeDocument/2006/relationships/hyperlink" Target="https://m.edsoo.ru/ff0c64d8" TargetMode="External"/><Relationship Id="rId74" Type="http://schemas.openxmlformats.org/officeDocument/2006/relationships/hyperlink" Target="https://m.edsoo.ru/ff0c88be" TargetMode="External"/><Relationship Id="rId79" Type="http://schemas.openxmlformats.org/officeDocument/2006/relationships/hyperlink" Target="https://m.edsoo.ru/ff0c8a8a" TargetMode="External"/><Relationship Id="rId102" Type="http://schemas.openxmlformats.org/officeDocument/2006/relationships/hyperlink" Target="https://m.edsoo.ru/ff0cd7f6" TargetMode="External"/><Relationship Id="rId123" Type="http://schemas.openxmlformats.org/officeDocument/2006/relationships/hyperlink" Target="https://m.edsoo.ru/ff0d0e38" TargetMode="External"/><Relationship Id="rId5" Type="http://schemas.openxmlformats.org/officeDocument/2006/relationships/webSettings" Target="webSettings.xml"/><Relationship Id="rId61" Type="http://schemas.openxmlformats.org/officeDocument/2006/relationships/hyperlink" Target="https://m.edsoo.ru/ff0c6820" TargetMode="External"/><Relationship Id="rId82" Type="http://schemas.openxmlformats.org/officeDocument/2006/relationships/hyperlink" Target="https://m.edsoo.ru/ff0c98fe" TargetMode="External"/><Relationship Id="rId90" Type="http://schemas.openxmlformats.org/officeDocument/2006/relationships/hyperlink" Target="https://m.edsoo.ru/ff0caf06" TargetMode="External"/><Relationship Id="rId95" Type="http://schemas.openxmlformats.org/officeDocument/2006/relationships/hyperlink" Target="https://m.edsoo.ru/ff0cc32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3e6" TargetMode="External"/><Relationship Id="rId30" Type="http://schemas.openxmlformats.org/officeDocument/2006/relationships/hyperlink" Target="https://m.edsoo.ru/ff0c372e" TargetMode="External"/><Relationship Id="rId35" Type="http://schemas.openxmlformats.org/officeDocument/2006/relationships/hyperlink" Target="https://m.edsoo.ru/ff0c3be8" TargetMode="External"/><Relationship Id="rId43" Type="http://schemas.openxmlformats.org/officeDocument/2006/relationships/hyperlink" Target="https://m.edsoo.ru/ff0c478c" TargetMode="External"/><Relationship Id="rId48" Type="http://schemas.openxmlformats.org/officeDocument/2006/relationships/hyperlink" Target="https://m.edsoo.ru/ff0c570e" TargetMode="External"/><Relationship Id="rId56" Type="http://schemas.openxmlformats.org/officeDocument/2006/relationships/hyperlink" Target="https://m.edsoo.ru/ff0c6a50" TargetMode="External"/><Relationship Id="rId64" Type="http://schemas.openxmlformats.org/officeDocument/2006/relationships/hyperlink" Target="https://m.edsoo.ru/ff0c6ce4" TargetMode="External"/><Relationship Id="rId69" Type="http://schemas.openxmlformats.org/officeDocument/2006/relationships/hyperlink" Target="https://m.edsoo.ru/ff0c72c0" TargetMode="External"/><Relationship Id="rId77" Type="http://schemas.openxmlformats.org/officeDocument/2006/relationships/hyperlink" Target="https://m.edsoo.ru/ff0c84ae" TargetMode="External"/><Relationship Id="rId100" Type="http://schemas.openxmlformats.org/officeDocument/2006/relationships/hyperlink" Target="https://m.edsoo.ru/ff0cd350" TargetMode="External"/><Relationship Id="rId105" Type="http://schemas.openxmlformats.org/officeDocument/2006/relationships/hyperlink" Target="https://m.edsoo.ru/ff0ced22" TargetMode="External"/><Relationship Id="rId113" Type="http://schemas.openxmlformats.org/officeDocument/2006/relationships/hyperlink" Target="https://m.edsoo.ru/ff0d015e" TargetMode="External"/><Relationship Id="rId118" Type="http://schemas.openxmlformats.org/officeDocument/2006/relationships/hyperlink" Target="https://m.edsoo.ru/ff0d0afa" TargetMode="External"/><Relationship Id="rId126" Type="http://schemas.openxmlformats.org/officeDocument/2006/relationships/theme" Target="theme/theme1.xml"/><Relationship Id="rId8" Type="http://schemas.openxmlformats.org/officeDocument/2006/relationships/hyperlink" Target="https://m.edsoo.ru/7f41bf72" TargetMode="External"/><Relationship Id="rId51" Type="http://schemas.openxmlformats.org/officeDocument/2006/relationships/hyperlink" Target="https://m.edsoo.ru/ff0c5c36" TargetMode="External"/><Relationship Id="rId72" Type="http://schemas.openxmlformats.org/officeDocument/2006/relationships/hyperlink" Target="https://m.edsoo.ru/ff0c7ae0" TargetMode="External"/><Relationship Id="rId80" Type="http://schemas.openxmlformats.org/officeDocument/2006/relationships/hyperlink" Target="https://m.edsoo.ru/ff0c8f6c" TargetMode="External"/><Relationship Id="rId85" Type="http://schemas.openxmlformats.org/officeDocument/2006/relationships/hyperlink" Target="https://m.edsoo.ru/ff0c9df4" TargetMode="External"/><Relationship Id="rId93" Type="http://schemas.openxmlformats.org/officeDocument/2006/relationships/hyperlink" Target="https://m.edsoo.ru/ff0cbb86" TargetMode="External"/><Relationship Id="rId98" Type="http://schemas.openxmlformats.org/officeDocument/2006/relationships/hyperlink" Target="https://m.edsoo.ru/ff0ccfe0" TargetMode="External"/><Relationship Id="rId121" Type="http://schemas.openxmlformats.org/officeDocument/2006/relationships/hyperlink" Target="https://m.edsoo.ru/ff0d1162" TargetMode="Externa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3f76" TargetMode="External"/><Relationship Id="rId46" Type="http://schemas.openxmlformats.org/officeDocument/2006/relationships/hyperlink" Target="https://m.edsoo.ru/ff0c4fde" TargetMode="External"/><Relationship Id="rId59" Type="http://schemas.openxmlformats.org/officeDocument/2006/relationships/hyperlink" Target="https://m.edsoo.ru/ff0c65f0" TargetMode="External"/><Relationship Id="rId67" Type="http://schemas.openxmlformats.org/officeDocument/2006/relationships/hyperlink" Target="https://m.edsoo.ru/ff0c7018" TargetMode="External"/><Relationship Id="rId103" Type="http://schemas.openxmlformats.org/officeDocument/2006/relationships/hyperlink" Target="https://m.edsoo.ru/ff0cd67a" TargetMode="External"/><Relationship Id="rId108" Type="http://schemas.openxmlformats.org/officeDocument/2006/relationships/hyperlink" Target="https://m.edsoo.ru/ff0cfa42" TargetMode="External"/><Relationship Id="rId116" Type="http://schemas.openxmlformats.org/officeDocument/2006/relationships/hyperlink" Target="https://m.edsoo.ru/ff0d091a" TargetMode="External"/><Relationship Id="rId124" Type="http://schemas.openxmlformats.org/officeDocument/2006/relationships/hyperlink" Target="https://m.edsoo.ru/ff0d1784" TargetMode="External"/><Relationship Id="rId20" Type="http://schemas.openxmlformats.org/officeDocument/2006/relationships/hyperlink" Target="https://m.edsoo.ru/7f41c97c" TargetMode="External"/><Relationship Id="rId41" Type="http://schemas.openxmlformats.org/officeDocument/2006/relationships/hyperlink" Target="https://m.edsoo.ru/ff0c4502" TargetMode="External"/><Relationship Id="rId54" Type="http://schemas.openxmlformats.org/officeDocument/2006/relationships/hyperlink" Target="https://m.edsoo.ru/ff0c600a" TargetMode="External"/><Relationship Id="rId62" Type="http://schemas.openxmlformats.org/officeDocument/2006/relationships/hyperlink" Target="https://m.edsoo.ru/ff0c6bcc" TargetMode="External"/><Relationship Id="rId70" Type="http://schemas.openxmlformats.org/officeDocument/2006/relationships/hyperlink" Target="https://m.edsoo.ru/ff0c74f0" TargetMode="External"/><Relationship Id="rId75" Type="http://schemas.openxmlformats.org/officeDocument/2006/relationships/hyperlink" Target="https://m.edsoo.ru/ff0c84ae" TargetMode="External"/><Relationship Id="rId83" Type="http://schemas.openxmlformats.org/officeDocument/2006/relationships/hyperlink" Target="https://m.edsoo.ru/ff0c98fe" TargetMode="External"/><Relationship Id="rId88" Type="http://schemas.openxmlformats.org/officeDocument/2006/relationships/hyperlink" Target="https://m.edsoo.ru/ff0cab82" TargetMode="External"/><Relationship Id="rId91" Type="http://schemas.openxmlformats.org/officeDocument/2006/relationships/hyperlink" Target="https://m.edsoo.ru/ff0cb820" TargetMode="External"/><Relationship Id="rId96" Type="http://schemas.openxmlformats.org/officeDocument/2006/relationships/hyperlink" Target="https://m.edsoo.ru/ff0cca54" TargetMode="External"/><Relationship Id="rId111" Type="http://schemas.openxmlformats.org/officeDocument/2006/relationships/hyperlink" Target="https://m.edsoo.ru/ff0cfe16"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508" TargetMode="External"/><Relationship Id="rId36" Type="http://schemas.openxmlformats.org/officeDocument/2006/relationships/hyperlink" Target="https://m.edsoo.ru/ff0c3d00" TargetMode="External"/><Relationship Id="rId49" Type="http://schemas.openxmlformats.org/officeDocument/2006/relationships/hyperlink" Target="https://m.edsoo.ru/ff0c5952" TargetMode="External"/><Relationship Id="rId57" Type="http://schemas.openxmlformats.org/officeDocument/2006/relationships/hyperlink" Target="https://m.edsoo.ru/ff0c63b6" TargetMode="External"/><Relationship Id="rId106" Type="http://schemas.openxmlformats.org/officeDocument/2006/relationships/hyperlink" Target="https://m.edsoo.ru/ff0cf02e" TargetMode="External"/><Relationship Id="rId114" Type="http://schemas.openxmlformats.org/officeDocument/2006/relationships/hyperlink" Target="https://m.edsoo.ru/ff0d04a6" TargetMode="External"/><Relationship Id="rId119" Type="http://schemas.openxmlformats.org/officeDocument/2006/relationships/hyperlink" Target="https://m.edsoo.ru/ff0d0ca8" TargetMode="External"/><Relationship Id="rId10" Type="http://schemas.openxmlformats.org/officeDocument/2006/relationships/hyperlink" Target="https://m.edsoo.ru/7f41bf72" TargetMode="External"/><Relationship Id="rId31" Type="http://schemas.openxmlformats.org/officeDocument/2006/relationships/hyperlink" Target="https://m.edsoo.ru/ff0c39cc" TargetMode="External"/><Relationship Id="rId44" Type="http://schemas.openxmlformats.org/officeDocument/2006/relationships/hyperlink" Target="https://m.edsoo.ru/ff0c4b74" TargetMode="External"/><Relationship Id="rId52" Type="http://schemas.openxmlformats.org/officeDocument/2006/relationships/hyperlink" Target="https://m.edsoo.ru/ff0c5efc" TargetMode="External"/><Relationship Id="rId60" Type="http://schemas.openxmlformats.org/officeDocument/2006/relationships/hyperlink" Target="https://m.edsoo.ru/ff0c6708" TargetMode="External"/><Relationship Id="rId65" Type="http://schemas.openxmlformats.org/officeDocument/2006/relationships/hyperlink" Target="https://m.edsoo.ru/ff0c6df2" TargetMode="External"/><Relationship Id="rId73" Type="http://schemas.openxmlformats.org/officeDocument/2006/relationships/hyperlink" Target="https://m.edsoo.ru/ff0c8c56" TargetMode="External"/><Relationship Id="rId78" Type="http://schemas.openxmlformats.org/officeDocument/2006/relationships/hyperlink" Target="https://m.edsoo.ru/ff0c86fc" TargetMode="External"/><Relationship Id="rId81" Type="http://schemas.openxmlformats.org/officeDocument/2006/relationships/hyperlink" Target="https://m.edsoo.ru/ff0c9778" TargetMode="External"/><Relationship Id="rId86" Type="http://schemas.openxmlformats.org/officeDocument/2006/relationships/hyperlink" Target="https://m.edsoo.ru/ff0ca150" TargetMode="External"/><Relationship Id="rId94" Type="http://schemas.openxmlformats.org/officeDocument/2006/relationships/hyperlink" Target="https://m.edsoo.ru/ff0cbd34" TargetMode="External"/><Relationship Id="rId99" Type="http://schemas.openxmlformats.org/officeDocument/2006/relationships/hyperlink" Target="https://m.edsoo.ru/ff0cc6f8" TargetMode="External"/><Relationship Id="rId101" Type="http://schemas.openxmlformats.org/officeDocument/2006/relationships/hyperlink" Target="https://m.edsoo.ru/ff0cd4e0" TargetMode="External"/><Relationship Id="rId122" Type="http://schemas.openxmlformats.org/officeDocument/2006/relationships/hyperlink" Target="https://m.edsoo.ru/ff0d1356"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1a6" TargetMode="External"/><Relationship Id="rId109" Type="http://schemas.openxmlformats.org/officeDocument/2006/relationships/hyperlink" Target="https://m.edsoo.ru/ff0cfc68"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938" TargetMode="External"/><Relationship Id="rId76" Type="http://schemas.openxmlformats.org/officeDocument/2006/relationships/hyperlink" Target="https://m.edsoo.ru/ff0c82ba" TargetMode="External"/><Relationship Id="rId97" Type="http://schemas.openxmlformats.org/officeDocument/2006/relationships/hyperlink" Target="https://m.edsoo.ru/ff0ccc0c" TargetMode="External"/><Relationship Id="rId104" Type="http://schemas.openxmlformats.org/officeDocument/2006/relationships/hyperlink" Target="https://m.edsoo.ru/ff0cdd1e" TargetMode="External"/><Relationship Id="rId120" Type="http://schemas.openxmlformats.org/officeDocument/2006/relationships/hyperlink" Target="https://m.edsoo.ru/ff0d0fd2" TargetMode="External"/><Relationship Id="rId125" Type="http://schemas.openxmlformats.org/officeDocument/2006/relationships/fontTable" Target="fontTable.xml"/><Relationship Id="rId7" Type="http://schemas.openxmlformats.org/officeDocument/2006/relationships/hyperlink" Target="https://m.edsoo.ru/7f41bf72" TargetMode="External"/><Relationship Id="rId71" Type="http://schemas.openxmlformats.org/officeDocument/2006/relationships/hyperlink" Target="https://m.edsoo.ru/ff0c7838" TargetMode="External"/><Relationship Id="rId92" Type="http://schemas.openxmlformats.org/officeDocument/2006/relationships/hyperlink" Target="https://m.edsoo.ru/ff0cb9c4" TargetMode="External"/><Relationship Id="rId2" Type="http://schemas.openxmlformats.org/officeDocument/2006/relationships/styles" Target="styles.xml"/><Relationship Id="rId29" Type="http://schemas.openxmlformats.org/officeDocument/2006/relationships/hyperlink" Target="https://m.edsoo.ru/ff0c3620" TargetMode="External"/><Relationship Id="rId24" Type="http://schemas.openxmlformats.org/officeDocument/2006/relationships/hyperlink" Target="https://m.edsoo.ru/7f41c97c" TargetMode="External"/><Relationship Id="rId40" Type="http://schemas.openxmlformats.org/officeDocument/2006/relationships/hyperlink" Target="https://m.edsoo.ru/ff0c43d6" TargetMode="External"/><Relationship Id="rId45" Type="http://schemas.openxmlformats.org/officeDocument/2006/relationships/hyperlink" Target="https://m.edsoo.ru/ff0c4dc2" TargetMode="External"/><Relationship Id="rId66" Type="http://schemas.openxmlformats.org/officeDocument/2006/relationships/hyperlink" Target="https://m.edsoo.ru/ff0c6f00" TargetMode="External"/><Relationship Id="rId87" Type="http://schemas.openxmlformats.org/officeDocument/2006/relationships/hyperlink" Target="https://m.edsoo.ru/ff0ca600" TargetMode="External"/><Relationship Id="rId110" Type="http://schemas.openxmlformats.org/officeDocument/2006/relationships/hyperlink" Target="https://m.edsoo.ru/ff0cf6f0" TargetMode="External"/><Relationship Id="rId115" Type="http://schemas.openxmlformats.org/officeDocument/2006/relationships/hyperlink" Target="https://m.edsoo.ru/ff0d03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16452</Words>
  <Characters>93780</Characters>
  <Application>Microsoft Office Word</Application>
  <DocSecurity>0</DocSecurity>
  <Lines>781</Lines>
  <Paragraphs>220</Paragraphs>
  <ScaleCrop>false</ScaleCrop>
  <Company>SPecialiST RePack</Company>
  <LinksUpToDate>false</LinksUpToDate>
  <CharactersWithSpaces>110012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5</cp:revision>
  <dcterms:created xsi:type="dcterms:W3CDTF">2025-10-30T04:21:00Z</dcterms:created>
  <dcterms:modified xsi:type="dcterms:W3CDTF">2025-10-31T04:16:00Z</dcterms:modified>
</cp:coreProperties>
</file>