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60C7" w:rsidRPr="003E1664" w:rsidRDefault="005D4697">
      <w:pPr>
        <w:spacing w:after="0"/>
        <w:ind w:left="120"/>
        <w:rPr>
          <w:lang w:val="ru-RU"/>
        </w:rPr>
      </w:pPr>
      <w:bookmarkStart w:id="0" w:name="_GoBack"/>
      <w:r>
        <w:rPr>
          <w:noProof/>
          <w:lang w:val="ru-RU" w:eastAsia="ru-RU"/>
        </w:rPr>
        <w:drawing>
          <wp:inline distT="0" distB="0" distL="0" distR="0">
            <wp:extent cx="5940425" cy="8158863"/>
            <wp:effectExtent l="19050" t="0" r="3175" b="0"/>
            <wp:docPr id="3" name="Рисунок 3" descr="C:\Users\SviridonovaTN\Desktop\СКАН. ТАТЬЯНА НИК\рис 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viridonovaTN\Desktop\СКАН. ТАТЬЯНА НИК\рис 4.jpeg"/>
                    <pic:cNvPicPr>
                      <a:picLocks noChangeAspect="1" noChangeArrowheads="1"/>
                    </pic:cNvPicPr>
                  </pic:nvPicPr>
                  <pic:blipFill>
                    <a:blip r:embed="rId5" cstate="print"/>
                    <a:srcRect/>
                    <a:stretch>
                      <a:fillRect/>
                    </a:stretch>
                  </pic:blipFill>
                  <pic:spPr bwMode="auto">
                    <a:xfrm>
                      <a:off x="0" y="0"/>
                      <a:ext cx="5940425" cy="8158863"/>
                    </a:xfrm>
                    <a:prstGeom prst="rect">
                      <a:avLst/>
                    </a:prstGeom>
                    <a:noFill/>
                    <a:ln w="9525">
                      <a:noFill/>
                      <a:miter lim="800000"/>
                      <a:headEnd/>
                      <a:tailEnd/>
                    </a:ln>
                  </pic:spPr>
                </pic:pic>
              </a:graphicData>
            </a:graphic>
          </wp:inline>
        </w:drawing>
      </w:r>
    </w:p>
    <w:p w:rsidR="005760C7" w:rsidRPr="003E1664" w:rsidRDefault="005760C7">
      <w:pPr>
        <w:rPr>
          <w:lang w:val="ru-RU"/>
        </w:rPr>
        <w:sectPr w:rsidR="005760C7" w:rsidRPr="003E1664">
          <w:pgSz w:w="11906" w:h="16383"/>
          <w:pgMar w:top="1134" w:right="850" w:bottom="1134" w:left="1701" w:header="720" w:footer="720" w:gutter="0"/>
          <w:cols w:space="720"/>
        </w:sectPr>
      </w:pPr>
      <w:bookmarkStart w:id="1" w:name="block-87260632"/>
    </w:p>
    <w:p w:rsidR="005760C7" w:rsidRPr="003E1664" w:rsidRDefault="003E1664">
      <w:pPr>
        <w:spacing w:after="0" w:line="264" w:lineRule="auto"/>
        <w:ind w:left="120"/>
        <w:rPr>
          <w:lang w:val="ru-RU"/>
        </w:rPr>
      </w:pPr>
      <w:bookmarkStart w:id="2" w:name="block-87260640"/>
      <w:bookmarkEnd w:id="0"/>
      <w:bookmarkEnd w:id="1"/>
      <w:r w:rsidRPr="003E1664">
        <w:rPr>
          <w:rFonts w:ascii="Times New Roman" w:hAnsi="Times New Roman"/>
          <w:b/>
          <w:color w:val="000000"/>
          <w:sz w:val="28"/>
          <w:lang w:val="ru-RU"/>
        </w:rPr>
        <w:lastRenderedPageBreak/>
        <w:t>ПОЯСНИТЕЛЬНАЯ ЗАПИСКА</w:t>
      </w:r>
    </w:p>
    <w:p w:rsidR="005760C7" w:rsidRPr="003E1664" w:rsidRDefault="005760C7">
      <w:pPr>
        <w:spacing w:after="0" w:line="264" w:lineRule="auto"/>
        <w:ind w:left="120"/>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Рабочая программа по учебному предмету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Планируемые результаты освоения программы по литературному чтению включают личностные, </w:t>
      </w:r>
      <w:proofErr w:type="spellStart"/>
      <w:r w:rsidRPr="003E1664">
        <w:rPr>
          <w:rFonts w:ascii="Times New Roman" w:hAnsi="Times New Roman"/>
          <w:color w:val="000000"/>
          <w:sz w:val="28"/>
          <w:lang w:val="ru-RU"/>
        </w:rPr>
        <w:t>метапредметные</w:t>
      </w:r>
      <w:proofErr w:type="spellEnd"/>
      <w:r w:rsidRPr="003E1664">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760C7" w:rsidRPr="003E1664" w:rsidRDefault="005760C7">
      <w:pPr>
        <w:spacing w:after="0" w:line="264" w:lineRule="auto"/>
        <w:ind w:left="120"/>
        <w:rPr>
          <w:lang w:val="ru-RU"/>
        </w:rPr>
      </w:pPr>
    </w:p>
    <w:p w:rsidR="005760C7" w:rsidRPr="003E1664" w:rsidRDefault="003E1664">
      <w:pPr>
        <w:spacing w:after="0" w:line="264" w:lineRule="auto"/>
        <w:ind w:left="120"/>
        <w:rPr>
          <w:lang w:val="ru-RU"/>
        </w:rPr>
      </w:pPr>
      <w:r w:rsidRPr="003E1664">
        <w:rPr>
          <w:rFonts w:ascii="Times New Roman" w:hAnsi="Times New Roman"/>
          <w:b/>
          <w:color w:val="000000"/>
          <w:sz w:val="28"/>
          <w:lang w:val="ru-RU"/>
        </w:rPr>
        <w:t>ОБЩАЯ ХАРАКТЕРИСТИКА УЧЕБНОГО ПРЕДМЕТА «ЛИТЕРАТУРНОЕ ЧТЕНИЕ»</w:t>
      </w:r>
    </w:p>
    <w:p w:rsidR="005760C7" w:rsidRPr="003E1664" w:rsidRDefault="005760C7">
      <w:pPr>
        <w:spacing w:after="0" w:line="264" w:lineRule="auto"/>
        <w:ind w:left="120"/>
        <w:rPr>
          <w:lang w:val="ru-RU"/>
        </w:rPr>
      </w:pP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3E1664">
        <w:rPr>
          <w:rFonts w:ascii="Times New Roman" w:hAnsi="Times New Roman"/>
          <w:color w:val="333333"/>
          <w:sz w:val="28"/>
          <w:lang w:val="ru-RU"/>
        </w:rPr>
        <w:t xml:space="preserve">рабочей </w:t>
      </w:r>
      <w:r w:rsidRPr="003E1664">
        <w:rPr>
          <w:rFonts w:ascii="Times New Roman" w:hAnsi="Times New Roman"/>
          <w:color w:val="000000"/>
          <w:sz w:val="28"/>
          <w:lang w:val="ru-RU"/>
        </w:rPr>
        <w:t>программе воспитания.</w:t>
      </w:r>
      <w:proofErr w:type="gramEnd"/>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чтения, способов и приёмов работы с различными видами текстов и книгой, </w:t>
      </w:r>
      <w:r w:rsidRPr="003E1664">
        <w:rPr>
          <w:rFonts w:ascii="Times New Roman" w:hAnsi="Times New Roman"/>
          <w:color w:val="000000"/>
          <w:sz w:val="28"/>
          <w:lang w:val="ru-RU"/>
        </w:rPr>
        <w:lastRenderedPageBreak/>
        <w:t>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roofErr w:type="gramEnd"/>
    </w:p>
    <w:p w:rsidR="005760C7" w:rsidRPr="003E1664" w:rsidRDefault="003E1664">
      <w:pPr>
        <w:spacing w:after="0" w:line="264" w:lineRule="auto"/>
        <w:ind w:left="120"/>
        <w:rPr>
          <w:lang w:val="ru-RU"/>
        </w:rPr>
      </w:pPr>
      <w:r w:rsidRPr="003E1664">
        <w:rPr>
          <w:rFonts w:ascii="Times New Roman" w:hAnsi="Times New Roman"/>
          <w:b/>
          <w:color w:val="000000"/>
          <w:sz w:val="28"/>
          <w:lang w:val="ru-RU"/>
        </w:rPr>
        <w:t>ЦЕЛИ ИЗУЧЕНИЯ УЧЕБНОГО ПРЕДМЕТА «ЛИТЕРАТУРНОЕ ЧТЕНИЕ»</w:t>
      </w:r>
    </w:p>
    <w:p w:rsidR="005760C7" w:rsidRPr="003E1664" w:rsidRDefault="005760C7">
      <w:pPr>
        <w:spacing w:after="0" w:line="264" w:lineRule="auto"/>
        <w:ind w:left="120"/>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 xml:space="preserve">Приобретённые обучающимися знания, полученный опыт решения учебных задач, а также </w:t>
      </w:r>
      <w:proofErr w:type="spellStart"/>
      <w:r w:rsidRPr="003E1664">
        <w:rPr>
          <w:rFonts w:ascii="Times New Roman" w:hAnsi="Times New Roman"/>
          <w:color w:val="000000"/>
          <w:sz w:val="28"/>
          <w:lang w:val="ru-RU"/>
        </w:rPr>
        <w:t>сформированность</w:t>
      </w:r>
      <w:proofErr w:type="spellEnd"/>
      <w:r w:rsidRPr="003E1664">
        <w:rPr>
          <w:rFonts w:ascii="Times New Roman" w:hAnsi="Times New Roman"/>
          <w:color w:val="000000"/>
          <w:sz w:val="28"/>
          <w:lang w:val="ru-RU"/>
        </w:rPr>
        <w:t xml:space="preserve">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roofErr w:type="gramEnd"/>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rsidR="005760C7" w:rsidRPr="003E1664" w:rsidRDefault="003E1664">
      <w:pPr>
        <w:numPr>
          <w:ilvl w:val="0"/>
          <w:numId w:val="1"/>
        </w:numPr>
        <w:spacing w:after="0" w:line="264" w:lineRule="auto"/>
        <w:rPr>
          <w:lang w:val="ru-RU"/>
        </w:rPr>
      </w:pPr>
      <w:r w:rsidRPr="003E1664">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rsidR="005760C7" w:rsidRDefault="003E1664">
      <w:pPr>
        <w:numPr>
          <w:ilvl w:val="0"/>
          <w:numId w:val="1"/>
        </w:numPr>
        <w:spacing w:after="0" w:line="264" w:lineRule="auto"/>
      </w:pPr>
      <w:proofErr w:type="spellStart"/>
      <w:proofErr w:type="gramStart"/>
      <w:r>
        <w:rPr>
          <w:rFonts w:ascii="Times New Roman" w:hAnsi="Times New Roman"/>
          <w:color w:val="000000"/>
          <w:sz w:val="28"/>
        </w:rPr>
        <w:t>для</w:t>
      </w:r>
      <w:proofErr w:type="spellEnd"/>
      <w:proofErr w:type="gram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Программа по литературному чтению представляет вариант распределения предметного содержания по годам обучения с </w:t>
      </w:r>
      <w:r w:rsidRPr="003E1664">
        <w:rPr>
          <w:rFonts w:ascii="Times New Roman" w:hAnsi="Times New Roman"/>
          <w:color w:val="000000"/>
          <w:sz w:val="28"/>
          <w:lang w:val="ru-RU"/>
        </w:rPr>
        <w:lastRenderedPageBreak/>
        <w:t>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3E1664">
        <w:rPr>
          <w:rFonts w:ascii="Times New Roman" w:hAnsi="Times New Roman"/>
          <w:color w:val="000000"/>
          <w:sz w:val="28"/>
          <w:lang w:val="ru-RU"/>
        </w:rPr>
        <w:t>общедидактические</w:t>
      </w:r>
      <w:proofErr w:type="spellEnd"/>
      <w:r w:rsidRPr="003E1664">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w:t>
      </w:r>
      <w:proofErr w:type="spellStart"/>
      <w:r w:rsidRPr="003E1664">
        <w:rPr>
          <w:rFonts w:ascii="Times New Roman" w:hAnsi="Times New Roman"/>
          <w:color w:val="000000"/>
          <w:sz w:val="28"/>
          <w:lang w:val="ru-RU"/>
        </w:rPr>
        <w:t>представленность</w:t>
      </w:r>
      <w:proofErr w:type="spellEnd"/>
      <w:r w:rsidRPr="003E1664">
        <w:rPr>
          <w:rFonts w:ascii="Times New Roman" w:hAnsi="Times New Roman"/>
          <w:color w:val="000000"/>
          <w:sz w:val="28"/>
          <w:lang w:val="ru-RU"/>
        </w:rPr>
        <w:t xml:space="preserve">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Важным принципом отбора содержания программы по литературному чтению является </w:t>
      </w:r>
      <w:proofErr w:type="spellStart"/>
      <w:r w:rsidRPr="003E1664">
        <w:rPr>
          <w:rFonts w:ascii="Times New Roman" w:hAnsi="Times New Roman"/>
          <w:color w:val="000000"/>
          <w:sz w:val="28"/>
          <w:lang w:val="ru-RU"/>
        </w:rPr>
        <w:t>представленность</w:t>
      </w:r>
      <w:proofErr w:type="spellEnd"/>
      <w:r w:rsidRPr="003E1664">
        <w:rPr>
          <w:rFonts w:ascii="Times New Roman" w:hAnsi="Times New Roman"/>
          <w:color w:val="000000"/>
          <w:sz w:val="28"/>
          <w:lang w:val="ru-RU"/>
        </w:rPr>
        <w:t xml:space="preserve">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w:t>
      </w:r>
      <w:proofErr w:type="spellStart"/>
      <w:r w:rsidRPr="003E1664">
        <w:rPr>
          <w:rFonts w:ascii="Times New Roman" w:hAnsi="Times New Roman"/>
          <w:color w:val="000000"/>
          <w:sz w:val="28"/>
          <w:lang w:val="ru-RU"/>
        </w:rPr>
        <w:t>метапредметных</w:t>
      </w:r>
      <w:proofErr w:type="spellEnd"/>
      <w:r w:rsidRPr="003E1664">
        <w:rPr>
          <w:rFonts w:ascii="Times New Roman" w:hAnsi="Times New Roman"/>
          <w:color w:val="000000"/>
          <w:sz w:val="28"/>
          <w:lang w:val="ru-RU"/>
        </w:rPr>
        <w:t xml:space="preserve">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Планируемые результаты изучения литературного чтения включают личностные, </w:t>
      </w:r>
      <w:proofErr w:type="spellStart"/>
      <w:r w:rsidRPr="003E1664">
        <w:rPr>
          <w:rFonts w:ascii="Times New Roman" w:hAnsi="Times New Roman"/>
          <w:color w:val="000000"/>
          <w:sz w:val="28"/>
          <w:lang w:val="ru-RU"/>
        </w:rPr>
        <w:t>метапредметные</w:t>
      </w:r>
      <w:proofErr w:type="spellEnd"/>
      <w:r w:rsidRPr="003E1664">
        <w:rPr>
          <w:rFonts w:ascii="Times New Roman" w:hAnsi="Times New Roman"/>
          <w:color w:val="000000"/>
          <w:sz w:val="28"/>
          <w:lang w:val="ru-RU"/>
        </w:rPr>
        <w:t xml:space="preserve"> результаты за период обучения, а также предметные достижения обучающегося за каждый год обучения на уровне начального общего образования.</w:t>
      </w:r>
    </w:p>
    <w:p w:rsidR="005760C7" w:rsidRPr="003E1664" w:rsidRDefault="003E1664">
      <w:pPr>
        <w:spacing w:after="0" w:line="264" w:lineRule="auto"/>
        <w:ind w:left="120"/>
        <w:rPr>
          <w:lang w:val="ru-RU"/>
        </w:rPr>
      </w:pPr>
      <w:r w:rsidRPr="003E1664">
        <w:rPr>
          <w:rFonts w:ascii="Times New Roman" w:hAnsi="Times New Roman"/>
          <w:b/>
          <w:color w:val="000000"/>
          <w:sz w:val="28"/>
          <w:lang w:val="ru-RU"/>
        </w:rPr>
        <w:t>МЕСТО УЧЕБНОГО ПРЕДМЕТА «ЛИТЕРАТУРНОЕ ЧТЕНИЕ» В УЧЕБНОМ ПЛАНЕ</w:t>
      </w:r>
    </w:p>
    <w:p w:rsidR="005760C7" w:rsidRPr="003E1664" w:rsidRDefault="005760C7">
      <w:pPr>
        <w:spacing w:after="0" w:line="264" w:lineRule="auto"/>
        <w:ind w:left="120"/>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На литературное чтение в 1 классе отводится </w:t>
      </w:r>
      <w:bookmarkStart w:id="3" w:name="ab8aaf79-a9ef-490a-a0b2-70ac1b5c97af"/>
      <w:r w:rsidRPr="003E1664">
        <w:rPr>
          <w:rFonts w:ascii="Times New Roman" w:hAnsi="Times New Roman"/>
          <w:color w:val="000000"/>
          <w:sz w:val="28"/>
          <w:lang w:val="ru-RU"/>
        </w:rPr>
        <w:t>132 часа</w:t>
      </w:r>
      <w:bookmarkEnd w:id="3"/>
      <w:r w:rsidRPr="003E1664">
        <w:rPr>
          <w:rFonts w:ascii="Times New Roman" w:hAnsi="Times New Roman"/>
          <w:color w:val="000000"/>
          <w:sz w:val="28"/>
          <w:lang w:val="ru-RU"/>
        </w:rPr>
        <w:t xml:space="preserve"> (из них </w:t>
      </w:r>
      <w:bookmarkStart w:id="4" w:name="8184041c-500f-4898-8c17-3f7c192d7a9a"/>
      <w:r w:rsidRPr="003E1664">
        <w:rPr>
          <w:rFonts w:ascii="Times New Roman" w:hAnsi="Times New Roman"/>
          <w:color w:val="000000"/>
          <w:sz w:val="28"/>
          <w:lang w:val="ru-RU"/>
        </w:rPr>
        <w:t>не менее 80 часов</w:t>
      </w:r>
      <w:bookmarkEnd w:id="4"/>
      <w:r w:rsidRPr="003E1664">
        <w:rPr>
          <w:rFonts w:ascii="Times New Roman" w:hAnsi="Times New Roman"/>
          <w:color w:val="000000"/>
          <w:sz w:val="28"/>
          <w:lang w:val="ru-RU"/>
        </w:rPr>
        <w:t xml:space="preserve"> составляет вводный интегрированный учебный курс «Обучение грамоте»), во 2-4 классах по 136 часов (4 часа в неделю в каждом классе).</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Общее число часов, рекомендованных для изучения литературного чтения, в 1 классе может быть сокращено (не более чем на 3%) в целях исполнения Санитарно-эпидемиологических требований в части обучения по 3 урока в день в сентябре и октябре</w:t>
      </w:r>
    </w:p>
    <w:p w:rsidR="005760C7" w:rsidRPr="003E1664" w:rsidRDefault="005760C7">
      <w:pPr>
        <w:rPr>
          <w:lang w:val="ru-RU"/>
        </w:rPr>
        <w:sectPr w:rsidR="005760C7" w:rsidRPr="003E1664">
          <w:pgSz w:w="11906" w:h="16383"/>
          <w:pgMar w:top="1134" w:right="850" w:bottom="1134" w:left="1701" w:header="720" w:footer="720" w:gutter="0"/>
          <w:cols w:space="720"/>
        </w:sectPr>
      </w:pPr>
    </w:p>
    <w:p w:rsidR="005760C7" w:rsidRPr="003E1664" w:rsidRDefault="003E1664">
      <w:pPr>
        <w:spacing w:after="0" w:line="264" w:lineRule="auto"/>
        <w:ind w:left="120"/>
        <w:jc w:val="both"/>
        <w:rPr>
          <w:lang w:val="ru-RU"/>
        </w:rPr>
      </w:pPr>
      <w:bookmarkStart w:id="5" w:name="block-87260631"/>
      <w:bookmarkEnd w:id="2"/>
      <w:r w:rsidRPr="003E1664">
        <w:rPr>
          <w:rFonts w:ascii="Times New Roman" w:hAnsi="Times New Roman"/>
          <w:b/>
          <w:color w:val="000000"/>
          <w:sz w:val="28"/>
          <w:lang w:val="ru-RU"/>
        </w:rPr>
        <w:lastRenderedPageBreak/>
        <w:t>СОДЕРЖАНИЕ УЧЕБНОГО ПРЕДМЕТА</w:t>
      </w:r>
    </w:p>
    <w:p w:rsidR="005760C7" w:rsidRPr="003E1664" w:rsidRDefault="005760C7">
      <w:pPr>
        <w:spacing w:after="0" w:line="264" w:lineRule="auto"/>
        <w:ind w:left="120"/>
        <w:jc w:val="both"/>
        <w:rPr>
          <w:lang w:val="ru-RU"/>
        </w:rPr>
      </w:pPr>
    </w:p>
    <w:p w:rsidR="005760C7" w:rsidRPr="003E1664" w:rsidRDefault="003E1664">
      <w:pPr>
        <w:spacing w:after="0" w:line="264" w:lineRule="auto"/>
        <w:ind w:firstLine="600"/>
        <w:jc w:val="both"/>
        <w:rPr>
          <w:lang w:val="ru-RU"/>
        </w:rPr>
      </w:pPr>
      <w:r w:rsidRPr="003E1664">
        <w:rPr>
          <w:rFonts w:ascii="Times New Roman" w:hAnsi="Times New Roman"/>
          <w:b/>
          <w:color w:val="333333"/>
          <w:sz w:val="28"/>
          <w:lang w:val="ru-RU"/>
        </w:rPr>
        <w:t>4 КЛАСС</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О Родине, героические страницы истории.</w:t>
      </w:r>
      <w:r w:rsidRPr="003E1664">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proofErr w:type="gramStart"/>
      <w:r>
        <w:rPr>
          <w:rFonts w:ascii="Times New Roman" w:hAnsi="Times New Roman"/>
          <w:color w:val="000000"/>
          <w:sz w:val="28"/>
        </w:rPr>
        <w:t>I</w:t>
      </w:r>
      <w:proofErr w:type="gramEnd"/>
      <w:r w:rsidRPr="003E1664">
        <w:rPr>
          <w:rFonts w:ascii="Times New Roman" w:hAnsi="Times New Roman"/>
          <w:color w:val="000000"/>
          <w:sz w:val="28"/>
          <w:lang w:val="ru-RU"/>
        </w:rPr>
        <w:t xml:space="preserve">Х и ХХ веков (по выбору, не менее четырёх, например произведения С. Т. Романовского, А. Т. Твардовского, С. Д. Дрожжина, В. М. </w:t>
      </w:r>
      <w:proofErr w:type="spellStart"/>
      <w:r w:rsidRPr="003E1664">
        <w:rPr>
          <w:rFonts w:ascii="Times New Roman" w:hAnsi="Times New Roman"/>
          <w:color w:val="000000"/>
          <w:sz w:val="28"/>
          <w:lang w:val="ru-RU"/>
        </w:rPr>
        <w:t>Пескова</w:t>
      </w:r>
      <w:proofErr w:type="spellEnd"/>
      <w:r w:rsidRPr="003E1664">
        <w:rPr>
          <w:rFonts w:ascii="Times New Roman" w:hAnsi="Times New Roman"/>
          <w:color w:val="000000"/>
          <w:sz w:val="28"/>
          <w:lang w:val="ru-RU"/>
        </w:rPr>
        <w:t xml:space="preserve"> </w:t>
      </w:r>
      <w:bookmarkStart w:id="6" w:name="e723ba6f-ad13-4eb9-88fb-092822236b1d"/>
      <w:r w:rsidRPr="003E1664">
        <w:rPr>
          <w:rFonts w:ascii="Times New Roman" w:hAnsi="Times New Roman"/>
          <w:color w:val="000000"/>
          <w:sz w:val="28"/>
          <w:lang w:val="ru-RU"/>
        </w:rPr>
        <w:t>и др.</w:t>
      </w:r>
      <w:bookmarkEnd w:id="6"/>
      <w:r w:rsidRPr="003E1664">
        <w:rPr>
          <w:rFonts w:ascii="Times New Roman" w:hAnsi="Times New Roman"/>
          <w:color w:val="000000"/>
          <w:sz w:val="28"/>
          <w:lang w:val="ru-RU"/>
        </w:rPr>
        <w:t>).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Великой Отечественной войны в произведениях литературы (на примере рассказов Л. А. Кассиля, С. П. Алексеева). Осознание понятия: поступок, подвиг.</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Круг чтения</w:t>
      </w:r>
      <w:r w:rsidRPr="003E1664">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w:t>
      </w:r>
      <w:proofErr w:type="gramStart"/>
      <w:r w:rsidRPr="003E1664">
        <w:rPr>
          <w:rFonts w:ascii="Times New Roman" w:hAnsi="Times New Roman"/>
          <w:color w:val="000000"/>
          <w:sz w:val="28"/>
          <w:lang w:val="ru-RU"/>
        </w:rPr>
        <w:t xml:space="preserve">С.Д. Дрожжин «Родине», В.М. Песков «Родине», А.Т. Твардовский «О Родине большой и малой» (отрывок), С.Т. Романовский «Ледовое побоище», С.П. Алексеев </w:t>
      </w:r>
      <w:bookmarkStart w:id="7" w:name="127f14ef-247e-4055-acfd-bc40c4be0ca9"/>
      <w:r w:rsidRPr="003E1664">
        <w:rPr>
          <w:rFonts w:ascii="Times New Roman" w:hAnsi="Times New Roman"/>
          <w:color w:val="000000"/>
          <w:sz w:val="28"/>
          <w:lang w:val="ru-RU"/>
        </w:rPr>
        <w:t>(1-2 рассказа военно-исторической тематики) и другие (по выбору).</w:t>
      </w:r>
      <w:bookmarkEnd w:id="7"/>
      <w:proofErr w:type="gramEnd"/>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Фольклор (устное народное творчество)</w:t>
      </w:r>
      <w:r w:rsidRPr="003E1664">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w:t>
      </w:r>
      <w:proofErr w:type="gramStart"/>
      <w:r w:rsidRPr="003E1664">
        <w:rPr>
          <w:rFonts w:ascii="Times New Roman" w:hAnsi="Times New Roman"/>
          <w:color w:val="000000"/>
          <w:sz w:val="28"/>
          <w:lang w:val="ru-RU"/>
        </w:rPr>
        <w:t>словесный</w:t>
      </w:r>
      <w:proofErr w:type="gramEnd"/>
      <w:r w:rsidRPr="003E1664">
        <w:rPr>
          <w:rFonts w:ascii="Times New Roman" w:hAnsi="Times New Roman"/>
          <w:color w:val="000000"/>
          <w:sz w:val="28"/>
          <w:lang w:val="ru-RU"/>
        </w:rPr>
        <w:t xml:space="preserve">,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Круг чтения</w:t>
      </w:r>
      <w:r w:rsidRPr="003E1664">
        <w:rPr>
          <w:rFonts w:ascii="Times New Roman" w:hAnsi="Times New Roman"/>
          <w:color w:val="000000"/>
          <w:sz w:val="28"/>
          <w:lang w:val="ru-RU"/>
        </w:rPr>
        <w:t xml:space="preserve">: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w:t>
      </w:r>
      <w:r w:rsidRPr="003E1664">
        <w:rPr>
          <w:rFonts w:ascii="Times New Roman" w:hAnsi="Times New Roman"/>
          <w:color w:val="000000"/>
          <w:sz w:val="28"/>
          <w:lang w:val="ru-RU"/>
        </w:rPr>
        <w:lastRenderedPageBreak/>
        <w:t>лексике. Народные былинно-сказочные темы в творчестве художника В. М. Васнецова.</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произведения малых жанров фольклора, народные сказки </w:t>
      </w:r>
      <w:bookmarkStart w:id="8" w:name="13ed692d-f68b-4ab7-9394-065d0e010e2b"/>
      <w:r w:rsidRPr="003E1664">
        <w:rPr>
          <w:rFonts w:ascii="Times New Roman" w:hAnsi="Times New Roman"/>
          <w:color w:val="000000"/>
          <w:sz w:val="28"/>
          <w:lang w:val="ru-RU"/>
        </w:rPr>
        <w:t>(2-3 сказки по выбору)</w:t>
      </w:r>
      <w:bookmarkEnd w:id="8"/>
      <w:r w:rsidRPr="003E1664">
        <w:rPr>
          <w:rFonts w:ascii="Times New Roman" w:hAnsi="Times New Roman"/>
          <w:color w:val="000000"/>
          <w:sz w:val="28"/>
          <w:lang w:val="ru-RU"/>
        </w:rPr>
        <w:t xml:space="preserve">, сказки народов России </w:t>
      </w:r>
      <w:bookmarkStart w:id="9" w:name="88e382a1-4742-44f3-be40-3355538b7bf0"/>
      <w:r w:rsidRPr="003E1664">
        <w:rPr>
          <w:rFonts w:ascii="Times New Roman" w:hAnsi="Times New Roman"/>
          <w:color w:val="000000"/>
          <w:sz w:val="28"/>
          <w:lang w:val="ru-RU"/>
        </w:rPr>
        <w:t>(2-3 сказки по выбору)</w:t>
      </w:r>
      <w:bookmarkEnd w:id="9"/>
      <w:r w:rsidRPr="003E1664">
        <w:rPr>
          <w:rFonts w:ascii="Times New Roman" w:hAnsi="Times New Roman"/>
          <w:color w:val="000000"/>
          <w:sz w:val="28"/>
          <w:lang w:val="ru-RU"/>
        </w:rPr>
        <w:t xml:space="preserve">, былины из цикла об Илье Муромце, Алёше Поповиче, Добрыне Никитиче </w:t>
      </w:r>
      <w:bookmarkStart w:id="10" w:name="65d9a5fc-cfbc-4c38-8800-4fae49f12f66"/>
      <w:r w:rsidRPr="003E1664">
        <w:rPr>
          <w:rFonts w:ascii="Times New Roman" w:hAnsi="Times New Roman"/>
          <w:color w:val="000000"/>
          <w:sz w:val="28"/>
          <w:lang w:val="ru-RU"/>
        </w:rPr>
        <w:t>(1-2 по выбору)</w:t>
      </w:r>
      <w:bookmarkEnd w:id="10"/>
      <w:r w:rsidRPr="003E1664">
        <w:rPr>
          <w:rFonts w:ascii="Times New Roman" w:hAnsi="Times New Roman"/>
          <w:color w:val="000000"/>
          <w:sz w:val="28"/>
          <w:lang w:val="ru-RU"/>
        </w:rPr>
        <w:t>.</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 xml:space="preserve">Творчество А. С. Пушкина. </w:t>
      </w:r>
      <w:r w:rsidRPr="003E1664">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А.С. Пушкин «Сказка о мёртвой царевне и о семи богатырях», «Няне», «Осень» (отрывки), «Зимняя дорога» </w:t>
      </w:r>
      <w:bookmarkStart w:id="11" w:name="d4959437-1f52-4e04-ad5c-5e5962b220a9"/>
      <w:r w:rsidRPr="003E1664">
        <w:rPr>
          <w:rFonts w:ascii="Times New Roman" w:hAnsi="Times New Roman"/>
          <w:color w:val="000000"/>
          <w:sz w:val="28"/>
          <w:lang w:val="ru-RU"/>
        </w:rPr>
        <w:t>и другие</w:t>
      </w:r>
      <w:bookmarkEnd w:id="11"/>
      <w:r w:rsidRPr="003E1664">
        <w:rPr>
          <w:rFonts w:ascii="Times New Roman" w:hAnsi="Times New Roman"/>
          <w:color w:val="000000"/>
          <w:sz w:val="28"/>
          <w:lang w:val="ru-RU"/>
        </w:rPr>
        <w:t>.</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 xml:space="preserve">Творчество И. А. Крылова. </w:t>
      </w:r>
      <w:r w:rsidRPr="003E1664">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3E1664">
        <w:rPr>
          <w:rFonts w:ascii="Times New Roman" w:hAnsi="Times New Roman"/>
          <w:color w:val="000000"/>
          <w:sz w:val="28"/>
          <w:lang w:val="ru-RU"/>
        </w:rPr>
        <w:t>Хемницера</w:t>
      </w:r>
      <w:proofErr w:type="spellEnd"/>
      <w:r w:rsidRPr="003E1664">
        <w:rPr>
          <w:rFonts w:ascii="Times New Roman" w:hAnsi="Times New Roman"/>
          <w:color w:val="000000"/>
          <w:sz w:val="28"/>
          <w:lang w:val="ru-RU"/>
        </w:rPr>
        <w:t xml:space="preserve">, Л. Н. Толстого, С. В. Михалкова. Басни стихотворные и прозаические </w:t>
      </w:r>
      <w:bookmarkStart w:id="12" w:name="f6b74d8a-3a68-456b-9560-c1d56f3a7703"/>
      <w:r w:rsidRPr="003E1664">
        <w:rPr>
          <w:rFonts w:ascii="Times New Roman" w:hAnsi="Times New Roman"/>
          <w:color w:val="000000"/>
          <w:sz w:val="28"/>
          <w:lang w:val="ru-RU"/>
        </w:rPr>
        <w:t>(не менее трёх)</w:t>
      </w:r>
      <w:bookmarkEnd w:id="12"/>
      <w:r w:rsidRPr="003E1664">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3E1664">
        <w:rPr>
          <w:rFonts w:ascii="Times New Roman" w:hAnsi="Times New Roman"/>
          <w:color w:val="000000"/>
          <w:sz w:val="28"/>
          <w:lang w:val="ru-RU"/>
        </w:rPr>
        <w:t>Хемницер</w:t>
      </w:r>
      <w:proofErr w:type="spellEnd"/>
      <w:r w:rsidRPr="003E1664">
        <w:rPr>
          <w:rFonts w:ascii="Times New Roman" w:hAnsi="Times New Roman"/>
          <w:color w:val="000000"/>
          <w:sz w:val="28"/>
          <w:lang w:val="ru-RU"/>
        </w:rPr>
        <w:t xml:space="preserve"> «Стрекоза», Л.Н. Толстой «Стрекоза и муравьи» </w:t>
      </w:r>
      <w:bookmarkStart w:id="13" w:name="fb9c6b46-90e6-44d3-98e5-d86df8a78f70"/>
      <w:r w:rsidRPr="003E1664">
        <w:rPr>
          <w:rFonts w:ascii="Times New Roman" w:hAnsi="Times New Roman"/>
          <w:color w:val="000000"/>
          <w:sz w:val="28"/>
          <w:lang w:val="ru-RU"/>
        </w:rPr>
        <w:t>и другие</w:t>
      </w:r>
      <w:bookmarkEnd w:id="13"/>
      <w:r w:rsidRPr="003E1664">
        <w:rPr>
          <w:rFonts w:ascii="Times New Roman" w:hAnsi="Times New Roman"/>
          <w:color w:val="000000"/>
          <w:sz w:val="28"/>
          <w:lang w:val="ru-RU"/>
        </w:rPr>
        <w:t xml:space="preserve">. </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Творчество М. Ю. Лермонтова</w:t>
      </w:r>
      <w:r w:rsidRPr="003E1664">
        <w:rPr>
          <w:rFonts w:ascii="Times New Roman" w:hAnsi="Times New Roman"/>
          <w:color w:val="000000"/>
          <w:sz w:val="28"/>
          <w:lang w:val="ru-RU"/>
        </w:rPr>
        <w:t xml:space="preserve">. Круг чтения: лирические произведения М. Ю. Лермонтова </w:t>
      </w:r>
      <w:bookmarkStart w:id="14" w:name="8753b9aa-1497-4d8a-9925-78a7378ffdc6"/>
      <w:r w:rsidRPr="003E1664">
        <w:rPr>
          <w:rFonts w:ascii="Times New Roman" w:hAnsi="Times New Roman"/>
          <w:color w:val="000000"/>
          <w:sz w:val="28"/>
          <w:lang w:val="ru-RU"/>
        </w:rPr>
        <w:t>(не менее трёх)</w:t>
      </w:r>
      <w:bookmarkEnd w:id="14"/>
      <w:r w:rsidRPr="003E1664">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М.Ю. Лермонтов «Утёс», «Парус», «Москва, Москва! …Люблю тебя как сын…» </w:t>
      </w:r>
      <w:bookmarkStart w:id="15" w:name="a3acb784-465c-47f9-a1a9-55fd03aefdd7"/>
      <w:r w:rsidRPr="003E1664">
        <w:rPr>
          <w:rFonts w:ascii="Times New Roman" w:hAnsi="Times New Roman"/>
          <w:color w:val="000000"/>
          <w:sz w:val="28"/>
          <w:lang w:val="ru-RU"/>
        </w:rPr>
        <w:t>и другие</w:t>
      </w:r>
      <w:bookmarkEnd w:id="15"/>
      <w:r w:rsidRPr="003E1664">
        <w:rPr>
          <w:rFonts w:ascii="Times New Roman" w:hAnsi="Times New Roman"/>
          <w:color w:val="000000"/>
          <w:sz w:val="28"/>
          <w:lang w:val="ru-RU"/>
        </w:rPr>
        <w:t>.</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Литературная сказка.</w:t>
      </w:r>
      <w:r w:rsidRPr="003E1664">
        <w:rPr>
          <w:rFonts w:ascii="Times New Roman" w:hAnsi="Times New Roman"/>
          <w:color w:val="000000"/>
          <w:sz w:val="28"/>
          <w:lang w:val="ru-RU"/>
        </w:rPr>
        <w:t xml:space="preserve"> Тематика авторских стихотворных сказок </w:t>
      </w:r>
      <w:bookmarkStart w:id="16" w:name="c485f24c-ccf6-4a4b-a332-12b0e9bda1ee"/>
      <w:r w:rsidRPr="003E1664">
        <w:rPr>
          <w:rFonts w:ascii="Times New Roman" w:hAnsi="Times New Roman"/>
          <w:color w:val="000000"/>
          <w:sz w:val="28"/>
          <w:lang w:val="ru-RU"/>
        </w:rPr>
        <w:t>(две-три по выбору)</w:t>
      </w:r>
      <w:bookmarkEnd w:id="16"/>
      <w:r w:rsidRPr="003E1664">
        <w:rPr>
          <w:rFonts w:ascii="Times New Roman" w:hAnsi="Times New Roman"/>
          <w:color w:val="000000"/>
          <w:sz w:val="28"/>
          <w:lang w:val="ru-RU"/>
        </w:rPr>
        <w:t xml:space="preserve">. Герои литературных сказок (произведения П. П. Ершова, П. П. Бажова, С. Т. Аксакова, С. Я. Маршака </w:t>
      </w:r>
      <w:bookmarkStart w:id="17" w:name="b696e61f-1fed-496e-b40a-891403c8acb0"/>
      <w:r w:rsidRPr="003E1664">
        <w:rPr>
          <w:rFonts w:ascii="Times New Roman" w:hAnsi="Times New Roman"/>
          <w:color w:val="000000"/>
          <w:sz w:val="28"/>
          <w:lang w:val="ru-RU"/>
        </w:rPr>
        <w:t>и др.</w:t>
      </w:r>
      <w:bookmarkEnd w:id="17"/>
      <w:r w:rsidRPr="003E1664">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П.П. Бажов «Серебряное копытце», П.П. Ершов «Конёк-Горбунок», С.Т. Аксаков «Аленький цветочек» </w:t>
      </w:r>
      <w:bookmarkStart w:id="18" w:name="bf3989dc-2faf-4749-85de-63cc4f5b6c7f"/>
      <w:r w:rsidRPr="003E1664">
        <w:rPr>
          <w:rFonts w:ascii="Times New Roman" w:hAnsi="Times New Roman"/>
          <w:color w:val="000000"/>
          <w:sz w:val="28"/>
          <w:lang w:val="ru-RU"/>
        </w:rPr>
        <w:t>и другие</w:t>
      </w:r>
      <w:bookmarkEnd w:id="18"/>
      <w:r w:rsidRPr="003E1664">
        <w:rPr>
          <w:rFonts w:ascii="Times New Roman" w:hAnsi="Times New Roman"/>
          <w:color w:val="000000"/>
          <w:sz w:val="28"/>
          <w:lang w:val="ru-RU"/>
        </w:rPr>
        <w:t xml:space="preserve">. </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lastRenderedPageBreak/>
        <w:t>Картины природы в творчестве поэтов и писателей Х</w:t>
      </w:r>
      <w:r>
        <w:rPr>
          <w:rFonts w:ascii="Times New Roman" w:hAnsi="Times New Roman"/>
          <w:i/>
          <w:color w:val="000000"/>
          <w:sz w:val="28"/>
        </w:rPr>
        <w:t>I</w:t>
      </w:r>
      <w:r w:rsidRPr="003E1664">
        <w:rPr>
          <w:rFonts w:ascii="Times New Roman" w:hAnsi="Times New Roman"/>
          <w:i/>
          <w:color w:val="000000"/>
          <w:sz w:val="28"/>
          <w:lang w:val="ru-RU"/>
        </w:rPr>
        <w:t xml:space="preserve">Х– </w:t>
      </w:r>
      <w:proofErr w:type="gramStart"/>
      <w:r w:rsidRPr="003E1664">
        <w:rPr>
          <w:rFonts w:ascii="Times New Roman" w:hAnsi="Times New Roman"/>
          <w:i/>
          <w:color w:val="000000"/>
          <w:sz w:val="28"/>
          <w:lang w:val="ru-RU"/>
        </w:rPr>
        <w:t>ХХ</w:t>
      </w:r>
      <w:proofErr w:type="gramEnd"/>
      <w:r w:rsidRPr="003E1664">
        <w:rPr>
          <w:rFonts w:ascii="Times New Roman" w:hAnsi="Times New Roman"/>
          <w:i/>
          <w:color w:val="000000"/>
          <w:sz w:val="28"/>
          <w:lang w:val="ru-RU"/>
        </w:rPr>
        <w:t xml:space="preserve"> веков</w:t>
      </w:r>
      <w:r w:rsidRPr="003E1664">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bookmarkStart w:id="19" w:name="05556173-ef49-42c0-b650-76e818c52f73"/>
      <w:r w:rsidRPr="003E1664">
        <w:rPr>
          <w:rFonts w:ascii="Times New Roman" w:hAnsi="Times New Roman"/>
          <w:color w:val="000000"/>
          <w:sz w:val="28"/>
          <w:lang w:val="ru-RU"/>
        </w:rPr>
        <w:t>(не менее пяти авторов по выбору)</w:t>
      </w:r>
      <w:bookmarkEnd w:id="19"/>
      <w:r w:rsidRPr="003E1664">
        <w:rPr>
          <w:rFonts w:ascii="Times New Roman" w:hAnsi="Times New Roman"/>
          <w:color w:val="000000"/>
          <w:sz w:val="28"/>
          <w:lang w:val="ru-RU"/>
        </w:rPr>
        <w:t xml:space="preserve">: В. А. Жуковский, И.С. Никитин, Е. А. Баратынский, Ф. И. Тютчев, А. А. Фет, </w:t>
      </w:r>
      <w:bookmarkStart w:id="20" w:name="10df2cc6-7eaf-452a-be27-c403590473e7"/>
      <w:r w:rsidRPr="003E1664">
        <w:rPr>
          <w:rFonts w:ascii="Times New Roman" w:hAnsi="Times New Roman"/>
          <w:color w:val="000000"/>
          <w:sz w:val="28"/>
          <w:lang w:val="ru-RU"/>
        </w:rPr>
        <w:t>Н. А. Некрасов, И. А. Бунин, А. А. Блок, К. Д. Бальмонт и др.</w:t>
      </w:r>
      <w:bookmarkEnd w:id="20"/>
      <w:r w:rsidRPr="003E1664">
        <w:rPr>
          <w:rFonts w:ascii="Times New Roman" w:hAnsi="Times New Roman"/>
          <w:color w:val="000000"/>
          <w:sz w:val="28"/>
          <w:lang w:val="ru-RU"/>
        </w:rPr>
        <w:t xml:space="preserve"> Темы стихотворных произведений, герой лирического произведения. Авторские приёмы создания художественного образа в лирике. </w:t>
      </w:r>
      <w:proofErr w:type="gramStart"/>
      <w:r w:rsidRPr="003E1664">
        <w:rPr>
          <w:rFonts w:ascii="Times New Roman" w:hAnsi="Times New Roman"/>
          <w:color w:val="000000"/>
          <w:sz w:val="28"/>
          <w:lang w:val="ru-RU"/>
        </w:rPr>
        <w:t>Средства выразительности в произведениях лирики: эпитеты, синонимы, антонимы, сравнения, олицетворения, метафоры.</w:t>
      </w:r>
      <w:proofErr w:type="gramEnd"/>
      <w:r w:rsidRPr="003E1664">
        <w:rPr>
          <w:rFonts w:ascii="Times New Roman" w:hAnsi="Times New Roman"/>
          <w:color w:val="000000"/>
          <w:sz w:val="28"/>
          <w:lang w:val="ru-RU"/>
        </w:rPr>
        <w:t xml:space="preserve"> Репродукция картины как иллюстрация к лирическому произведению.</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w:t>
      </w:r>
      <w:bookmarkStart w:id="21" w:name="81524b2d-8972-479d-bbde-dc24af398f71"/>
      <w:r w:rsidRPr="003E1664">
        <w:rPr>
          <w:rFonts w:ascii="Times New Roman" w:hAnsi="Times New Roman"/>
          <w:color w:val="333333"/>
          <w:sz w:val="28"/>
          <w:lang w:val="ru-RU"/>
        </w:rPr>
        <w:t>и другие (по выбору).</w:t>
      </w:r>
      <w:bookmarkEnd w:id="21"/>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Творчество Л. Н. Толстого</w:t>
      </w:r>
      <w:r w:rsidRPr="003E1664">
        <w:rPr>
          <w:rFonts w:ascii="Times New Roman" w:hAnsi="Times New Roman"/>
          <w:color w:val="000000"/>
          <w:sz w:val="28"/>
          <w:lang w:val="ru-RU"/>
        </w:rPr>
        <w:t xml:space="preserve">. Круг чтения </w:t>
      </w:r>
      <w:bookmarkStart w:id="22" w:name="8bd46c4b-5995-4a73-9b20-d9c86c3c5312"/>
      <w:r w:rsidRPr="003E1664">
        <w:rPr>
          <w:rFonts w:ascii="Times New Roman" w:hAnsi="Times New Roman"/>
          <w:color w:val="000000"/>
          <w:sz w:val="28"/>
          <w:lang w:val="ru-RU"/>
        </w:rPr>
        <w:t>(не менее трёх произведений)</w:t>
      </w:r>
      <w:bookmarkEnd w:id="22"/>
      <w:r w:rsidRPr="003E1664">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Л.Н. Толстой «Детство» (отдельные главы), «Русак», «Черепаха» </w:t>
      </w:r>
      <w:bookmarkStart w:id="23" w:name="7dfac43d-95d1-4f1a-9ef0-dd2e363e5574"/>
      <w:r w:rsidRPr="003E1664">
        <w:rPr>
          <w:rFonts w:ascii="Times New Roman" w:hAnsi="Times New Roman"/>
          <w:color w:val="000000"/>
          <w:sz w:val="28"/>
          <w:lang w:val="ru-RU"/>
        </w:rPr>
        <w:t>и другие (по выбору)</w:t>
      </w:r>
      <w:bookmarkEnd w:id="23"/>
      <w:r w:rsidRPr="003E1664">
        <w:rPr>
          <w:rFonts w:ascii="Times New Roman" w:hAnsi="Times New Roman"/>
          <w:color w:val="000000"/>
          <w:sz w:val="28"/>
          <w:lang w:val="ru-RU"/>
        </w:rPr>
        <w:t>.</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Произведения о животных и родной природе.</w:t>
      </w:r>
      <w:r w:rsidRPr="003E1664">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bookmarkStart w:id="24" w:name="6b7a4d8f-0c10-4499-8b29-96f966374409"/>
      <w:r w:rsidRPr="003E1664">
        <w:rPr>
          <w:rFonts w:ascii="Times New Roman" w:hAnsi="Times New Roman"/>
          <w:color w:val="000000"/>
          <w:sz w:val="28"/>
          <w:lang w:val="ru-RU"/>
        </w:rPr>
        <w:t>(не менее трёх авторов)</w:t>
      </w:r>
      <w:bookmarkEnd w:id="24"/>
      <w:r w:rsidRPr="003E1664">
        <w:rPr>
          <w:rFonts w:ascii="Times New Roman" w:hAnsi="Times New Roman"/>
          <w:color w:val="000000"/>
          <w:sz w:val="28"/>
          <w:lang w:val="ru-RU"/>
        </w:rPr>
        <w:t xml:space="preserve">: на примере произведений В. П. Астафьева, М. М. Пришвина, С.А. Есенина, </w:t>
      </w:r>
      <w:bookmarkStart w:id="25" w:name="2404cae9-2aea-4be9-9c14-d1f2464ae947"/>
      <w:r w:rsidRPr="003E1664">
        <w:rPr>
          <w:rFonts w:ascii="Times New Roman" w:hAnsi="Times New Roman"/>
          <w:color w:val="000000"/>
          <w:sz w:val="28"/>
          <w:lang w:val="ru-RU"/>
        </w:rPr>
        <w:t>А. И. Куприна, К. Г. Паустовского, Ю. И. Коваля и др.</w:t>
      </w:r>
      <w:bookmarkEnd w:id="25"/>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Произведения для чтения: В.П. Астафьев «</w:t>
      </w:r>
      <w:proofErr w:type="spellStart"/>
      <w:r w:rsidRPr="003E1664">
        <w:rPr>
          <w:rFonts w:ascii="Times New Roman" w:hAnsi="Times New Roman"/>
          <w:color w:val="000000"/>
          <w:sz w:val="28"/>
          <w:lang w:val="ru-RU"/>
        </w:rPr>
        <w:t>Капалуха</w:t>
      </w:r>
      <w:proofErr w:type="spellEnd"/>
      <w:r w:rsidRPr="003E1664">
        <w:rPr>
          <w:rFonts w:ascii="Times New Roman" w:hAnsi="Times New Roman"/>
          <w:color w:val="000000"/>
          <w:sz w:val="28"/>
          <w:lang w:val="ru-RU"/>
        </w:rPr>
        <w:t xml:space="preserve">», М.М. Пришвин «Выскочка», С.А. Есенин «Лебёдушка» </w:t>
      </w:r>
      <w:bookmarkStart w:id="26" w:name="32f573be-918d-43d1-9ae6-41e22d8f0125"/>
      <w:r w:rsidRPr="003E1664">
        <w:rPr>
          <w:rFonts w:ascii="Times New Roman" w:hAnsi="Times New Roman"/>
          <w:color w:val="333333"/>
          <w:sz w:val="28"/>
          <w:lang w:val="ru-RU"/>
        </w:rPr>
        <w:t>и другие (по выбору).</w:t>
      </w:r>
      <w:bookmarkEnd w:id="26"/>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Произведения о детях</w:t>
      </w:r>
      <w:r w:rsidRPr="003E1664">
        <w:rPr>
          <w:rFonts w:ascii="Times New Roman" w:hAnsi="Times New Roman"/>
          <w:color w:val="000000"/>
          <w:sz w:val="28"/>
          <w:lang w:val="ru-RU"/>
        </w:rPr>
        <w:t xml:space="preserve">. Тематика произведений о детях, их жизни, играх и занятиях, взаимоотношениях </w:t>
      </w:r>
      <w:proofErr w:type="gramStart"/>
      <w:r w:rsidRPr="003E1664">
        <w:rPr>
          <w:rFonts w:ascii="Times New Roman" w:hAnsi="Times New Roman"/>
          <w:color w:val="000000"/>
          <w:sz w:val="28"/>
          <w:lang w:val="ru-RU"/>
        </w:rPr>
        <w:t>со</w:t>
      </w:r>
      <w:proofErr w:type="gramEnd"/>
      <w:r w:rsidRPr="003E1664">
        <w:rPr>
          <w:rFonts w:ascii="Times New Roman" w:hAnsi="Times New Roman"/>
          <w:color w:val="000000"/>
          <w:sz w:val="28"/>
          <w:lang w:val="ru-RU"/>
        </w:rPr>
        <w:t xml:space="preserve"> взрослыми и сверстниками </w:t>
      </w:r>
      <w:bookmarkStart w:id="27" w:name="af055e7a-930d-4d71-860c-0ef134e8808b"/>
      <w:r w:rsidRPr="003E1664">
        <w:rPr>
          <w:rFonts w:ascii="Times New Roman" w:hAnsi="Times New Roman"/>
          <w:color w:val="000000"/>
          <w:sz w:val="28"/>
          <w:lang w:val="ru-RU"/>
        </w:rPr>
        <w:t>(на примере произведений не менее трёх авторов)</w:t>
      </w:r>
      <w:bookmarkEnd w:id="27"/>
      <w:r w:rsidRPr="003E1664">
        <w:rPr>
          <w:rFonts w:ascii="Times New Roman" w:hAnsi="Times New Roman"/>
          <w:color w:val="000000"/>
          <w:sz w:val="28"/>
          <w:lang w:val="ru-RU"/>
        </w:rPr>
        <w:t xml:space="preserve">: А. П. Чехова, Н. Г. Гарина-Михайловского, М.М. Зощенко, К.Г.Паустовский, </w:t>
      </w:r>
      <w:bookmarkStart w:id="28" w:name="7725f3ac-90cc-4ff9-a933-5f2500765865"/>
      <w:r w:rsidRPr="003E1664">
        <w:rPr>
          <w:rFonts w:ascii="Times New Roman" w:hAnsi="Times New Roman"/>
          <w:color w:val="000000"/>
          <w:sz w:val="28"/>
          <w:lang w:val="ru-RU"/>
        </w:rPr>
        <w:t>Б. С. Житкова, В. В. Крапивина и др.</w:t>
      </w:r>
      <w:bookmarkEnd w:id="28"/>
      <w:r w:rsidRPr="003E1664">
        <w:rPr>
          <w:rFonts w:ascii="Times New Roman" w:hAnsi="Times New Roman"/>
          <w:color w:val="000000"/>
          <w:sz w:val="28"/>
          <w:lang w:val="ru-RU"/>
        </w:rPr>
        <w:t xml:space="preserve"> Словесный портрет героя как его характеристика. Авторский способ выражения главной мысли. Основные события сюжета, отношение к ним героев. </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lastRenderedPageBreak/>
        <w:t xml:space="preserve">Произведения для чтения: А.П. Чехов «Мальчики», Н.Г. Гарин-Михайловский «Детство Тёмы» (отдельные главы), М.М. Зощенко «О Лёньке и </w:t>
      </w:r>
      <w:proofErr w:type="spellStart"/>
      <w:r w:rsidRPr="003E1664">
        <w:rPr>
          <w:rFonts w:ascii="Times New Roman" w:hAnsi="Times New Roman"/>
          <w:color w:val="000000"/>
          <w:sz w:val="28"/>
          <w:lang w:val="ru-RU"/>
        </w:rPr>
        <w:t>Миньке</w:t>
      </w:r>
      <w:proofErr w:type="spellEnd"/>
      <w:r w:rsidRPr="003E1664">
        <w:rPr>
          <w:rFonts w:ascii="Times New Roman" w:hAnsi="Times New Roman"/>
          <w:color w:val="000000"/>
          <w:sz w:val="28"/>
          <w:lang w:val="ru-RU"/>
        </w:rPr>
        <w:t xml:space="preserve">» </w:t>
      </w:r>
      <w:bookmarkStart w:id="29" w:name="b11b7b7c-b734-4b90-8e59-61db21edb4cb"/>
      <w:r w:rsidRPr="003E1664">
        <w:rPr>
          <w:rFonts w:ascii="Times New Roman" w:hAnsi="Times New Roman"/>
          <w:color w:val="000000"/>
          <w:sz w:val="28"/>
          <w:lang w:val="ru-RU"/>
        </w:rPr>
        <w:t>(1-2 рассказа из цикла)</w:t>
      </w:r>
      <w:bookmarkEnd w:id="29"/>
      <w:r w:rsidRPr="003E1664">
        <w:rPr>
          <w:rFonts w:ascii="Times New Roman" w:hAnsi="Times New Roman"/>
          <w:color w:val="000000"/>
          <w:sz w:val="28"/>
          <w:lang w:val="ru-RU"/>
        </w:rPr>
        <w:t>, К.Г. Паустовский «Корзина с еловыми шишками» и другие.</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Пьеса.</w:t>
      </w:r>
      <w:r w:rsidRPr="003E1664">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bookmarkStart w:id="30" w:name="37501a53-492c-457b-bba5-1c42b6cc6631"/>
      <w:r w:rsidRPr="003E1664">
        <w:rPr>
          <w:rFonts w:ascii="Times New Roman" w:hAnsi="Times New Roman"/>
          <w:color w:val="000000"/>
          <w:sz w:val="28"/>
          <w:lang w:val="ru-RU"/>
        </w:rPr>
        <w:t>(одна по выбору)</w:t>
      </w:r>
      <w:bookmarkEnd w:id="30"/>
      <w:r w:rsidRPr="003E1664">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С.Я. Маршак «Двенадцать месяцев» и другие. </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Юмористические произведения.</w:t>
      </w:r>
      <w:r w:rsidRPr="003E1664">
        <w:rPr>
          <w:rFonts w:ascii="Times New Roman" w:hAnsi="Times New Roman"/>
          <w:color w:val="000000"/>
          <w:sz w:val="28"/>
          <w:lang w:val="ru-RU"/>
        </w:rPr>
        <w:t xml:space="preserve"> Круг чтения </w:t>
      </w:r>
      <w:bookmarkStart w:id="31" w:name="75d9e905-0ed8-4b64-8f23-d12494003dd9"/>
      <w:r w:rsidRPr="003E1664">
        <w:rPr>
          <w:rFonts w:ascii="Times New Roman" w:hAnsi="Times New Roman"/>
          <w:color w:val="000000"/>
          <w:sz w:val="28"/>
          <w:lang w:val="ru-RU"/>
        </w:rPr>
        <w:t>(не менее двух произведений по выбору):</w:t>
      </w:r>
      <w:bookmarkEnd w:id="31"/>
      <w:r w:rsidRPr="003E1664">
        <w:rPr>
          <w:rFonts w:ascii="Times New Roman" w:hAnsi="Times New Roman"/>
          <w:color w:val="000000"/>
          <w:sz w:val="28"/>
          <w:lang w:val="ru-RU"/>
        </w:rPr>
        <w:t xml:space="preserve"> юмористические произведения на примере рассказов В. Ю. Драгунского, Н. Н. Носова, </w:t>
      </w:r>
      <w:bookmarkStart w:id="32" w:name="861c58cd-2b62-48ca-aee2-cbc0aff1d663"/>
      <w:r w:rsidRPr="003E1664">
        <w:rPr>
          <w:rFonts w:ascii="Times New Roman" w:hAnsi="Times New Roman"/>
          <w:color w:val="000000"/>
          <w:sz w:val="28"/>
          <w:lang w:val="ru-RU"/>
        </w:rPr>
        <w:t xml:space="preserve">М. М. Зощенко, В. В. </w:t>
      </w:r>
      <w:proofErr w:type="spellStart"/>
      <w:r w:rsidRPr="003E1664">
        <w:rPr>
          <w:rFonts w:ascii="Times New Roman" w:hAnsi="Times New Roman"/>
          <w:color w:val="000000"/>
          <w:sz w:val="28"/>
          <w:lang w:val="ru-RU"/>
        </w:rPr>
        <w:t>Голявкина</w:t>
      </w:r>
      <w:bookmarkEnd w:id="32"/>
      <w:proofErr w:type="spellEnd"/>
      <w:r w:rsidRPr="003E1664">
        <w:rPr>
          <w:rFonts w:ascii="Times New Roman" w:hAnsi="Times New Roman"/>
          <w:color w:val="000000"/>
          <w:sz w:val="28"/>
          <w:lang w:val="ru-RU"/>
        </w:rPr>
        <w:t>. Герои юмористических произведений. Средства выразительности текста юмористического содержания: гипербола. Юмористические произведения в кино и театре.</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В.Ю. Драгунский «Денискины рассказы» </w:t>
      </w:r>
      <w:bookmarkStart w:id="33" w:name="3833d43d-9952-42a0-80a6-c982261f81f0"/>
      <w:r w:rsidRPr="003E1664">
        <w:rPr>
          <w:rFonts w:ascii="Times New Roman" w:hAnsi="Times New Roman"/>
          <w:color w:val="000000"/>
          <w:sz w:val="28"/>
          <w:lang w:val="ru-RU"/>
        </w:rPr>
        <w:t>(1-2 произведения по выбору)</w:t>
      </w:r>
      <w:bookmarkEnd w:id="33"/>
      <w:r w:rsidRPr="003E1664">
        <w:rPr>
          <w:rFonts w:ascii="Times New Roman" w:hAnsi="Times New Roman"/>
          <w:color w:val="000000"/>
          <w:sz w:val="28"/>
          <w:lang w:val="ru-RU"/>
        </w:rPr>
        <w:t xml:space="preserve">, Н.Н. Носов «Витя Малеев в школе и дома» (отдельные главы) </w:t>
      </w:r>
      <w:bookmarkStart w:id="34" w:name="6717adc8-7d22-4c8b-8e0f-ca68d49678b4"/>
      <w:r w:rsidRPr="003E1664">
        <w:rPr>
          <w:rFonts w:ascii="Times New Roman" w:hAnsi="Times New Roman"/>
          <w:color w:val="000000"/>
          <w:sz w:val="28"/>
          <w:lang w:val="ru-RU"/>
        </w:rPr>
        <w:t>и другие</w:t>
      </w:r>
      <w:bookmarkEnd w:id="34"/>
      <w:r w:rsidRPr="003E1664">
        <w:rPr>
          <w:rFonts w:ascii="Times New Roman" w:hAnsi="Times New Roman"/>
          <w:color w:val="000000"/>
          <w:sz w:val="28"/>
          <w:lang w:val="ru-RU"/>
        </w:rPr>
        <w:t>.</w:t>
      </w:r>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Зарубежная литература</w:t>
      </w:r>
      <w:r w:rsidRPr="003E1664">
        <w:rPr>
          <w:rFonts w:ascii="Times New Roman" w:hAnsi="Times New Roman"/>
          <w:color w:val="000000"/>
          <w:sz w:val="28"/>
          <w:lang w:val="ru-RU"/>
        </w:rPr>
        <w:t xml:space="preserve">. Расширение круга чтения произведений зарубежных писателей. Литературные сказки Х.-К. Андерсена, </w:t>
      </w:r>
      <w:bookmarkStart w:id="35" w:name="0570ee0c-c095-4bdf-be12-0c3444ad3bbe"/>
      <w:r w:rsidRPr="003E1664">
        <w:rPr>
          <w:rFonts w:ascii="Times New Roman" w:hAnsi="Times New Roman"/>
          <w:color w:val="000000"/>
          <w:sz w:val="28"/>
          <w:lang w:val="ru-RU"/>
        </w:rPr>
        <w:t>Ш. Перро, братьев Гримм и др. (по выбору)</w:t>
      </w:r>
      <w:bookmarkEnd w:id="35"/>
      <w:r w:rsidRPr="003E1664">
        <w:rPr>
          <w:rFonts w:ascii="Times New Roman" w:hAnsi="Times New Roman"/>
          <w:color w:val="000000"/>
          <w:sz w:val="28"/>
          <w:lang w:val="ru-RU"/>
        </w:rPr>
        <w:t xml:space="preserve">. Приключенческая литература: произведения </w:t>
      </w:r>
      <w:proofErr w:type="gramStart"/>
      <w:r w:rsidRPr="003E1664">
        <w:rPr>
          <w:rFonts w:ascii="Times New Roman" w:hAnsi="Times New Roman"/>
          <w:color w:val="000000"/>
          <w:sz w:val="28"/>
          <w:lang w:val="ru-RU"/>
        </w:rPr>
        <w:t>Дж</w:t>
      </w:r>
      <w:proofErr w:type="gramEnd"/>
      <w:r w:rsidRPr="003E1664">
        <w:rPr>
          <w:rFonts w:ascii="Times New Roman" w:hAnsi="Times New Roman"/>
          <w:color w:val="000000"/>
          <w:sz w:val="28"/>
          <w:lang w:val="ru-RU"/>
        </w:rPr>
        <w:t xml:space="preserve">. Свифта, Марка Твена. </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Произведения для чтения: </w:t>
      </w:r>
      <w:proofErr w:type="gramStart"/>
      <w:r w:rsidRPr="003E1664">
        <w:rPr>
          <w:rFonts w:ascii="Times New Roman" w:hAnsi="Times New Roman"/>
          <w:color w:val="000000"/>
          <w:sz w:val="28"/>
          <w:lang w:val="ru-RU"/>
        </w:rPr>
        <w:t xml:space="preserve">Х.-К. Андерсен «Дикие лебеди», «Русалочка», Дж. Свифт «Приключения Гулливера» (отдельные главы), Марк Твен «Том </w:t>
      </w:r>
      <w:proofErr w:type="spellStart"/>
      <w:r w:rsidRPr="003E1664">
        <w:rPr>
          <w:rFonts w:ascii="Times New Roman" w:hAnsi="Times New Roman"/>
          <w:color w:val="000000"/>
          <w:sz w:val="28"/>
          <w:lang w:val="ru-RU"/>
        </w:rPr>
        <w:t>Сойер</w:t>
      </w:r>
      <w:proofErr w:type="spellEnd"/>
      <w:r w:rsidRPr="003E1664">
        <w:rPr>
          <w:rFonts w:ascii="Times New Roman" w:hAnsi="Times New Roman"/>
          <w:color w:val="000000"/>
          <w:sz w:val="28"/>
          <w:lang w:val="ru-RU"/>
        </w:rPr>
        <w:t xml:space="preserve">» (отдельные главы) </w:t>
      </w:r>
      <w:bookmarkStart w:id="36" w:name="7eaefd21-9d80-4380-a4c5-7fbfbc886408"/>
      <w:r w:rsidRPr="003E1664">
        <w:rPr>
          <w:rFonts w:ascii="Times New Roman" w:hAnsi="Times New Roman"/>
          <w:color w:val="000000"/>
          <w:sz w:val="28"/>
          <w:lang w:val="ru-RU"/>
        </w:rPr>
        <w:t>и другие (по выбору)</w:t>
      </w:r>
      <w:bookmarkEnd w:id="36"/>
      <w:r w:rsidRPr="003E1664">
        <w:rPr>
          <w:rFonts w:ascii="Times New Roman" w:hAnsi="Times New Roman"/>
          <w:color w:val="000000"/>
          <w:sz w:val="28"/>
          <w:lang w:val="ru-RU"/>
        </w:rPr>
        <w:t>.</w:t>
      </w:r>
      <w:proofErr w:type="gramEnd"/>
    </w:p>
    <w:p w:rsidR="005760C7" w:rsidRPr="003E1664" w:rsidRDefault="003E1664">
      <w:pPr>
        <w:spacing w:after="0" w:line="264" w:lineRule="auto"/>
        <w:ind w:firstLine="600"/>
        <w:jc w:val="both"/>
        <w:rPr>
          <w:lang w:val="ru-RU"/>
        </w:rPr>
      </w:pPr>
      <w:r w:rsidRPr="003E1664">
        <w:rPr>
          <w:rFonts w:ascii="Times New Roman" w:hAnsi="Times New Roman"/>
          <w:i/>
          <w:color w:val="000000"/>
          <w:sz w:val="28"/>
          <w:lang w:val="ru-RU"/>
        </w:rPr>
        <w:t>Библиографическая культура (работа с детской книгой и справочной литературой)</w:t>
      </w:r>
      <w:r w:rsidRPr="003E1664">
        <w:rPr>
          <w:rFonts w:ascii="Times New Roman" w:hAnsi="Times New Roman"/>
          <w:color w:val="000000"/>
          <w:sz w:val="28"/>
          <w:lang w:val="ru-RU"/>
        </w:rPr>
        <w:t xml:space="preserve">.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w:t>
      </w:r>
      <w:proofErr w:type="gramStart"/>
      <w:r w:rsidRPr="003E1664">
        <w:rPr>
          <w:rFonts w:ascii="Times New Roman" w:hAnsi="Times New Roman"/>
          <w:color w:val="000000"/>
          <w:sz w:val="28"/>
          <w:lang w:val="ru-RU"/>
        </w:rPr>
        <w:t>Типы книг (изданий): книга-произведение, книга-сборник, собрание сочинений, периодическая печать, справочные издания.</w:t>
      </w:r>
      <w:proofErr w:type="gramEnd"/>
      <w:r w:rsidRPr="003E1664">
        <w:rPr>
          <w:rFonts w:ascii="Times New Roman" w:hAnsi="Times New Roman"/>
          <w:color w:val="000000"/>
          <w:sz w:val="28"/>
          <w:lang w:val="ru-RU"/>
        </w:rPr>
        <w:t xml:space="preserve"> Работа с источниками периодической печати.</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lastRenderedPageBreak/>
        <w:t>Базовые логические и исследовательские действия как часть познавательных универсальных учебных действий способствуют формированию умений:</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 xml:space="preserve">характеризовать героя и давать оценку его поступкам; </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rsidR="005760C7" w:rsidRPr="003E1664" w:rsidRDefault="003E1664">
      <w:pPr>
        <w:numPr>
          <w:ilvl w:val="0"/>
          <w:numId w:val="17"/>
        </w:numPr>
        <w:spacing w:after="0" w:line="264" w:lineRule="auto"/>
        <w:jc w:val="both"/>
        <w:rPr>
          <w:lang w:val="ru-RU"/>
        </w:rPr>
      </w:pPr>
      <w:r w:rsidRPr="003E1664">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rsidR="005760C7" w:rsidRPr="003E1664" w:rsidRDefault="003E1664">
      <w:pPr>
        <w:numPr>
          <w:ilvl w:val="0"/>
          <w:numId w:val="17"/>
        </w:numPr>
        <w:spacing w:after="0" w:line="264" w:lineRule="auto"/>
        <w:jc w:val="both"/>
        <w:rPr>
          <w:lang w:val="ru-RU"/>
        </w:rPr>
      </w:pPr>
      <w:proofErr w:type="gramStart"/>
      <w:r w:rsidRPr="003E1664">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roofErr w:type="gramEnd"/>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выбирать книгу в библиотеке в соответствии с учебной задачей; составлять аннотацию.</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Коммуникативные универсальные учебные действия способствуют формированию умений:</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пересказывать текст в соответствии с учебной задачей;</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рассказывать о тематике детской литературы, о любимом писателе и его произведениях;</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оценивать мнение авторов о героях и своё отношение к ним;</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lastRenderedPageBreak/>
        <w:t>использовать элементы импровизации при исполнении фольклорных произведений;</w:t>
      </w:r>
    </w:p>
    <w:p w:rsidR="005760C7" w:rsidRPr="003E1664" w:rsidRDefault="003E1664">
      <w:pPr>
        <w:numPr>
          <w:ilvl w:val="0"/>
          <w:numId w:val="18"/>
        </w:numPr>
        <w:spacing w:after="0" w:line="264" w:lineRule="auto"/>
        <w:jc w:val="both"/>
        <w:rPr>
          <w:lang w:val="ru-RU"/>
        </w:rPr>
      </w:pPr>
      <w:r w:rsidRPr="003E1664">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Регулятивные</w:t>
      </w:r>
      <w:proofErr w:type="gramEnd"/>
      <w:r w:rsidRPr="003E1664">
        <w:rPr>
          <w:rFonts w:ascii="Times New Roman" w:hAnsi="Times New Roman"/>
          <w:color w:val="000000"/>
          <w:sz w:val="28"/>
          <w:lang w:val="ru-RU"/>
        </w:rPr>
        <w:t xml:space="preserve"> универсальные учебные способствуют формированию умений:</w:t>
      </w:r>
    </w:p>
    <w:p w:rsidR="005760C7" w:rsidRPr="003E1664" w:rsidRDefault="003E1664">
      <w:pPr>
        <w:numPr>
          <w:ilvl w:val="0"/>
          <w:numId w:val="19"/>
        </w:numPr>
        <w:spacing w:after="0" w:line="264" w:lineRule="auto"/>
        <w:jc w:val="both"/>
        <w:rPr>
          <w:lang w:val="ru-RU"/>
        </w:rPr>
      </w:pPr>
      <w:r w:rsidRPr="003E1664">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rsidR="005760C7" w:rsidRPr="003E1664" w:rsidRDefault="003E1664">
      <w:pPr>
        <w:numPr>
          <w:ilvl w:val="0"/>
          <w:numId w:val="19"/>
        </w:numPr>
        <w:spacing w:after="0" w:line="264" w:lineRule="auto"/>
        <w:jc w:val="both"/>
        <w:rPr>
          <w:lang w:val="ru-RU"/>
        </w:rPr>
      </w:pPr>
      <w:r w:rsidRPr="003E1664">
        <w:rPr>
          <w:rFonts w:ascii="Times New Roman" w:hAnsi="Times New Roman"/>
          <w:color w:val="000000"/>
          <w:sz w:val="28"/>
          <w:lang w:val="ru-RU"/>
        </w:rPr>
        <w:t>определять цель выразительного исполнения и работы с текстом;</w:t>
      </w:r>
    </w:p>
    <w:p w:rsidR="005760C7" w:rsidRPr="003E1664" w:rsidRDefault="003E1664">
      <w:pPr>
        <w:numPr>
          <w:ilvl w:val="0"/>
          <w:numId w:val="19"/>
        </w:numPr>
        <w:spacing w:after="0" w:line="264" w:lineRule="auto"/>
        <w:jc w:val="both"/>
        <w:rPr>
          <w:lang w:val="ru-RU"/>
        </w:rPr>
      </w:pPr>
      <w:r w:rsidRPr="003E1664">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rsidR="005760C7" w:rsidRPr="003E1664" w:rsidRDefault="003E1664">
      <w:pPr>
        <w:numPr>
          <w:ilvl w:val="0"/>
          <w:numId w:val="19"/>
        </w:numPr>
        <w:spacing w:after="0" w:line="264" w:lineRule="auto"/>
        <w:jc w:val="both"/>
        <w:rPr>
          <w:lang w:val="ru-RU"/>
        </w:rPr>
      </w:pPr>
      <w:r w:rsidRPr="003E1664">
        <w:rPr>
          <w:rFonts w:ascii="Times New Roman" w:hAnsi="Times New Roman"/>
          <w:color w:val="000000"/>
          <w:sz w:val="28"/>
          <w:lang w:val="ru-RU"/>
        </w:rPr>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Совместная деятельность способствует формированию умений:</w:t>
      </w:r>
    </w:p>
    <w:p w:rsidR="005760C7" w:rsidRPr="003E1664" w:rsidRDefault="003E1664">
      <w:pPr>
        <w:numPr>
          <w:ilvl w:val="0"/>
          <w:numId w:val="20"/>
        </w:numPr>
        <w:spacing w:after="0" w:line="264" w:lineRule="auto"/>
        <w:jc w:val="both"/>
        <w:rPr>
          <w:lang w:val="ru-RU"/>
        </w:rPr>
      </w:pPr>
      <w:r w:rsidRPr="003E1664">
        <w:rPr>
          <w:rFonts w:ascii="Times New Roman" w:hAnsi="Times New Roman"/>
          <w:color w:val="000000"/>
          <w:sz w:val="28"/>
          <w:lang w:val="ru-RU"/>
        </w:rPr>
        <w:t xml:space="preserve">участвовать в театрализованной деятельности: </w:t>
      </w:r>
      <w:proofErr w:type="spellStart"/>
      <w:r w:rsidRPr="003E1664">
        <w:rPr>
          <w:rFonts w:ascii="Times New Roman" w:hAnsi="Times New Roman"/>
          <w:color w:val="000000"/>
          <w:sz w:val="28"/>
          <w:lang w:val="ru-RU"/>
        </w:rPr>
        <w:t>инсценировании</w:t>
      </w:r>
      <w:proofErr w:type="spellEnd"/>
      <w:r w:rsidRPr="003E1664">
        <w:rPr>
          <w:rFonts w:ascii="Times New Roman" w:hAnsi="Times New Roman"/>
          <w:color w:val="000000"/>
          <w:sz w:val="28"/>
          <w:lang w:val="ru-RU"/>
        </w:rPr>
        <w:t xml:space="preserve"> и драматизации (читать по ролям, разыгрывать сценки);</w:t>
      </w:r>
    </w:p>
    <w:p w:rsidR="005760C7" w:rsidRDefault="003E1664">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rsidR="005760C7" w:rsidRPr="003E1664" w:rsidRDefault="003E1664">
      <w:pPr>
        <w:numPr>
          <w:ilvl w:val="0"/>
          <w:numId w:val="20"/>
        </w:numPr>
        <w:spacing w:after="0" w:line="264" w:lineRule="auto"/>
        <w:jc w:val="both"/>
        <w:rPr>
          <w:lang w:val="ru-RU"/>
        </w:rPr>
      </w:pPr>
      <w:r w:rsidRPr="003E1664">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37" w:name="_ftn1"/>
    <w:p w:rsidR="005760C7" w:rsidRPr="003E1664" w:rsidRDefault="00626A79">
      <w:pPr>
        <w:spacing w:after="0" w:line="264" w:lineRule="auto"/>
        <w:ind w:left="120"/>
        <w:jc w:val="both"/>
        <w:rPr>
          <w:lang w:val="ru-RU"/>
        </w:rPr>
      </w:pPr>
      <w:r>
        <w:fldChar w:fldCharType="begin"/>
      </w:r>
      <w:r w:rsidR="005760C7">
        <w:instrText>HYPERLINK</w:instrText>
      </w:r>
      <w:r w:rsidR="005760C7" w:rsidRPr="003E1664">
        <w:rPr>
          <w:lang w:val="ru-RU"/>
        </w:rPr>
        <w:instrText xml:space="preserve"> \</w:instrText>
      </w:r>
      <w:r w:rsidR="005760C7">
        <w:instrText>l</w:instrText>
      </w:r>
      <w:r w:rsidR="005760C7" w:rsidRPr="003E1664">
        <w:rPr>
          <w:lang w:val="ru-RU"/>
        </w:rPr>
        <w:instrText xml:space="preserve"> "_</w:instrText>
      </w:r>
      <w:r w:rsidR="005760C7">
        <w:instrText>ftnref</w:instrText>
      </w:r>
      <w:r w:rsidR="005760C7" w:rsidRPr="003E1664">
        <w:rPr>
          <w:lang w:val="ru-RU"/>
        </w:rPr>
        <w:instrText>1" \</w:instrText>
      </w:r>
      <w:r w:rsidR="005760C7">
        <w:instrText>h</w:instrText>
      </w:r>
      <w:r>
        <w:fldChar w:fldCharType="separate"/>
      </w:r>
      <w:r w:rsidR="003E1664" w:rsidRPr="003E1664">
        <w:rPr>
          <w:rFonts w:ascii="Times New Roman" w:hAnsi="Times New Roman"/>
          <w:color w:val="0000FF"/>
          <w:sz w:val="18"/>
          <w:lang w:val="ru-RU"/>
        </w:rPr>
        <w:t>[1]</w:t>
      </w:r>
      <w:r>
        <w:fldChar w:fldCharType="end"/>
      </w:r>
      <w:bookmarkEnd w:id="37"/>
      <w:r w:rsidR="003E1664" w:rsidRPr="003E1664">
        <w:rPr>
          <w:rFonts w:ascii="Times New Roman" w:hAnsi="Times New Roman"/>
          <w:color w:val="000000"/>
          <w:sz w:val="28"/>
          <w:lang w:val="ru-RU"/>
        </w:rPr>
        <w:t xml:space="preserve"> В данной рабочей программе отражено </w:t>
      </w:r>
      <w:proofErr w:type="gramStart"/>
      <w:r w:rsidR="003E1664" w:rsidRPr="003E1664">
        <w:rPr>
          <w:rFonts w:ascii="Times New Roman" w:hAnsi="Times New Roman"/>
          <w:color w:val="000000"/>
          <w:sz w:val="28"/>
          <w:lang w:val="ru-RU"/>
        </w:rPr>
        <w:t>только то</w:t>
      </w:r>
      <w:proofErr w:type="gramEnd"/>
      <w:r w:rsidR="003E1664" w:rsidRPr="003E1664">
        <w:rPr>
          <w:rFonts w:ascii="Times New Roman" w:hAnsi="Times New Roman"/>
          <w:color w:val="000000"/>
          <w:sz w:val="28"/>
          <w:lang w:val="ru-RU"/>
        </w:rPr>
        <w:t xml:space="preserve">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rsidR="005760C7" w:rsidRPr="003E1664" w:rsidRDefault="005760C7">
      <w:pPr>
        <w:rPr>
          <w:lang w:val="ru-RU"/>
        </w:rPr>
        <w:sectPr w:rsidR="005760C7" w:rsidRPr="003E1664">
          <w:pgSz w:w="11906" w:h="16383"/>
          <w:pgMar w:top="1134" w:right="850" w:bottom="1134" w:left="1701" w:header="720" w:footer="720" w:gutter="0"/>
          <w:cols w:space="720"/>
        </w:sectPr>
      </w:pPr>
    </w:p>
    <w:p w:rsidR="005760C7" w:rsidRPr="003E1664" w:rsidRDefault="003E1664">
      <w:pPr>
        <w:spacing w:after="0" w:line="264" w:lineRule="auto"/>
        <w:ind w:left="120"/>
        <w:jc w:val="both"/>
        <w:rPr>
          <w:lang w:val="ru-RU"/>
        </w:rPr>
      </w:pPr>
      <w:bookmarkStart w:id="38" w:name="block-87260634"/>
      <w:bookmarkEnd w:id="5"/>
      <w:r w:rsidRPr="003E1664">
        <w:rPr>
          <w:rFonts w:ascii="Times New Roman" w:hAnsi="Times New Roman"/>
          <w:b/>
          <w:color w:val="333333"/>
          <w:sz w:val="28"/>
          <w:lang w:val="ru-RU"/>
        </w:rPr>
        <w:lastRenderedPageBreak/>
        <w:t xml:space="preserve">ПЛАНИРУЕМЫЕ </w:t>
      </w:r>
      <w:r w:rsidRPr="003E1664">
        <w:rPr>
          <w:rFonts w:ascii="Times New Roman" w:hAnsi="Times New Roman"/>
          <w:b/>
          <w:color w:val="000000"/>
          <w:sz w:val="28"/>
          <w:lang w:val="ru-RU"/>
        </w:rPr>
        <w:t xml:space="preserve">ОБРАЗОВАТЕЛЬНЫЕ </w:t>
      </w:r>
      <w:r w:rsidRPr="003E1664">
        <w:rPr>
          <w:rFonts w:ascii="Times New Roman" w:hAnsi="Times New Roman"/>
          <w:b/>
          <w:color w:val="333333"/>
          <w:sz w:val="28"/>
          <w:lang w:val="ru-RU"/>
        </w:rPr>
        <w:t>РЕЗУЛЬТАТЫ</w:t>
      </w:r>
    </w:p>
    <w:p w:rsidR="005760C7" w:rsidRPr="003E1664" w:rsidRDefault="005760C7">
      <w:pPr>
        <w:spacing w:after="0" w:line="264" w:lineRule="auto"/>
        <w:ind w:left="120"/>
        <w:jc w:val="both"/>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Изучение литературного чтения в 1-4 классах направлено на достижение </w:t>
      </w:r>
      <w:proofErr w:type="gramStart"/>
      <w:r w:rsidRPr="003E1664">
        <w:rPr>
          <w:rFonts w:ascii="Times New Roman" w:hAnsi="Times New Roman"/>
          <w:color w:val="000000"/>
          <w:sz w:val="28"/>
          <w:lang w:val="ru-RU"/>
        </w:rPr>
        <w:t>обучающимися</w:t>
      </w:r>
      <w:proofErr w:type="gramEnd"/>
      <w:r w:rsidRPr="003E1664">
        <w:rPr>
          <w:rFonts w:ascii="Times New Roman" w:hAnsi="Times New Roman"/>
          <w:color w:val="000000"/>
          <w:sz w:val="28"/>
          <w:lang w:val="ru-RU"/>
        </w:rPr>
        <w:t xml:space="preserve"> личностных, </w:t>
      </w:r>
      <w:proofErr w:type="spellStart"/>
      <w:r w:rsidRPr="003E1664">
        <w:rPr>
          <w:rFonts w:ascii="Times New Roman" w:hAnsi="Times New Roman"/>
          <w:color w:val="000000"/>
          <w:sz w:val="28"/>
          <w:lang w:val="ru-RU"/>
        </w:rPr>
        <w:t>метапредметных</w:t>
      </w:r>
      <w:proofErr w:type="spellEnd"/>
      <w:r w:rsidRPr="003E1664">
        <w:rPr>
          <w:rFonts w:ascii="Times New Roman" w:hAnsi="Times New Roman"/>
          <w:color w:val="000000"/>
          <w:sz w:val="28"/>
          <w:lang w:val="ru-RU"/>
        </w:rPr>
        <w:t xml:space="preserve"> и предметных результатов освоения учебного предмета.</w:t>
      </w:r>
    </w:p>
    <w:p w:rsidR="005760C7" w:rsidRPr="003E1664" w:rsidRDefault="005760C7">
      <w:pPr>
        <w:spacing w:after="0" w:line="264" w:lineRule="auto"/>
        <w:ind w:left="120"/>
        <w:jc w:val="both"/>
        <w:rPr>
          <w:lang w:val="ru-RU"/>
        </w:rPr>
      </w:pPr>
    </w:p>
    <w:p w:rsidR="005760C7" w:rsidRPr="003E1664" w:rsidRDefault="003E1664">
      <w:pPr>
        <w:spacing w:after="0" w:line="264" w:lineRule="auto"/>
        <w:ind w:left="120"/>
        <w:jc w:val="both"/>
        <w:rPr>
          <w:lang w:val="ru-RU"/>
        </w:rPr>
      </w:pPr>
      <w:r w:rsidRPr="003E1664">
        <w:rPr>
          <w:rFonts w:ascii="Times New Roman" w:hAnsi="Times New Roman"/>
          <w:b/>
          <w:color w:val="000000"/>
          <w:sz w:val="28"/>
          <w:lang w:val="ru-RU"/>
        </w:rPr>
        <w:t>ЛИЧНОСТНЫЕ РЕЗУЛЬТАТЫ</w:t>
      </w:r>
    </w:p>
    <w:p w:rsidR="005760C7" w:rsidRPr="003E1664" w:rsidRDefault="005760C7">
      <w:pPr>
        <w:spacing w:after="0" w:line="264" w:lineRule="auto"/>
        <w:ind w:left="120"/>
        <w:jc w:val="both"/>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w:t>
      </w:r>
      <w:proofErr w:type="spellStart"/>
      <w:r w:rsidRPr="003E1664">
        <w:rPr>
          <w:rFonts w:ascii="Times New Roman" w:hAnsi="Times New Roman"/>
          <w:color w:val="000000"/>
          <w:sz w:val="28"/>
          <w:lang w:val="ru-RU"/>
        </w:rPr>
        <w:t>социокультурным</w:t>
      </w:r>
      <w:proofErr w:type="spellEnd"/>
      <w:r w:rsidRPr="003E1664">
        <w:rPr>
          <w:rFonts w:ascii="Times New Roman" w:hAnsi="Times New Roman"/>
          <w:color w:val="000000"/>
          <w:sz w:val="28"/>
          <w:lang w:val="ru-RU"/>
        </w:rPr>
        <w:t xml:space="preserve"> и духовно-нравственным ценностям, приобретение опыта применения сформированных представлений и отношений на практике.</w:t>
      </w:r>
    </w:p>
    <w:p w:rsidR="005760C7" w:rsidRDefault="003E1664">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760C7" w:rsidRPr="003E1664" w:rsidRDefault="003E1664">
      <w:pPr>
        <w:numPr>
          <w:ilvl w:val="0"/>
          <w:numId w:val="21"/>
        </w:numPr>
        <w:spacing w:after="0" w:line="264" w:lineRule="auto"/>
        <w:jc w:val="both"/>
        <w:rPr>
          <w:lang w:val="ru-RU"/>
        </w:rPr>
      </w:pPr>
      <w:r w:rsidRPr="003E1664">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rsidR="005760C7" w:rsidRPr="003E1664" w:rsidRDefault="003E1664">
      <w:pPr>
        <w:numPr>
          <w:ilvl w:val="0"/>
          <w:numId w:val="21"/>
        </w:numPr>
        <w:spacing w:after="0" w:line="264" w:lineRule="auto"/>
        <w:jc w:val="both"/>
        <w:rPr>
          <w:lang w:val="ru-RU"/>
        </w:rPr>
      </w:pPr>
      <w:r w:rsidRPr="003E1664">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rsidR="005760C7" w:rsidRPr="003E1664" w:rsidRDefault="003E1664">
      <w:pPr>
        <w:numPr>
          <w:ilvl w:val="0"/>
          <w:numId w:val="21"/>
        </w:numPr>
        <w:spacing w:after="0" w:line="264" w:lineRule="auto"/>
        <w:jc w:val="both"/>
        <w:rPr>
          <w:lang w:val="ru-RU"/>
        </w:rPr>
      </w:pPr>
      <w:r w:rsidRPr="003E1664">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5760C7" w:rsidRDefault="003E1664">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760C7" w:rsidRPr="003E1664" w:rsidRDefault="003E1664">
      <w:pPr>
        <w:numPr>
          <w:ilvl w:val="0"/>
          <w:numId w:val="22"/>
        </w:numPr>
        <w:spacing w:after="0" w:line="264" w:lineRule="auto"/>
        <w:jc w:val="both"/>
        <w:rPr>
          <w:lang w:val="ru-RU"/>
        </w:rPr>
      </w:pPr>
      <w:r w:rsidRPr="003E1664">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rsidR="005760C7" w:rsidRPr="003E1664" w:rsidRDefault="003E1664">
      <w:pPr>
        <w:numPr>
          <w:ilvl w:val="0"/>
          <w:numId w:val="22"/>
        </w:numPr>
        <w:spacing w:after="0" w:line="264" w:lineRule="auto"/>
        <w:jc w:val="both"/>
        <w:rPr>
          <w:lang w:val="ru-RU"/>
        </w:rPr>
      </w:pPr>
      <w:r w:rsidRPr="003E1664">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rsidR="005760C7" w:rsidRPr="003E1664" w:rsidRDefault="003E1664">
      <w:pPr>
        <w:numPr>
          <w:ilvl w:val="0"/>
          <w:numId w:val="22"/>
        </w:numPr>
        <w:spacing w:after="0" w:line="264" w:lineRule="auto"/>
        <w:jc w:val="both"/>
        <w:rPr>
          <w:lang w:val="ru-RU"/>
        </w:rPr>
      </w:pPr>
      <w:r w:rsidRPr="003E1664">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rsidR="005760C7" w:rsidRPr="003E1664" w:rsidRDefault="003E1664">
      <w:pPr>
        <w:numPr>
          <w:ilvl w:val="0"/>
          <w:numId w:val="22"/>
        </w:numPr>
        <w:spacing w:after="0" w:line="264" w:lineRule="auto"/>
        <w:jc w:val="both"/>
        <w:rPr>
          <w:lang w:val="ru-RU"/>
        </w:rPr>
      </w:pPr>
      <w:r w:rsidRPr="003E1664">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rsidR="005760C7" w:rsidRDefault="003E1664">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760C7" w:rsidRPr="003E1664" w:rsidRDefault="003E1664">
      <w:pPr>
        <w:numPr>
          <w:ilvl w:val="0"/>
          <w:numId w:val="23"/>
        </w:numPr>
        <w:spacing w:after="0" w:line="264" w:lineRule="auto"/>
        <w:jc w:val="both"/>
        <w:rPr>
          <w:lang w:val="ru-RU"/>
        </w:rPr>
      </w:pPr>
      <w:r w:rsidRPr="003E1664">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rsidR="005760C7" w:rsidRPr="003E1664" w:rsidRDefault="003E1664">
      <w:pPr>
        <w:numPr>
          <w:ilvl w:val="0"/>
          <w:numId w:val="23"/>
        </w:numPr>
        <w:spacing w:after="0" w:line="264" w:lineRule="auto"/>
        <w:jc w:val="both"/>
        <w:rPr>
          <w:lang w:val="ru-RU"/>
        </w:rPr>
      </w:pPr>
      <w:r w:rsidRPr="003E1664">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rsidR="005760C7" w:rsidRPr="003E1664" w:rsidRDefault="003E1664">
      <w:pPr>
        <w:numPr>
          <w:ilvl w:val="0"/>
          <w:numId w:val="23"/>
        </w:numPr>
        <w:spacing w:after="0" w:line="264" w:lineRule="auto"/>
        <w:jc w:val="both"/>
        <w:rPr>
          <w:lang w:val="ru-RU"/>
        </w:rPr>
      </w:pPr>
      <w:r w:rsidRPr="003E1664">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rsidR="005760C7" w:rsidRDefault="003E1664">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760C7" w:rsidRPr="003E1664" w:rsidRDefault="003E1664">
      <w:pPr>
        <w:numPr>
          <w:ilvl w:val="0"/>
          <w:numId w:val="24"/>
        </w:numPr>
        <w:spacing w:after="0" w:line="264" w:lineRule="auto"/>
        <w:jc w:val="both"/>
        <w:rPr>
          <w:lang w:val="ru-RU"/>
        </w:rPr>
      </w:pPr>
      <w:r w:rsidRPr="003E1664">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rsidR="005760C7" w:rsidRDefault="003E1664">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rsidR="005760C7" w:rsidRPr="003E1664" w:rsidRDefault="003E1664">
      <w:pPr>
        <w:numPr>
          <w:ilvl w:val="0"/>
          <w:numId w:val="25"/>
        </w:numPr>
        <w:spacing w:after="0" w:line="264" w:lineRule="auto"/>
        <w:jc w:val="both"/>
        <w:rPr>
          <w:lang w:val="ru-RU"/>
        </w:rPr>
      </w:pPr>
      <w:r w:rsidRPr="003E1664">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rsidR="005760C7" w:rsidRPr="003E1664" w:rsidRDefault="003E1664">
      <w:pPr>
        <w:numPr>
          <w:ilvl w:val="0"/>
          <w:numId w:val="25"/>
        </w:numPr>
        <w:spacing w:after="0" w:line="264" w:lineRule="auto"/>
        <w:jc w:val="both"/>
        <w:rPr>
          <w:lang w:val="ru-RU"/>
        </w:rPr>
      </w:pPr>
      <w:r w:rsidRPr="003E1664">
        <w:rPr>
          <w:rFonts w:ascii="Times New Roman" w:hAnsi="Times New Roman"/>
          <w:color w:val="000000"/>
          <w:sz w:val="28"/>
          <w:lang w:val="ru-RU"/>
        </w:rPr>
        <w:t>неприятие действий, приносящих ей вред.</w:t>
      </w:r>
    </w:p>
    <w:p w:rsidR="005760C7" w:rsidRDefault="003E1664">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rsidR="005760C7" w:rsidRPr="003E1664" w:rsidRDefault="003E1664">
      <w:pPr>
        <w:numPr>
          <w:ilvl w:val="0"/>
          <w:numId w:val="26"/>
        </w:numPr>
        <w:spacing w:after="0" w:line="264" w:lineRule="auto"/>
        <w:jc w:val="both"/>
        <w:rPr>
          <w:lang w:val="ru-RU"/>
        </w:rPr>
      </w:pPr>
      <w:r w:rsidRPr="003E1664">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rsidR="005760C7" w:rsidRPr="003E1664" w:rsidRDefault="003E1664">
      <w:pPr>
        <w:numPr>
          <w:ilvl w:val="0"/>
          <w:numId w:val="26"/>
        </w:numPr>
        <w:spacing w:after="0" w:line="264" w:lineRule="auto"/>
        <w:jc w:val="both"/>
        <w:rPr>
          <w:lang w:val="ru-RU"/>
        </w:rPr>
      </w:pPr>
      <w:r w:rsidRPr="003E1664">
        <w:rPr>
          <w:rFonts w:ascii="Times New Roman" w:hAnsi="Times New Roman"/>
          <w:color w:val="000000"/>
          <w:sz w:val="28"/>
          <w:lang w:val="ru-RU"/>
        </w:rPr>
        <w:t>овладение смысловым чтением для решения различного уровня учебных и жизненных задач;</w:t>
      </w:r>
    </w:p>
    <w:p w:rsidR="005760C7" w:rsidRPr="003E1664" w:rsidRDefault="003E1664">
      <w:pPr>
        <w:numPr>
          <w:ilvl w:val="0"/>
          <w:numId w:val="26"/>
        </w:numPr>
        <w:spacing w:after="0" w:line="264" w:lineRule="auto"/>
        <w:jc w:val="both"/>
        <w:rPr>
          <w:lang w:val="ru-RU"/>
        </w:rPr>
      </w:pPr>
      <w:r w:rsidRPr="003E1664">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3E1664">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rsidR="005760C7" w:rsidRPr="003E1664" w:rsidRDefault="005760C7">
      <w:pPr>
        <w:spacing w:after="0" w:line="264" w:lineRule="auto"/>
        <w:ind w:left="120"/>
        <w:jc w:val="both"/>
        <w:rPr>
          <w:lang w:val="ru-RU"/>
        </w:rPr>
      </w:pPr>
    </w:p>
    <w:p w:rsidR="005760C7" w:rsidRPr="003E1664" w:rsidRDefault="003E1664">
      <w:pPr>
        <w:spacing w:after="0" w:line="264" w:lineRule="auto"/>
        <w:ind w:left="120"/>
        <w:jc w:val="both"/>
        <w:rPr>
          <w:lang w:val="ru-RU"/>
        </w:rPr>
      </w:pPr>
      <w:r w:rsidRPr="003E1664">
        <w:rPr>
          <w:rFonts w:ascii="Times New Roman" w:hAnsi="Times New Roman"/>
          <w:b/>
          <w:color w:val="000000"/>
          <w:sz w:val="28"/>
          <w:lang w:val="ru-RU"/>
        </w:rPr>
        <w:t>МЕТАПРЕДМЕТНЫЕ РЕЗУЛЬТАТЫ</w:t>
      </w:r>
    </w:p>
    <w:p w:rsidR="005760C7" w:rsidRPr="003E1664" w:rsidRDefault="005760C7">
      <w:pPr>
        <w:spacing w:after="0" w:line="264" w:lineRule="auto"/>
        <w:ind w:left="120"/>
        <w:jc w:val="both"/>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 xml:space="preserve">В результате изучения предмета «Литературное чтение» в начальной школе у </w:t>
      </w:r>
      <w:proofErr w:type="gramStart"/>
      <w:r w:rsidRPr="003E1664">
        <w:rPr>
          <w:rFonts w:ascii="Times New Roman" w:hAnsi="Times New Roman"/>
          <w:color w:val="000000"/>
          <w:sz w:val="28"/>
          <w:lang w:val="ru-RU"/>
        </w:rPr>
        <w:t>обучающихся</w:t>
      </w:r>
      <w:proofErr w:type="gramEnd"/>
      <w:r w:rsidRPr="003E1664">
        <w:rPr>
          <w:rFonts w:ascii="Times New Roman" w:hAnsi="Times New Roman"/>
          <w:color w:val="000000"/>
          <w:sz w:val="28"/>
          <w:lang w:val="ru-RU"/>
        </w:rPr>
        <w:t xml:space="preserve"> будут сформированы познавательные универсальные учебные действия:</w:t>
      </w:r>
    </w:p>
    <w:p w:rsidR="005760C7" w:rsidRDefault="003E1664">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объединять произведения по жанру, авторской принадлежности;</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5760C7" w:rsidRPr="003E1664" w:rsidRDefault="003E1664">
      <w:pPr>
        <w:numPr>
          <w:ilvl w:val="0"/>
          <w:numId w:val="27"/>
        </w:numPr>
        <w:spacing w:after="0" w:line="264" w:lineRule="auto"/>
        <w:jc w:val="both"/>
        <w:rPr>
          <w:lang w:val="ru-RU"/>
        </w:rPr>
      </w:pPr>
      <w:r w:rsidRPr="003E1664">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rsidR="005760C7" w:rsidRDefault="003E1664">
      <w:pPr>
        <w:spacing w:after="0" w:line="264" w:lineRule="auto"/>
        <w:ind w:firstLine="600"/>
        <w:jc w:val="both"/>
      </w:pPr>
      <w:proofErr w:type="spellStart"/>
      <w:proofErr w:type="gramStart"/>
      <w:r>
        <w:rPr>
          <w:rFonts w:ascii="Times New Roman" w:hAnsi="Times New Roman"/>
          <w:i/>
          <w:color w:val="000000"/>
          <w:sz w:val="28"/>
        </w:rPr>
        <w:t>базовые</w:t>
      </w:r>
      <w:proofErr w:type="spellEnd"/>
      <w:proofErr w:type="gram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формулировать с помощью учителя цель, планировать изменения объекта, ситуации;</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3E1664">
        <w:rPr>
          <w:rFonts w:ascii="Times New Roman" w:hAnsi="Times New Roman"/>
          <w:color w:val="000000"/>
          <w:sz w:val="28"/>
          <w:lang w:val="ru-RU"/>
        </w:rPr>
        <w:t>подходящий</w:t>
      </w:r>
      <w:proofErr w:type="gramEnd"/>
      <w:r w:rsidRPr="003E1664">
        <w:rPr>
          <w:rFonts w:ascii="Times New Roman" w:hAnsi="Times New Roman"/>
          <w:color w:val="000000"/>
          <w:sz w:val="28"/>
          <w:lang w:val="ru-RU"/>
        </w:rPr>
        <w:t xml:space="preserve"> (на основе предложенных критериев);</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rsidR="005760C7" w:rsidRPr="003E1664" w:rsidRDefault="003E1664">
      <w:pPr>
        <w:numPr>
          <w:ilvl w:val="0"/>
          <w:numId w:val="28"/>
        </w:numPr>
        <w:spacing w:after="0" w:line="264" w:lineRule="auto"/>
        <w:jc w:val="both"/>
        <w:rPr>
          <w:lang w:val="ru-RU"/>
        </w:rPr>
      </w:pPr>
      <w:r w:rsidRPr="003E1664">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5760C7" w:rsidRDefault="003E1664">
      <w:pPr>
        <w:spacing w:after="0" w:line="264" w:lineRule="auto"/>
        <w:ind w:firstLine="600"/>
        <w:jc w:val="both"/>
      </w:pPr>
      <w:proofErr w:type="spellStart"/>
      <w:proofErr w:type="gramStart"/>
      <w:r>
        <w:rPr>
          <w:rFonts w:ascii="Times New Roman" w:hAnsi="Times New Roman"/>
          <w:i/>
          <w:color w:val="000000"/>
          <w:sz w:val="28"/>
        </w:rPr>
        <w:t>работа</w:t>
      </w:r>
      <w:proofErr w:type="spellEnd"/>
      <w:proofErr w:type="gram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rsidR="005760C7" w:rsidRDefault="003E1664">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rsidR="005760C7" w:rsidRPr="003E1664" w:rsidRDefault="003E1664">
      <w:pPr>
        <w:numPr>
          <w:ilvl w:val="0"/>
          <w:numId w:val="29"/>
        </w:numPr>
        <w:spacing w:after="0" w:line="264" w:lineRule="auto"/>
        <w:jc w:val="both"/>
        <w:rPr>
          <w:lang w:val="ru-RU"/>
        </w:rPr>
      </w:pPr>
      <w:r w:rsidRPr="003E1664">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5760C7" w:rsidRPr="003E1664" w:rsidRDefault="003E1664">
      <w:pPr>
        <w:numPr>
          <w:ilvl w:val="0"/>
          <w:numId w:val="29"/>
        </w:numPr>
        <w:spacing w:after="0" w:line="264" w:lineRule="auto"/>
        <w:jc w:val="both"/>
        <w:rPr>
          <w:lang w:val="ru-RU"/>
        </w:rPr>
      </w:pPr>
      <w:r w:rsidRPr="003E1664">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rsidR="005760C7" w:rsidRPr="003E1664" w:rsidRDefault="003E1664">
      <w:pPr>
        <w:numPr>
          <w:ilvl w:val="0"/>
          <w:numId w:val="29"/>
        </w:numPr>
        <w:spacing w:after="0" w:line="264" w:lineRule="auto"/>
        <w:jc w:val="both"/>
        <w:rPr>
          <w:lang w:val="ru-RU"/>
        </w:rPr>
      </w:pPr>
      <w:r w:rsidRPr="003E1664">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rsidR="005760C7" w:rsidRPr="003E1664" w:rsidRDefault="003E1664">
      <w:pPr>
        <w:numPr>
          <w:ilvl w:val="0"/>
          <w:numId w:val="29"/>
        </w:numPr>
        <w:spacing w:after="0" w:line="264" w:lineRule="auto"/>
        <w:jc w:val="both"/>
        <w:rPr>
          <w:lang w:val="ru-RU"/>
        </w:rPr>
      </w:pPr>
      <w:r w:rsidRPr="003E1664">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5760C7" w:rsidRPr="003E1664" w:rsidRDefault="003E1664">
      <w:pPr>
        <w:numPr>
          <w:ilvl w:val="0"/>
          <w:numId w:val="29"/>
        </w:numPr>
        <w:spacing w:after="0" w:line="264" w:lineRule="auto"/>
        <w:jc w:val="both"/>
        <w:rPr>
          <w:lang w:val="ru-RU"/>
        </w:rPr>
      </w:pPr>
      <w:r w:rsidRPr="003E1664">
        <w:rPr>
          <w:rFonts w:ascii="Times New Roman" w:hAnsi="Times New Roman"/>
          <w:color w:val="000000"/>
          <w:sz w:val="28"/>
          <w:lang w:val="ru-RU"/>
        </w:rPr>
        <w:t>самостоятельно создавать схемы, таблицы для представления информации.</w:t>
      </w: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 xml:space="preserve">К концу обучения в начальной школе у обучающегося формируются </w:t>
      </w:r>
      <w:r w:rsidRPr="003E1664">
        <w:rPr>
          <w:rFonts w:ascii="Times New Roman" w:hAnsi="Times New Roman"/>
          <w:b/>
          <w:color w:val="000000"/>
          <w:sz w:val="28"/>
          <w:lang w:val="ru-RU"/>
        </w:rPr>
        <w:t xml:space="preserve">коммуникативные </w:t>
      </w:r>
      <w:r w:rsidRPr="003E1664">
        <w:rPr>
          <w:rFonts w:ascii="Times New Roman" w:hAnsi="Times New Roman"/>
          <w:color w:val="000000"/>
          <w:sz w:val="28"/>
          <w:lang w:val="ru-RU"/>
        </w:rPr>
        <w:t>универсальные учебные действия:</w:t>
      </w:r>
      <w:proofErr w:type="gramEnd"/>
    </w:p>
    <w:p w:rsidR="005760C7" w:rsidRDefault="003E1664">
      <w:pPr>
        <w:spacing w:after="0" w:line="264" w:lineRule="auto"/>
        <w:ind w:firstLine="600"/>
        <w:jc w:val="both"/>
      </w:pPr>
      <w:proofErr w:type="spellStart"/>
      <w:proofErr w:type="gramStart"/>
      <w:r>
        <w:rPr>
          <w:rFonts w:ascii="Times New Roman" w:hAnsi="Times New Roman"/>
          <w:i/>
          <w:color w:val="000000"/>
          <w:sz w:val="28"/>
        </w:rPr>
        <w:t>общение</w:t>
      </w:r>
      <w:proofErr w:type="spellEnd"/>
      <w:proofErr w:type="gramEnd"/>
      <w:r>
        <w:rPr>
          <w:rFonts w:ascii="Times New Roman" w:hAnsi="Times New Roman"/>
          <w:color w:val="000000"/>
          <w:sz w:val="28"/>
        </w:rPr>
        <w:t>:</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признавать возможность существования разных точек зрения;</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 xml:space="preserve">корректно и </w:t>
      </w:r>
      <w:proofErr w:type="spellStart"/>
      <w:r w:rsidRPr="003E1664">
        <w:rPr>
          <w:rFonts w:ascii="Times New Roman" w:hAnsi="Times New Roman"/>
          <w:color w:val="000000"/>
          <w:sz w:val="28"/>
          <w:lang w:val="ru-RU"/>
        </w:rPr>
        <w:t>аргументированно</w:t>
      </w:r>
      <w:proofErr w:type="spellEnd"/>
      <w:r w:rsidRPr="003E1664">
        <w:rPr>
          <w:rFonts w:ascii="Times New Roman" w:hAnsi="Times New Roman"/>
          <w:color w:val="000000"/>
          <w:sz w:val="28"/>
          <w:lang w:val="ru-RU"/>
        </w:rPr>
        <w:t xml:space="preserve"> высказывать своё мнение;</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строить речевое высказывание в соответствии с поставленной задачей;</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создавать устные и письменные тексты (описание, рассуждение, повествование);</w:t>
      </w:r>
    </w:p>
    <w:p w:rsidR="005760C7" w:rsidRDefault="003E1664">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rsidR="005760C7" w:rsidRPr="003E1664" w:rsidRDefault="003E1664">
      <w:pPr>
        <w:numPr>
          <w:ilvl w:val="0"/>
          <w:numId w:val="30"/>
        </w:numPr>
        <w:spacing w:after="0" w:line="264" w:lineRule="auto"/>
        <w:jc w:val="both"/>
        <w:rPr>
          <w:lang w:val="ru-RU"/>
        </w:rPr>
      </w:pPr>
      <w:r w:rsidRPr="003E1664">
        <w:rPr>
          <w:rFonts w:ascii="Times New Roman" w:hAnsi="Times New Roman"/>
          <w:color w:val="000000"/>
          <w:sz w:val="28"/>
          <w:lang w:val="ru-RU"/>
        </w:rPr>
        <w:t>подбирать иллюстративный материал (рисунки, фото, плакаты) к тексту выступления.</w:t>
      </w:r>
    </w:p>
    <w:p w:rsidR="005760C7" w:rsidRPr="003E1664" w:rsidRDefault="003E1664">
      <w:pPr>
        <w:spacing w:after="0" w:line="264" w:lineRule="auto"/>
        <w:ind w:firstLine="600"/>
        <w:jc w:val="both"/>
        <w:rPr>
          <w:lang w:val="ru-RU"/>
        </w:rPr>
      </w:pPr>
      <w:proofErr w:type="gramStart"/>
      <w:r w:rsidRPr="003E1664">
        <w:rPr>
          <w:rFonts w:ascii="Times New Roman" w:hAnsi="Times New Roman"/>
          <w:color w:val="000000"/>
          <w:sz w:val="28"/>
          <w:lang w:val="ru-RU"/>
        </w:rPr>
        <w:t xml:space="preserve">К концу обучения в начальной школе у обучающегося формируются </w:t>
      </w:r>
      <w:r w:rsidRPr="003E1664">
        <w:rPr>
          <w:rFonts w:ascii="Times New Roman" w:hAnsi="Times New Roman"/>
          <w:b/>
          <w:color w:val="000000"/>
          <w:sz w:val="28"/>
          <w:lang w:val="ru-RU"/>
        </w:rPr>
        <w:t>регулятивные</w:t>
      </w:r>
      <w:r w:rsidRPr="003E1664">
        <w:rPr>
          <w:rFonts w:ascii="Times New Roman" w:hAnsi="Times New Roman"/>
          <w:color w:val="000000"/>
          <w:sz w:val="28"/>
          <w:lang w:val="ru-RU"/>
        </w:rPr>
        <w:t xml:space="preserve"> универсальные учебные действия:</w:t>
      </w:r>
      <w:proofErr w:type="gramEnd"/>
    </w:p>
    <w:p w:rsidR="005760C7" w:rsidRDefault="003E1664">
      <w:pPr>
        <w:spacing w:after="0" w:line="264" w:lineRule="auto"/>
        <w:ind w:firstLine="600"/>
        <w:jc w:val="both"/>
      </w:pPr>
      <w:proofErr w:type="spellStart"/>
      <w:proofErr w:type="gramStart"/>
      <w:r>
        <w:rPr>
          <w:rFonts w:ascii="Times New Roman" w:hAnsi="Times New Roman"/>
          <w:i/>
          <w:color w:val="000000"/>
          <w:sz w:val="28"/>
        </w:rPr>
        <w:t>самоорганизация</w:t>
      </w:r>
      <w:proofErr w:type="spellEnd"/>
      <w:proofErr w:type="gramEnd"/>
      <w:r>
        <w:rPr>
          <w:rFonts w:ascii="Times New Roman" w:hAnsi="Times New Roman"/>
          <w:color w:val="000000"/>
          <w:sz w:val="28"/>
        </w:rPr>
        <w:t>:</w:t>
      </w:r>
    </w:p>
    <w:p w:rsidR="005760C7" w:rsidRPr="003E1664" w:rsidRDefault="003E1664">
      <w:pPr>
        <w:numPr>
          <w:ilvl w:val="0"/>
          <w:numId w:val="31"/>
        </w:numPr>
        <w:spacing w:after="0" w:line="264" w:lineRule="auto"/>
        <w:jc w:val="both"/>
        <w:rPr>
          <w:lang w:val="ru-RU"/>
        </w:rPr>
      </w:pPr>
      <w:r w:rsidRPr="003E1664">
        <w:rPr>
          <w:rFonts w:ascii="Times New Roman" w:hAnsi="Times New Roman"/>
          <w:color w:val="000000"/>
          <w:sz w:val="28"/>
          <w:lang w:val="ru-RU"/>
        </w:rPr>
        <w:t>планировать действия по решению учебной задачи для получения результата;</w:t>
      </w:r>
    </w:p>
    <w:p w:rsidR="005760C7" w:rsidRDefault="003E1664">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rsidR="005760C7" w:rsidRDefault="003E1664">
      <w:pPr>
        <w:spacing w:after="0" w:line="264" w:lineRule="auto"/>
        <w:ind w:firstLine="600"/>
        <w:jc w:val="both"/>
      </w:pPr>
      <w:proofErr w:type="spellStart"/>
      <w:proofErr w:type="gramStart"/>
      <w:r>
        <w:rPr>
          <w:rFonts w:ascii="Times New Roman" w:hAnsi="Times New Roman"/>
          <w:i/>
          <w:color w:val="000000"/>
          <w:sz w:val="28"/>
        </w:rPr>
        <w:t>самоконтроль</w:t>
      </w:r>
      <w:proofErr w:type="spellEnd"/>
      <w:proofErr w:type="gramEnd"/>
      <w:r>
        <w:rPr>
          <w:rFonts w:ascii="Times New Roman" w:hAnsi="Times New Roman"/>
          <w:color w:val="000000"/>
          <w:sz w:val="28"/>
        </w:rPr>
        <w:t>:</w:t>
      </w:r>
    </w:p>
    <w:p w:rsidR="005760C7" w:rsidRPr="003E1664" w:rsidRDefault="003E1664">
      <w:pPr>
        <w:numPr>
          <w:ilvl w:val="0"/>
          <w:numId w:val="32"/>
        </w:numPr>
        <w:spacing w:after="0" w:line="264" w:lineRule="auto"/>
        <w:jc w:val="both"/>
        <w:rPr>
          <w:lang w:val="ru-RU"/>
        </w:rPr>
      </w:pPr>
      <w:r w:rsidRPr="003E1664">
        <w:rPr>
          <w:rFonts w:ascii="Times New Roman" w:hAnsi="Times New Roman"/>
          <w:color w:val="000000"/>
          <w:sz w:val="28"/>
          <w:lang w:val="ru-RU"/>
        </w:rPr>
        <w:t>устанавливать причины успеха/неудач учебной деятельности;</w:t>
      </w:r>
    </w:p>
    <w:p w:rsidR="005760C7" w:rsidRPr="003E1664" w:rsidRDefault="003E1664">
      <w:pPr>
        <w:numPr>
          <w:ilvl w:val="0"/>
          <w:numId w:val="32"/>
        </w:numPr>
        <w:spacing w:after="0" w:line="264" w:lineRule="auto"/>
        <w:jc w:val="both"/>
        <w:rPr>
          <w:lang w:val="ru-RU"/>
        </w:rPr>
      </w:pPr>
      <w:r w:rsidRPr="003E1664">
        <w:rPr>
          <w:rFonts w:ascii="Times New Roman" w:hAnsi="Times New Roman"/>
          <w:color w:val="000000"/>
          <w:sz w:val="28"/>
          <w:lang w:val="ru-RU"/>
        </w:rPr>
        <w:t>корректировать свои учебные действия для преодоления ошибок.</w:t>
      </w:r>
    </w:p>
    <w:p w:rsidR="005760C7" w:rsidRDefault="003E1664">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t>проявлять готовность руководить, выполнять поручения, подчиняться;</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t>ответственно выполнять свою часть работы;</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t>оценивать свой вклад в общий результат;</w:t>
      </w:r>
    </w:p>
    <w:p w:rsidR="005760C7" w:rsidRPr="003E1664" w:rsidRDefault="003E1664">
      <w:pPr>
        <w:numPr>
          <w:ilvl w:val="0"/>
          <w:numId w:val="33"/>
        </w:numPr>
        <w:spacing w:after="0" w:line="264" w:lineRule="auto"/>
        <w:jc w:val="both"/>
        <w:rPr>
          <w:lang w:val="ru-RU"/>
        </w:rPr>
      </w:pPr>
      <w:r w:rsidRPr="003E1664">
        <w:rPr>
          <w:rFonts w:ascii="Times New Roman" w:hAnsi="Times New Roman"/>
          <w:color w:val="000000"/>
          <w:sz w:val="28"/>
          <w:lang w:val="ru-RU"/>
        </w:rPr>
        <w:t>выполнять совместные проектные задания с опорой на предложенные образцы.</w:t>
      </w:r>
    </w:p>
    <w:p w:rsidR="005760C7" w:rsidRPr="003E1664" w:rsidRDefault="005760C7">
      <w:pPr>
        <w:spacing w:after="0" w:line="264" w:lineRule="auto"/>
        <w:ind w:left="120"/>
        <w:jc w:val="both"/>
        <w:rPr>
          <w:lang w:val="ru-RU"/>
        </w:rPr>
      </w:pPr>
    </w:p>
    <w:p w:rsidR="005760C7" w:rsidRPr="003E1664" w:rsidRDefault="003E1664">
      <w:pPr>
        <w:spacing w:after="0" w:line="264" w:lineRule="auto"/>
        <w:ind w:left="120"/>
        <w:jc w:val="both"/>
        <w:rPr>
          <w:lang w:val="ru-RU"/>
        </w:rPr>
      </w:pPr>
      <w:r w:rsidRPr="003E1664">
        <w:rPr>
          <w:rFonts w:ascii="Times New Roman" w:hAnsi="Times New Roman"/>
          <w:b/>
          <w:color w:val="000000"/>
          <w:sz w:val="28"/>
          <w:lang w:val="ru-RU"/>
        </w:rPr>
        <w:t>ПРЕДМЕТНЫЕ РЕЗУЛЬТАТЫ</w:t>
      </w:r>
    </w:p>
    <w:p w:rsidR="005760C7" w:rsidRPr="003E1664" w:rsidRDefault="005760C7">
      <w:pPr>
        <w:spacing w:after="0" w:line="264" w:lineRule="auto"/>
        <w:ind w:left="120"/>
        <w:jc w:val="both"/>
        <w:rPr>
          <w:lang w:val="ru-RU"/>
        </w:rPr>
      </w:pPr>
    </w:p>
    <w:p w:rsidR="005760C7" w:rsidRPr="003E1664" w:rsidRDefault="003E1664">
      <w:pPr>
        <w:spacing w:after="0" w:line="264" w:lineRule="auto"/>
        <w:ind w:firstLine="600"/>
        <w:jc w:val="both"/>
        <w:rPr>
          <w:lang w:val="ru-RU"/>
        </w:rPr>
      </w:pPr>
      <w:r w:rsidRPr="003E1664">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rsidR="005760C7" w:rsidRPr="003E1664" w:rsidRDefault="005760C7">
      <w:pPr>
        <w:spacing w:after="0" w:line="264" w:lineRule="auto"/>
        <w:ind w:left="120"/>
        <w:jc w:val="both"/>
        <w:rPr>
          <w:lang w:val="ru-RU"/>
        </w:rPr>
      </w:pPr>
    </w:p>
    <w:p w:rsidR="005760C7" w:rsidRDefault="003E1664">
      <w:pPr>
        <w:spacing w:after="0" w:line="264" w:lineRule="auto"/>
        <w:ind w:left="120"/>
        <w:jc w:val="both"/>
      </w:pPr>
      <w:r>
        <w:rPr>
          <w:rFonts w:ascii="Times New Roman" w:hAnsi="Times New Roman"/>
          <w:b/>
          <w:color w:val="000000"/>
          <w:sz w:val="28"/>
        </w:rPr>
        <w:t>4 КЛАСС</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lastRenderedPageBreak/>
        <w:t>читать наизусть не менее 5 стихотворений в соответствии с изученной тематикой произведений;</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различать художественные произведения и познавательные тексты;</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3E1664">
        <w:rPr>
          <w:rFonts w:ascii="Times New Roman" w:hAnsi="Times New Roman"/>
          <w:color w:val="000000"/>
          <w:sz w:val="28"/>
          <w:lang w:val="ru-RU"/>
        </w:rPr>
        <w:t>от</w:t>
      </w:r>
      <w:proofErr w:type="gramEnd"/>
      <w:r w:rsidRPr="003E1664">
        <w:rPr>
          <w:rFonts w:ascii="Times New Roman" w:hAnsi="Times New Roman"/>
          <w:color w:val="000000"/>
          <w:sz w:val="28"/>
          <w:lang w:val="ru-RU"/>
        </w:rPr>
        <w:t xml:space="preserve"> эпического;</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 xml:space="preserve">различать и называть отдельные жанры фольклора (считалки, загадки, пословицы, </w:t>
      </w:r>
      <w:proofErr w:type="spellStart"/>
      <w:r w:rsidRPr="003E1664">
        <w:rPr>
          <w:rFonts w:ascii="Times New Roman" w:hAnsi="Times New Roman"/>
          <w:color w:val="000000"/>
          <w:sz w:val="28"/>
          <w:lang w:val="ru-RU"/>
        </w:rPr>
        <w:t>потешки</w:t>
      </w:r>
      <w:proofErr w:type="spellEnd"/>
      <w:r w:rsidRPr="003E1664">
        <w:rPr>
          <w:rFonts w:ascii="Times New Roman" w:hAnsi="Times New Roman"/>
          <w:color w:val="000000"/>
          <w:sz w:val="28"/>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rsidR="005760C7" w:rsidRPr="003E1664" w:rsidRDefault="003E1664">
      <w:pPr>
        <w:numPr>
          <w:ilvl w:val="0"/>
          <w:numId w:val="37"/>
        </w:numPr>
        <w:spacing w:after="0" w:line="264" w:lineRule="auto"/>
        <w:jc w:val="both"/>
        <w:rPr>
          <w:lang w:val="ru-RU"/>
        </w:rPr>
      </w:pPr>
      <w:proofErr w:type="gramStart"/>
      <w:r w:rsidRPr="003E1664">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rsidR="005760C7" w:rsidRPr="003E1664" w:rsidRDefault="003E1664">
      <w:pPr>
        <w:numPr>
          <w:ilvl w:val="0"/>
          <w:numId w:val="37"/>
        </w:numPr>
        <w:spacing w:after="0" w:line="264" w:lineRule="auto"/>
        <w:jc w:val="both"/>
        <w:rPr>
          <w:lang w:val="ru-RU"/>
        </w:rPr>
      </w:pPr>
      <w:proofErr w:type="gramStart"/>
      <w:r w:rsidRPr="003E1664">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 xml:space="preserve">участвовать в обсуждении прослушанного/прочитанного произведения: строить монологическое и диалогическое </w:t>
      </w:r>
      <w:r w:rsidRPr="003E1664">
        <w:rPr>
          <w:rFonts w:ascii="Times New Roman" w:hAnsi="Times New Roman"/>
          <w:color w:val="000000"/>
          <w:sz w:val="28"/>
          <w:lang w:val="ru-RU"/>
        </w:rPr>
        <w:lastRenderedPageBreak/>
        <w:t>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rsidR="005760C7" w:rsidRPr="003E1664" w:rsidRDefault="003E1664">
      <w:pPr>
        <w:numPr>
          <w:ilvl w:val="0"/>
          <w:numId w:val="37"/>
        </w:numPr>
        <w:spacing w:after="0" w:line="264" w:lineRule="auto"/>
        <w:jc w:val="both"/>
        <w:rPr>
          <w:lang w:val="ru-RU"/>
        </w:rPr>
      </w:pPr>
      <w:proofErr w:type="gramStart"/>
      <w:r w:rsidRPr="003E1664">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составлять краткий отзыв о прочитанном произведении по заданному алгоритму;</w:t>
      </w:r>
    </w:p>
    <w:p w:rsidR="005760C7" w:rsidRPr="003E1664" w:rsidRDefault="003E1664">
      <w:pPr>
        <w:numPr>
          <w:ilvl w:val="0"/>
          <w:numId w:val="37"/>
        </w:numPr>
        <w:spacing w:after="0" w:line="264" w:lineRule="auto"/>
        <w:jc w:val="both"/>
        <w:rPr>
          <w:lang w:val="ru-RU"/>
        </w:rPr>
      </w:pPr>
      <w:proofErr w:type="gramStart"/>
      <w:r w:rsidRPr="003E1664">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p w:rsidR="005760C7" w:rsidRPr="003E1664" w:rsidRDefault="003E1664">
      <w:pPr>
        <w:numPr>
          <w:ilvl w:val="0"/>
          <w:numId w:val="37"/>
        </w:numPr>
        <w:spacing w:after="0" w:line="264" w:lineRule="auto"/>
        <w:jc w:val="both"/>
        <w:rPr>
          <w:lang w:val="ru-RU"/>
        </w:rPr>
      </w:pPr>
      <w:proofErr w:type="gramStart"/>
      <w:r w:rsidRPr="003E1664">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roofErr w:type="gramEnd"/>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rsidR="005760C7" w:rsidRPr="003E1664" w:rsidRDefault="003E1664">
      <w:pPr>
        <w:numPr>
          <w:ilvl w:val="0"/>
          <w:numId w:val="37"/>
        </w:numPr>
        <w:spacing w:after="0" w:line="264" w:lineRule="auto"/>
        <w:jc w:val="both"/>
        <w:rPr>
          <w:lang w:val="ru-RU"/>
        </w:rPr>
      </w:pPr>
      <w:r w:rsidRPr="003E1664">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rsidR="005760C7" w:rsidRPr="003E1664" w:rsidRDefault="005760C7">
      <w:pPr>
        <w:spacing w:after="0" w:line="264" w:lineRule="auto"/>
        <w:ind w:left="120"/>
        <w:jc w:val="both"/>
        <w:rPr>
          <w:lang w:val="ru-RU"/>
        </w:rPr>
      </w:pPr>
    </w:p>
    <w:p w:rsidR="005760C7" w:rsidRPr="003E1664" w:rsidRDefault="005760C7">
      <w:pPr>
        <w:rPr>
          <w:lang w:val="ru-RU"/>
        </w:rPr>
        <w:sectPr w:rsidR="005760C7" w:rsidRPr="003E1664">
          <w:pgSz w:w="11906" w:h="16383"/>
          <w:pgMar w:top="1134" w:right="850" w:bottom="1134" w:left="1701" w:header="720" w:footer="720" w:gutter="0"/>
          <w:cols w:space="720"/>
        </w:sectPr>
      </w:pPr>
    </w:p>
    <w:p w:rsidR="005760C7" w:rsidRDefault="003E1664">
      <w:pPr>
        <w:spacing w:after="0"/>
        <w:ind w:left="120"/>
      </w:pPr>
      <w:bookmarkStart w:id="39" w:name="block-87260633"/>
      <w:bookmarkEnd w:id="38"/>
      <w:r w:rsidRPr="003E1664">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5760C7" w:rsidRDefault="003E1664">
      <w:pPr>
        <w:spacing w:after="0"/>
        <w:ind w:left="120"/>
      </w:pPr>
      <w:r>
        <w:rPr>
          <w:rFonts w:ascii="Times New Roman" w:hAnsi="Times New Roman"/>
          <w:b/>
          <w:color w:val="000000"/>
          <w:sz w:val="28"/>
        </w:rPr>
        <w:t xml:space="preserve">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4693"/>
        <w:gridCol w:w="1518"/>
        <w:gridCol w:w="1841"/>
        <w:gridCol w:w="1910"/>
        <w:gridCol w:w="2615"/>
      </w:tblGrid>
      <w:tr w:rsidR="005760C7">
        <w:trPr>
          <w:trHeight w:val="144"/>
          <w:tblCellSpacing w:w="20" w:type="nil"/>
        </w:trPr>
        <w:tc>
          <w:tcPr>
            <w:tcW w:w="456" w:type="dxa"/>
            <w:vMerge w:val="restart"/>
            <w:tcMar>
              <w:top w:w="50" w:type="dxa"/>
              <w:left w:w="100" w:type="dxa"/>
            </w:tcMar>
            <w:vAlign w:val="center"/>
          </w:tcPr>
          <w:p w:rsidR="005760C7" w:rsidRDefault="003E1664">
            <w:pPr>
              <w:spacing w:after="0"/>
              <w:ind w:left="135"/>
            </w:pPr>
            <w:r>
              <w:rPr>
                <w:rFonts w:ascii="Times New Roman" w:hAnsi="Times New Roman"/>
                <w:b/>
                <w:color w:val="000000"/>
                <w:sz w:val="24"/>
              </w:rPr>
              <w:t xml:space="preserve">№ п/п </w:t>
            </w:r>
          </w:p>
          <w:p w:rsidR="005760C7" w:rsidRDefault="005760C7">
            <w:pPr>
              <w:spacing w:after="0"/>
              <w:ind w:left="135"/>
            </w:pPr>
          </w:p>
        </w:tc>
        <w:tc>
          <w:tcPr>
            <w:tcW w:w="3168" w:type="dxa"/>
            <w:vMerge w:val="restart"/>
            <w:tcMar>
              <w:top w:w="50" w:type="dxa"/>
              <w:left w:w="100" w:type="dxa"/>
            </w:tcMar>
            <w:vAlign w:val="center"/>
          </w:tcPr>
          <w:p w:rsidR="005760C7" w:rsidRDefault="003E1664">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5760C7" w:rsidRDefault="005760C7">
            <w:pPr>
              <w:spacing w:after="0"/>
              <w:ind w:left="135"/>
            </w:pPr>
          </w:p>
        </w:tc>
        <w:tc>
          <w:tcPr>
            <w:tcW w:w="0" w:type="auto"/>
            <w:gridSpan w:val="3"/>
            <w:tcMar>
              <w:top w:w="50" w:type="dxa"/>
              <w:left w:w="100" w:type="dxa"/>
            </w:tcMar>
            <w:vAlign w:val="center"/>
          </w:tcPr>
          <w:p w:rsidR="005760C7" w:rsidRDefault="003E1664">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15" w:type="dxa"/>
            <w:vMerge w:val="restart"/>
            <w:tcMar>
              <w:top w:w="50" w:type="dxa"/>
              <w:left w:w="100" w:type="dxa"/>
            </w:tcMar>
            <w:vAlign w:val="center"/>
          </w:tcPr>
          <w:p w:rsidR="005760C7" w:rsidRDefault="003E1664">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5760C7" w:rsidRDefault="005760C7">
            <w:pPr>
              <w:spacing w:after="0"/>
              <w:ind w:left="135"/>
            </w:pPr>
          </w:p>
        </w:tc>
      </w:tr>
      <w:tr w:rsidR="005760C7">
        <w:trPr>
          <w:trHeight w:val="144"/>
          <w:tblCellSpacing w:w="20" w:type="nil"/>
        </w:trPr>
        <w:tc>
          <w:tcPr>
            <w:tcW w:w="0" w:type="auto"/>
            <w:vMerge/>
            <w:tcBorders>
              <w:top w:val="nil"/>
            </w:tcBorders>
            <w:tcMar>
              <w:top w:w="50" w:type="dxa"/>
              <w:left w:w="100" w:type="dxa"/>
            </w:tcMar>
          </w:tcPr>
          <w:p w:rsidR="005760C7" w:rsidRDefault="005760C7"/>
        </w:tc>
        <w:tc>
          <w:tcPr>
            <w:tcW w:w="0" w:type="auto"/>
            <w:vMerge/>
            <w:tcBorders>
              <w:top w:val="nil"/>
            </w:tcBorders>
            <w:tcMar>
              <w:top w:w="50" w:type="dxa"/>
              <w:left w:w="100" w:type="dxa"/>
            </w:tcMar>
          </w:tcPr>
          <w:p w:rsidR="005760C7" w:rsidRDefault="005760C7"/>
        </w:tc>
        <w:tc>
          <w:tcPr>
            <w:tcW w:w="966" w:type="dxa"/>
            <w:tcMar>
              <w:top w:w="50" w:type="dxa"/>
              <w:left w:w="100" w:type="dxa"/>
            </w:tcMar>
            <w:vAlign w:val="center"/>
          </w:tcPr>
          <w:p w:rsidR="005760C7" w:rsidRDefault="003E1664">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5760C7" w:rsidRDefault="005760C7">
            <w:pPr>
              <w:spacing w:after="0"/>
              <w:ind w:left="135"/>
            </w:pPr>
          </w:p>
        </w:tc>
        <w:tc>
          <w:tcPr>
            <w:tcW w:w="1687" w:type="dxa"/>
            <w:tcMar>
              <w:top w:w="50" w:type="dxa"/>
              <w:left w:w="100" w:type="dxa"/>
            </w:tcMar>
            <w:vAlign w:val="center"/>
          </w:tcPr>
          <w:p w:rsidR="005760C7" w:rsidRDefault="003E1664">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0C7" w:rsidRDefault="005760C7">
            <w:pPr>
              <w:spacing w:after="0"/>
              <w:ind w:left="135"/>
            </w:pPr>
          </w:p>
        </w:tc>
        <w:tc>
          <w:tcPr>
            <w:tcW w:w="1774" w:type="dxa"/>
            <w:tcMar>
              <w:top w:w="50" w:type="dxa"/>
              <w:left w:w="100" w:type="dxa"/>
            </w:tcMar>
            <w:vAlign w:val="center"/>
          </w:tcPr>
          <w:p w:rsidR="005760C7" w:rsidRDefault="003E1664">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5760C7" w:rsidRDefault="005760C7">
            <w:pPr>
              <w:spacing w:after="0"/>
              <w:ind w:left="135"/>
            </w:pPr>
          </w:p>
        </w:tc>
        <w:tc>
          <w:tcPr>
            <w:tcW w:w="0" w:type="auto"/>
            <w:vMerge/>
            <w:tcBorders>
              <w:top w:val="nil"/>
            </w:tcBorders>
            <w:tcMar>
              <w:top w:w="50" w:type="dxa"/>
              <w:left w:w="100" w:type="dxa"/>
            </w:tcMar>
          </w:tcPr>
          <w:p w:rsidR="005760C7" w:rsidRDefault="005760C7"/>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w:t>
            </w:r>
          </w:p>
        </w:tc>
        <w:tc>
          <w:tcPr>
            <w:tcW w:w="3168" w:type="dxa"/>
            <w:tcMar>
              <w:top w:w="50" w:type="dxa"/>
              <w:left w:w="100" w:type="dxa"/>
            </w:tcMar>
            <w:vAlign w:val="center"/>
          </w:tcPr>
          <w:p w:rsidR="005760C7" w:rsidRPr="003E1664" w:rsidRDefault="003E1664">
            <w:pPr>
              <w:spacing w:after="0"/>
              <w:ind w:left="135"/>
              <w:rPr>
                <w:lang w:val="ru-RU"/>
              </w:rPr>
            </w:pPr>
            <w:r w:rsidRPr="003E1664">
              <w:rPr>
                <w:rFonts w:ascii="Times New Roman" w:hAnsi="Times New Roman"/>
                <w:color w:val="000000"/>
                <w:sz w:val="24"/>
                <w:lang w:val="ru-RU"/>
              </w:rPr>
              <w:t>О Родине, героические страницы истории</w:t>
            </w:r>
          </w:p>
        </w:tc>
        <w:tc>
          <w:tcPr>
            <w:tcW w:w="966" w:type="dxa"/>
            <w:tcMar>
              <w:top w:w="50" w:type="dxa"/>
              <w:left w:w="100" w:type="dxa"/>
            </w:tcMar>
            <w:vAlign w:val="center"/>
          </w:tcPr>
          <w:p w:rsidR="005760C7" w:rsidRDefault="003E1664">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2</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11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3</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И.А.Крылова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4</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w:t>
            </w:r>
            <w:proofErr w:type="spellStart"/>
            <w:r>
              <w:rPr>
                <w:rFonts w:ascii="Times New Roman" w:hAnsi="Times New Roman"/>
                <w:color w:val="000000"/>
                <w:sz w:val="24"/>
              </w:rPr>
              <w:t>А.С.Пушкина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12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5</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М.Ю. </w:t>
            </w:r>
            <w:proofErr w:type="spellStart"/>
            <w:r>
              <w:rPr>
                <w:rFonts w:ascii="Times New Roman" w:hAnsi="Times New Roman"/>
                <w:color w:val="000000"/>
                <w:sz w:val="24"/>
              </w:rPr>
              <w:t>Лермонтова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4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6</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Литературная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9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7</w:t>
            </w:r>
          </w:p>
        </w:tc>
        <w:tc>
          <w:tcPr>
            <w:tcW w:w="3168" w:type="dxa"/>
            <w:tcMar>
              <w:top w:w="50" w:type="dxa"/>
              <w:left w:w="100" w:type="dxa"/>
            </w:tcMar>
            <w:vAlign w:val="center"/>
          </w:tcPr>
          <w:p w:rsidR="005760C7" w:rsidRPr="003E1664" w:rsidRDefault="003E1664">
            <w:pPr>
              <w:spacing w:after="0"/>
              <w:ind w:left="135"/>
              <w:rPr>
                <w:lang w:val="ru-RU"/>
              </w:rPr>
            </w:pPr>
            <w:r w:rsidRPr="003E1664">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3E1664">
              <w:rPr>
                <w:rFonts w:ascii="Times New Roman" w:hAnsi="Times New Roman"/>
                <w:color w:val="000000"/>
                <w:sz w:val="24"/>
                <w:lang w:val="ru-RU"/>
              </w:rPr>
              <w:t>Х века</w:t>
            </w:r>
          </w:p>
        </w:tc>
        <w:tc>
          <w:tcPr>
            <w:tcW w:w="966" w:type="dxa"/>
            <w:tcMar>
              <w:top w:w="50" w:type="dxa"/>
              <w:left w:w="100" w:type="dxa"/>
            </w:tcMar>
            <w:vAlign w:val="center"/>
          </w:tcPr>
          <w:p w:rsidR="005760C7" w:rsidRDefault="003E1664">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8</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Л.Н. </w:t>
            </w:r>
            <w:proofErr w:type="spellStart"/>
            <w:r>
              <w:rPr>
                <w:rFonts w:ascii="Times New Roman" w:hAnsi="Times New Roman"/>
                <w:color w:val="000000"/>
                <w:sz w:val="24"/>
              </w:rPr>
              <w:t>Толстого</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7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9</w:t>
            </w:r>
          </w:p>
        </w:tc>
        <w:tc>
          <w:tcPr>
            <w:tcW w:w="3168" w:type="dxa"/>
            <w:tcMar>
              <w:top w:w="50" w:type="dxa"/>
              <w:left w:w="100" w:type="dxa"/>
            </w:tcMar>
            <w:vAlign w:val="center"/>
          </w:tcPr>
          <w:p w:rsidR="005760C7" w:rsidRPr="003E1664" w:rsidRDefault="003E1664">
            <w:pPr>
              <w:spacing w:after="0"/>
              <w:ind w:left="135"/>
              <w:rPr>
                <w:lang w:val="ru-RU"/>
              </w:rPr>
            </w:pPr>
            <w:r w:rsidRPr="003E1664">
              <w:rPr>
                <w:rFonts w:ascii="Times New Roman" w:hAnsi="Times New Roman"/>
                <w:color w:val="000000"/>
                <w:sz w:val="24"/>
                <w:lang w:val="ru-RU"/>
              </w:rPr>
              <w:t xml:space="preserve">Картины природы в творчестве поэтов и писателей </w:t>
            </w:r>
            <w:r>
              <w:rPr>
                <w:rFonts w:ascii="Times New Roman" w:hAnsi="Times New Roman"/>
                <w:color w:val="000000"/>
                <w:sz w:val="24"/>
              </w:rPr>
              <w:t>XX</w:t>
            </w:r>
            <w:r w:rsidRPr="003E1664">
              <w:rPr>
                <w:rFonts w:ascii="Times New Roman" w:hAnsi="Times New Roman"/>
                <w:color w:val="000000"/>
                <w:sz w:val="24"/>
                <w:lang w:val="ru-RU"/>
              </w:rPr>
              <w:t xml:space="preserve"> века</w:t>
            </w:r>
          </w:p>
        </w:tc>
        <w:tc>
          <w:tcPr>
            <w:tcW w:w="966" w:type="dxa"/>
            <w:tcMar>
              <w:top w:w="50" w:type="dxa"/>
              <w:left w:w="100" w:type="dxa"/>
            </w:tcMar>
            <w:vAlign w:val="center"/>
          </w:tcPr>
          <w:p w:rsidR="005760C7" w:rsidRDefault="003E1664">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10</w:t>
            </w:r>
          </w:p>
        </w:tc>
        <w:tc>
          <w:tcPr>
            <w:tcW w:w="3168" w:type="dxa"/>
            <w:tcMar>
              <w:top w:w="50" w:type="dxa"/>
              <w:left w:w="100" w:type="dxa"/>
            </w:tcMar>
            <w:vAlign w:val="center"/>
          </w:tcPr>
          <w:p w:rsidR="005760C7" w:rsidRPr="003E1664" w:rsidRDefault="003E1664">
            <w:pPr>
              <w:spacing w:after="0"/>
              <w:ind w:left="135"/>
              <w:rPr>
                <w:lang w:val="ru-RU"/>
              </w:rPr>
            </w:pPr>
            <w:r w:rsidRPr="003E1664">
              <w:rPr>
                <w:rFonts w:ascii="Times New Roman" w:hAnsi="Times New Roman"/>
                <w:color w:val="000000"/>
                <w:sz w:val="24"/>
                <w:lang w:val="ru-RU"/>
              </w:rPr>
              <w:t>Произведения о животных и родной природе</w:t>
            </w:r>
          </w:p>
        </w:tc>
        <w:tc>
          <w:tcPr>
            <w:tcW w:w="966" w:type="dxa"/>
            <w:tcMar>
              <w:top w:w="50" w:type="dxa"/>
              <w:left w:w="100" w:type="dxa"/>
            </w:tcMar>
            <w:vAlign w:val="center"/>
          </w:tcPr>
          <w:p w:rsidR="005760C7" w:rsidRDefault="003E1664">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11</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детях</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12</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Пьеса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5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13</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Юмористические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w:t>
            </w:r>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6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14</w:t>
            </w:r>
          </w:p>
        </w:tc>
        <w:tc>
          <w:tcPr>
            <w:tcW w:w="3168" w:type="dxa"/>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966"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8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456" w:type="dxa"/>
            <w:tcMar>
              <w:top w:w="50" w:type="dxa"/>
              <w:left w:w="100" w:type="dxa"/>
            </w:tcMar>
            <w:vAlign w:val="center"/>
          </w:tcPr>
          <w:p w:rsidR="005760C7" w:rsidRDefault="003E1664">
            <w:pPr>
              <w:spacing w:after="0"/>
            </w:pPr>
            <w:r>
              <w:rPr>
                <w:rFonts w:ascii="Times New Roman" w:hAnsi="Times New Roman"/>
                <w:color w:val="000000"/>
                <w:sz w:val="24"/>
              </w:rPr>
              <w:t>15</w:t>
            </w:r>
          </w:p>
        </w:tc>
        <w:tc>
          <w:tcPr>
            <w:tcW w:w="3168" w:type="dxa"/>
            <w:tcMar>
              <w:top w:w="50" w:type="dxa"/>
              <w:left w:w="100" w:type="dxa"/>
            </w:tcMar>
            <w:vAlign w:val="center"/>
          </w:tcPr>
          <w:p w:rsidR="005760C7" w:rsidRPr="003E1664" w:rsidRDefault="003E1664">
            <w:pPr>
              <w:spacing w:after="0"/>
              <w:ind w:left="135"/>
              <w:rPr>
                <w:lang w:val="ru-RU"/>
              </w:rPr>
            </w:pPr>
            <w:proofErr w:type="gramStart"/>
            <w:r w:rsidRPr="003E1664">
              <w:rPr>
                <w:rFonts w:ascii="Times New Roman" w:hAnsi="Times New Roman"/>
                <w:color w:val="000000"/>
                <w:sz w:val="24"/>
                <w:lang w:val="ru-RU"/>
              </w:rPr>
              <w:t>Библиографическая культура (работа с детской книгой и справочной литературой</w:t>
            </w:r>
            <w:proofErr w:type="gramEnd"/>
          </w:p>
        </w:tc>
        <w:tc>
          <w:tcPr>
            <w:tcW w:w="966" w:type="dxa"/>
            <w:tcMar>
              <w:top w:w="50" w:type="dxa"/>
              <w:left w:w="100" w:type="dxa"/>
            </w:tcMar>
            <w:vAlign w:val="center"/>
          </w:tcPr>
          <w:p w:rsidR="005760C7" w:rsidRDefault="003E1664">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87" w:type="dxa"/>
            <w:tcMar>
              <w:top w:w="50" w:type="dxa"/>
              <w:left w:w="100" w:type="dxa"/>
            </w:tcMar>
            <w:vAlign w:val="center"/>
          </w:tcPr>
          <w:p w:rsidR="005760C7" w:rsidRDefault="005760C7">
            <w:pPr>
              <w:spacing w:after="0"/>
              <w:ind w:left="135"/>
              <w:jc w:val="center"/>
            </w:pP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0" w:type="auto"/>
            <w:gridSpan w:val="2"/>
            <w:tcMar>
              <w:top w:w="50" w:type="dxa"/>
              <w:left w:w="100" w:type="dxa"/>
            </w:tcMar>
            <w:vAlign w:val="center"/>
          </w:tcPr>
          <w:p w:rsidR="005760C7" w:rsidRDefault="003E1664">
            <w:pPr>
              <w:spacing w:after="0"/>
              <w:ind w:left="135"/>
            </w:pPr>
            <w:proofErr w:type="spellStart"/>
            <w:r>
              <w:rPr>
                <w:rFonts w:ascii="Times New Roman" w:hAnsi="Times New Roman"/>
                <w:color w:val="000000"/>
                <w:sz w:val="24"/>
              </w:rPr>
              <w:lastRenderedPageBreak/>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518"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13 </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1 </w:t>
            </w:r>
          </w:p>
        </w:tc>
        <w:tc>
          <w:tcPr>
            <w:tcW w:w="1774" w:type="dxa"/>
            <w:tcMar>
              <w:top w:w="50" w:type="dxa"/>
              <w:left w:w="100" w:type="dxa"/>
            </w:tcMar>
            <w:vAlign w:val="center"/>
          </w:tcPr>
          <w:p w:rsidR="005760C7" w:rsidRDefault="005760C7">
            <w:pPr>
              <w:spacing w:after="0"/>
              <w:ind w:left="135"/>
              <w:jc w:val="center"/>
            </w:pPr>
          </w:p>
        </w:tc>
        <w:tc>
          <w:tcPr>
            <w:tcW w:w="2615" w:type="dxa"/>
            <w:tcMar>
              <w:top w:w="50" w:type="dxa"/>
              <w:left w:w="100" w:type="dxa"/>
            </w:tcMar>
            <w:vAlign w:val="center"/>
          </w:tcPr>
          <w:p w:rsidR="005760C7" w:rsidRDefault="005760C7">
            <w:pPr>
              <w:spacing w:after="0"/>
              <w:ind w:left="135"/>
            </w:pPr>
          </w:p>
        </w:tc>
      </w:tr>
      <w:tr w:rsidR="005760C7">
        <w:trPr>
          <w:trHeight w:val="144"/>
          <w:tblCellSpacing w:w="20" w:type="nil"/>
        </w:trPr>
        <w:tc>
          <w:tcPr>
            <w:tcW w:w="0" w:type="auto"/>
            <w:gridSpan w:val="2"/>
            <w:tcMar>
              <w:top w:w="50" w:type="dxa"/>
              <w:left w:w="100" w:type="dxa"/>
            </w:tcMar>
            <w:vAlign w:val="center"/>
          </w:tcPr>
          <w:p w:rsidR="005760C7" w:rsidRPr="003E1664" w:rsidRDefault="003E1664">
            <w:pPr>
              <w:spacing w:after="0"/>
              <w:ind w:left="135"/>
              <w:rPr>
                <w:lang w:val="ru-RU"/>
              </w:rPr>
            </w:pPr>
            <w:r w:rsidRPr="003E1664">
              <w:rPr>
                <w:rFonts w:ascii="Times New Roman" w:hAnsi="Times New Roman"/>
                <w:color w:val="000000"/>
                <w:sz w:val="24"/>
                <w:lang w:val="ru-RU"/>
              </w:rPr>
              <w:t>ОБЩЕЕ КОЛИЧЕСТВО ЧАСОВ ПО ПРОГРАММЕ</w:t>
            </w:r>
          </w:p>
        </w:tc>
        <w:tc>
          <w:tcPr>
            <w:tcW w:w="1518" w:type="dxa"/>
            <w:tcMar>
              <w:top w:w="50" w:type="dxa"/>
              <w:left w:w="100" w:type="dxa"/>
            </w:tcMar>
            <w:vAlign w:val="center"/>
          </w:tcPr>
          <w:p w:rsidR="005760C7" w:rsidRPr="00AE5CFD" w:rsidRDefault="003E1664">
            <w:pPr>
              <w:spacing w:after="0"/>
              <w:ind w:left="135"/>
              <w:jc w:val="center"/>
              <w:rPr>
                <w:lang w:val="ru-RU"/>
              </w:rPr>
            </w:pPr>
            <w:r w:rsidRPr="003E1664">
              <w:rPr>
                <w:rFonts w:ascii="Times New Roman" w:hAnsi="Times New Roman"/>
                <w:color w:val="000000"/>
                <w:sz w:val="24"/>
                <w:lang w:val="ru-RU"/>
              </w:rPr>
              <w:t xml:space="preserve"> </w:t>
            </w:r>
            <w:r>
              <w:rPr>
                <w:rFonts w:ascii="Times New Roman" w:hAnsi="Times New Roman"/>
                <w:color w:val="000000"/>
                <w:sz w:val="24"/>
              </w:rPr>
              <w:t>1</w:t>
            </w:r>
            <w:r w:rsidR="00AE5CFD">
              <w:rPr>
                <w:rFonts w:ascii="Times New Roman" w:hAnsi="Times New Roman"/>
                <w:color w:val="000000"/>
                <w:sz w:val="24"/>
                <w:lang w:val="ru-RU"/>
              </w:rPr>
              <w:t>02</w:t>
            </w:r>
          </w:p>
        </w:tc>
        <w:tc>
          <w:tcPr>
            <w:tcW w:w="1687"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8 </w:t>
            </w:r>
          </w:p>
        </w:tc>
        <w:tc>
          <w:tcPr>
            <w:tcW w:w="1774" w:type="dxa"/>
            <w:tcMar>
              <w:top w:w="50" w:type="dxa"/>
              <w:left w:w="100" w:type="dxa"/>
            </w:tcMar>
            <w:vAlign w:val="center"/>
          </w:tcPr>
          <w:p w:rsidR="005760C7" w:rsidRDefault="003E1664">
            <w:pPr>
              <w:spacing w:after="0"/>
              <w:ind w:left="135"/>
              <w:jc w:val="center"/>
            </w:pPr>
            <w:r>
              <w:rPr>
                <w:rFonts w:ascii="Times New Roman" w:hAnsi="Times New Roman"/>
                <w:color w:val="000000"/>
                <w:sz w:val="24"/>
              </w:rPr>
              <w:t xml:space="preserve"> 0 </w:t>
            </w:r>
          </w:p>
        </w:tc>
        <w:tc>
          <w:tcPr>
            <w:tcW w:w="2615" w:type="dxa"/>
            <w:tcMar>
              <w:top w:w="50" w:type="dxa"/>
              <w:left w:w="100" w:type="dxa"/>
            </w:tcMar>
            <w:vAlign w:val="center"/>
          </w:tcPr>
          <w:p w:rsidR="005760C7" w:rsidRDefault="005760C7"/>
        </w:tc>
      </w:tr>
    </w:tbl>
    <w:p w:rsidR="005760C7" w:rsidRDefault="005760C7">
      <w:pPr>
        <w:sectPr w:rsidR="005760C7">
          <w:pgSz w:w="16383" w:h="11906" w:orient="landscape"/>
          <w:pgMar w:top="1134" w:right="850" w:bottom="1134" w:left="1701" w:header="720" w:footer="720" w:gutter="0"/>
          <w:cols w:space="720"/>
        </w:sectPr>
      </w:pPr>
    </w:p>
    <w:p w:rsidR="00AE5CFD" w:rsidRPr="003E1664" w:rsidRDefault="00AE5CFD" w:rsidP="00AE5CFD">
      <w:pPr>
        <w:spacing w:after="0"/>
        <w:ind w:left="120"/>
        <w:rPr>
          <w:lang w:val="ru-RU"/>
        </w:rPr>
      </w:pPr>
      <w:r w:rsidRPr="003E1664">
        <w:rPr>
          <w:rFonts w:ascii="Times New Roman" w:hAnsi="Times New Roman"/>
          <w:b/>
          <w:color w:val="000000"/>
          <w:sz w:val="28"/>
          <w:lang w:val="ru-RU"/>
        </w:rPr>
        <w:lastRenderedPageBreak/>
        <w:t xml:space="preserve"> ПОУРОЧНОЕ ПЛАНИРОВАНИЕ (АВТОРЫ В.Г.ГОРЕЦКИЙ И ДР.), «ЛИТЕРАТУРНОЕ ЧТЕНИЕ. 1-4 КЛАСС (АВТОРЫ КЛИМАНОВА Л. Ф., ГОРЕЦКИЙ В. Г., ГОЛОВАНОВА М. В. И ДР.) </w:t>
      </w:r>
    </w:p>
    <w:p w:rsidR="00AE5CFD" w:rsidRPr="00AE5CFD" w:rsidRDefault="00AE5CFD" w:rsidP="00AE5CFD">
      <w:pPr>
        <w:spacing w:after="0"/>
        <w:ind w:left="120"/>
        <w:rPr>
          <w:lang w:val="ru-RU"/>
        </w:rPr>
      </w:pPr>
      <w:r>
        <w:rPr>
          <w:rFonts w:ascii="Times New Roman" w:hAnsi="Times New Roman"/>
          <w:b/>
          <w:color w:val="000000"/>
          <w:sz w:val="28"/>
        </w:rPr>
        <w:t xml:space="preserve">4 КЛАСС </w:t>
      </w:r>
    </w:p>
    <w:p w:rsidR="00AE5CFD" w:rsidRDefault="00AE5CFD" w:rsidP="00AE5CFD">
      <w:pPr>
        <w:spacing w:after="0"/>
        <w:ind w:left="120"/>
        <w:rPr>
          <w:rFonts w:ascii="Times New Roman" w:hAnsi="Times New Roman"/>
          <w:b/>
          <w:color w:val="000000"/>
          <w:sz w:val="28"/>
          <w:lang w:val="ru-RU"/>
        </w:rPr>
      </w:pP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17"/>
        <w:gridCol w:w="2985"/>
        <w:gridCol w:w="946"/>
        <w:gridCol w:w="1841"/>
        <w:gridCol w:w="1910"/>
        <w:gridCol w:w="1347"/>
      </w:tblGrid>
      <w:tr w:rsidR="00AE5CFD" w:rsidTr="00A92E30">
        <w:trPr>
          <w:trHeight w:val="144"/>
          <w:tblCellSpacing w:w="20" w:type="nil"/>
        </w:trPr>
        <w:tc>
          <w:tcPr>
            <w:tcW w:w="817" w:type="dxa"/>
            <w:vMerge w:val="restart"/>
            <w:tcMar>
              <w:top w:w="50" w:type="dxa"/>
              <w:left w:w="100" w:type="dxa"/>
            </w:tcMar>
            <w:vAlign w:val="center"/>
          </w:tcPr>
          <w:p w:rsidR="00AE5CFD" w:rsidRDefault="00AE5CFD" w:rsidP="00A92E30">
            <w:pPr>
              <w:spacing w:after="0"/>
              <w:ind w:left="135"/>
            </w:pPr>
            <w:r>
              <w:rPr>
                <w:rFonts w:ascii="Times New Roman" w:hAnsi="Times New Roman"/>
                <w:b/>
                <w:color w:val="000000"/>
                <w:sz w:val="24"/>
              </w:rPr>
              <w:t xml:space="preserve">№ п/п </w:t>
            </w:r>
          </w:p>
          <w:p w:rsidR="00AE5CFD" w:rsidRDefault="00AE5CFD" w:rsidP="00A92E30">
            <w:pPr>
              <w:spacing w:after="0"/>
              <w:ind w:left="135"/>
            </w:pPr>
          </w:p>
        </w:tc>
        <w:tc>
          <w:tcPr>
            <w:tcW w:w="2985" w:type="dxa"/>
            <w:vMerge w:val="restart"/>
            <w:tcMar>
              <w:top w:w="50" w:type="dxa"/>
              <w:left w:w="100" w:type="dxa"/>
            </w:tcMar>
            <w:vAlign w:val="center"/>
          </w:tcPr>
          <w:p w:rsidR="00AE5CFD" w:rsidRDefault="00AE5CFD" w:rsidP="00A92E30">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AE5CFD" w:rsidRDefault="00AE5CFD" w:rsidP="00A92E30">
            <w:pPr>
              <w:spacing w:after="0"/>
              <w:ind w:left="135"/>
            </w:pPr>
          </w:p>
        </w:tc>
        <w:tc>
          <w:tcPr>
            <w:tcW w:w="0" w:type="auto"/>
            <w:gridSpan w:val="3"/>
            <w:tcMar>
              <w:top w:w="50" w:type="dxa"/>
              <w:left w:w="100" w:type="dxa"/>
            </w:tcMar>
            <w:vAlign w:val="center"/>
          </w:tcPr>
          <w:p w:rsidR="00AE5CFD" w:rsidRDefault="00AE5CFD" w:rsidP="00A92E30">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347" w:type="dxa"/>
            <w:vMerge w:val="restart"/>
            <w:tcMar>
              <w:top w:w="50" w:type="dxa"/>
              <w:left w:w="100" w:type="dxa"/>
            </w:tcMar>
            <w:vAlign w:val="center"/>
          </w:tcPr>
          <w:p w:rsidR="00AE5CFD" w:rsidRDefault="00AE5CFD" w:rsidP="00A92E30">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AE5CFD" w:rsidRDefault="00AE5CFD" w:rsidP="00A92E30">
            <w:pPr>
              <w:spacing w:after="0"/>
              <w:ind w:left="135"/>
            </w:pPr>
          </w:p>
        </w:tc>
      </w:tr>
      <w:tr w:rsidR="00AE5CFD" w:rsidTr="00A92E30">
        <w:trPr>
          <w:trHeight w:val="144"/>
          <w:tblCellSpacing w:w="20" w:type="nil"/>
        </w:trPr>
        <w:tc>
          <w:tcPr>
            <w:tcW w:w="0" w:type="auto"/>
            <w:vMerge/>
            <w:tcBorders>
              <w:top w:val="nil"/>
            </w:tcBorders>
            <w:tcMar>
              <w:top w:w="50" w:type="dxa"/>
              <w:left w:w="100" w:type="dxa"/>
            </w:tcMar>
          </w:tcPr>
          <w:p w:rsidR="00AE5CFD" w:rsidRDefault="00AE5CFD" w:rsidP="00A92E30"/>
        </w:tc>
        <w:tc>
          <w:tcPr>
            <w:tcW w:w="0" w:type="auto"/>
            <w:vMerge/>
            <w:tcBorders>
              <w:top w:val="nil"/>
            </w:tcBorders>
            <w:tcMar>
              <w:top w:w="50" w:type="dxa"/>
              <w:left w:w="100" w:type="dxa"/>
            </w:tcMar>
          </w:tcPr>
          <w:p w:rsidR="00AE5CFD" w:rsidRDefault="00AE5CFD" w:rsidP="00A92E30"/>
        </w:tc>
        <w:tc>
          <w:tcPr>
            <w:tcW w:w="946" w:type="dxa"/>
            <w:tcMar>
              <w:top w:w="50" w:type="dxa"/>
              <w:left w:w="100" w:type="dxa"/>
            </w:tcMar>
            <w:vAlign w:val="center"/>
          </w:tcPr>
          <w:p w:rsidR="00AE5CFD" w:rsidRDefault="00AE5CFD" w:rsidP="00A92E30">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AE5CFD" w:rsidRDefault="00AE5CFD" w:rsidP="00A92E30">
            <w:pPr>
              <w:spacing w:after="0"/>
              <w:ind w:left="135"/>
            </w:pPr>
          </w:p>
        </w:tc>
        <w:tc>
          <w:tcPr>
            <w:tcW w:w="1841" w:type="dxa"/>
            <w:tcMar>
              <w:top w:w="50" w:type="dxa"/>
              <w:left w:w="100" w:type="dxa"/>
            </w:tcMar>
            <w:vAlign w:val="center"/>
          </w:tcPr>
          <w:p w:rsidR="00AE5CFD" w:rsidRDefault="00AE5CFD" w:rsidP="00A92E30">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E5CFD" w:rsidRDefault="00AE5CFD" w:rsidP="00A92E30">
            <w:pPr>
              <w:spacing w:after="0"/>
              <w:ind w:left="135"/>
            </w:pPr>
          </w:p>
        </w:tc>
        <w:tc>
          <w:tcPr>
            <w:tcW w:w="1910" w:type="dxa"/>
            <w:tcMar>
              <w:top w:w="50" w:type="dxa"/>
              <w:left w:w="100" w:type="dxa"/>
            </w:tcMar>
            <w:vAlign w:val="center"/>
          </w:tcPr>
          <w:p w:rsidR="00AE5CFD" w:rsidRDefault="00AE5CFD" w:rsidP="00A92E30">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AE5CFD" w:rsidRDefault="00AE5CFD" w:rsidP="00A92E30">
            <w:pPr>
              <w:spacing w:after="0"/>
              <w:ind w:left="135"/>
            </w:pPr>
          </w:p>
        </w:tc>
        <w:tc>
          <w:tcPr>
            <w:tcW w:w="0" w:type="auto"/>
            <w:vMerge/>
            <w:tcBorders>
              <w:top w:val="nil"/>
            </w:tcBorders>
            <w:tcMar>
              <w:top w:w="50" w:type="dxa"/>
              <w:left w:w="100" w:type="dxa"/>
            </w:tcMar>
          </w:tcPr>
          <w:p w:rsidR="00AE5CFD" w:rsidRDefault="00AE5CFD" w:rsidP="00A92E30"/>
        </w:tc>
      </w:tr>
      <w:tr w:rsidR="00AE5CFD" w:rsidTr="00A92E30">
        <w:trPr>
          <w:trHeight w:val="144"/>
          <w:tblCellSpacing w:w="20" w:type="nil"/>
        </w:trPr>
        <w:tc>
          <w:tcPr>
            <w:tcW w:w="817" w:type="dxa"/>
            <w:tcMar>
              <w:top w:w="50" w:type="dxa"/>
              <w:left w:w="100" w:type="dxa"/>
            </w:tcMar>
            <w:vAlign w:val="center"/>
          </w:tcPr>
          <w:p w:rsidR="00AE5CFD" w:rsidRDefault="00AE5CFD" w:rsidP="00A92E30">
            <w:pPr>
              <w:spacing w:after="0"/>
            </w:pPr>
            <w:r>
              <w:rPr>
                <w:rFonts w:ascii="Times New Roman" w:hAnsi="Times New Roman"/>
                <w:color w:val="000000"/>
                <w:sz w:val="24"/>
              </w:rPr>
              <w:t>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Разнообразие малых жанров фольклора (назначение, сравнение, классификация)</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Pr="000F2D51" w:rsidRDefault="00AE5CFD" w:rsidP="00A92E30">
            <w:pPr>
              <w:spacing w:after="0"/>
              <w:ind w:left="135"/>
              <w:rPr>
                <w:lang w:val="ru-RU"/>
              </w:rPr>
            </w:pPr>
            <w:r>
              <w:rPr>
                <w:lang w:val="ru-RU"/>
              </w:rPr>
              <w:t>02.09</w:t>
            </w: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Образы русских богатырей: где жил, чем занимался, какими качествами обладал.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былины</w:t>
            </w:r>
            <w:proofErr w:type="spellEnd"/>
            <w:r>
              <w:rPr>
                <w:rFonts w:ascii="Times New Roman" w:hAnsi="Times New Roman"/>
                <w:color w:val="000000"/>
                <w:sz w:val="24"/>
              </w:rPr>
              <w:t xml:space="preserve"> «</w:t>
            </w:r>
            <w:proofErr w:type="spellStart"/>
            <w:r>
              <w:rPr>
                <w:rFonts w:ascii="Times New Roman" w:hAnsi="Times New Roman"/>
                <w:color w:val="000000"/>
                <w:sz w:val="24"/>
              </w:rPr>
              <w:t>Ильины</w:t>
            </w:r>
            <w:proofErr w:type="spellEnd"/>
            <w:r>
              <w:rPr>
                <w:rFonts w:ascii="Times New Roman" w:hAnsi="Times New Roman"/>
                <w:color w:val="000000"/>
                <w:sz w:val="24"/>
              </w:rPr>
              <w:t xml:space="preserve"> </w:t>
            </w:r>
            <w:proofErr w:type="spellStart"/>
            <w:r>
              <w:rPr>
                <w:rFonts w:ascii="Times New Roman" w:hAnsi="Times New Roman"/>
                <w:color w:val="000000"/>
                <w:sz w:val="24"/>
              </w:rPr>
              <w:t>три</w:t>
            </w:r>
            <w:proofErr w:type="spellEnd"/>
            <w:r>
              <w:rPr>
                <w:rFonts w:ascii="Times New Roman" w:hAnsi="Times New Roman"/>
                <w:color w:val="000000"/>
                <w:sz w:val="24"/>
              </w:rPr>
              <w:t xml:space="preserve"> </w:t>
            </w:r>
            <w:proofErr w:type="spellStart"/>
            <w:r>
              <w:rPr>
                <w:rFonts w:ascii="Times New Roman" w:hAnsi="Times New Roman"/>
                <w:color w:val="000000"/>
                <w:sz w:val="24"/>
              </w:rPr>
              <w:t>поездочки</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Pr="000F2D51" w:rsidRDefault="00AE5CFD" w:rsidP="00A92E30">
            <w:pPr>
              <w:spacing w:after="0"/>
              <w:ind w:left="135"/>
              <w:rPr>
                <w:lang w:val="ru-RU"/>
              </w:rPr>
            </w:pPr>
            <w:r>
              <w:rPr>
                <w:lang w:val="ru-RU"/>
              </w:rPr>
              <w:t>03.09</w:t>
            </w: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Герой былины – защитник страны. На примере былины «Ильины три </w:t>
            </w:r>
            <w:proofErr w:type="spellStart"/>
            <w:r w:rsidRPr="003E1664">
              <w:rPr>
                <w:rFonts w:ascii="Times New Roman" w:hAnsi="Times New Roman"/>
                <w:color w:val="000000"/>
                <w:sz w:val="24"/>
                <w:lang w:val="ru-RU"/>
              </w:rPr>
              <w:t>поездочки</w:t>
            </w:r>
            <w:proofErr w:type="spellEnd"/>
            <w:r w:rsidRPr="003E1664">
              <w:rPr>
                <w:rFonts w:ascii="Times New Roman" w:hAnsi="Times New Roman"/>
                <w:color w:val="000000"/>
                <w:sz w:val="24"/>
                <w:lang w:val="ru-RU"/>
              </w:rPr>
              <w:t>»</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Резервный урок. Средства художественной выразительности в былине: устойчивые выражения, повторы, гипербола, устаревшие слова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Резервный урок. Летопись «И повесил Олег щит свой на вратах Царьграда». Знакомство с произведением А.С. Пушкина «Песнь о вещем Олеге»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Путешествие героя как основа композиции волшебной сказки. На примере русской народной сказки «Волшебное кольцо»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lastRenderedPageBreak/>
              <w:t>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Образ Александра Невского в произведении С.Т. Романовского «Ледовое побоище». Страницы истории России, великие люди и события. </w:t>
            </w:r>
            <w:proofErr w:type="gramStart"/>
            <w:r w:rsidRPr="003E1664">
              <w:rPr>
                <w:rFonts w:ascii="Times New Roman" w:hAnsi="Times New Roman"/>
                <w:color w:val="000000"/>
                <w:sz w:val="24"/>
                <w:lang w:val="ru-RU"/>
              </w:rPr>
              <w:t>На примере «Житие</w:t>
            </w:r>
            <w:proofErr w:type="gramEnd"/>
            <w:r w:rsidRPr="003E1664">
              <w:rPr>
                <w:rFonts w:ascii="Times New Roman" w:hAnsi="Times New Roman"/>
                <w:color w:val="000000"/>
                <w:sz w:val="24"/>
                <w:lang w:val="ru-RU"/>
              </w:rPr>
              <w:t xml:space="preserve"> Сергия Радонежского»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героев волшебной сказки: чем занимались, какими качествами обладают. На примере русской народной сказки «Волшебное кольцо»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Сравнение фольклорных произведений разных народов: тема, герои, сюжет. Представление в сказке нравственных ценностей, быта и культуры народов мира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1</w:t>
            </w:r>
            <w:r>
              <w:rPr>
                <w:rFonts w:ascii="Times New Roman" w:hAnsi="Times New Roman"/>
                <w:color w:val="000000"/>
                <w:sz w:val="24"/>
                <w:lang w:val="ru-RU"/>
              </w:rPr>
              <w:t>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Отражение нравственных ценностей на примере фольклорных сказок народов России и мира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1</w:t>
            </w:r>
            <w:proofErr w:type="spellStart"/>
            <w:r>
              <w:rPr>
                <w:rFonts w:ascii="Times New Roman" w:hAnsi="Times New Roman"/>
                <w:color w:val="000000"/>
                <w:sz w:val="24"/>
                <w:lang w:val="ru-RU"/>
              </w:rPr>
              <w:t>1</w:t>
            </w:r>
            <w:proofErr w:type="spellEnd"/>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«Фольклор – народная мудрость»</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1</w:t>
            </w:r>
            <w:r>
              <w:rPr>
                <w:rFonts w:ascii="Times New Roman" w:hAnsi="Times New Roman"/>
                <w:color w:val="000000"/>
                <w:sz w:val="24"/>
                <w:lang w:val="ru-RU"/>
              </w:rPr>
              <w:t>2</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Оценка настроения и чувств, вызываемых лирическим произведением А.С. Пушкина.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Няне</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1</w:t>
            </w:r>
            <w:r>
              <w:rPr>
                <w:rFonts w:ascii="Times New Roman" w:hAnsi="Times New Roman"/>
                <w:color w:val="000000"/>
                <w:sz w:val="24"/>
                <w:lang w:val="ru-RU"/>
              </w:rPr>
              <w:t>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Картины осени в лирических произведениях А.С. Пушкина: сравнения, эпитеты, олицетворения</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14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Восприятие пейзажной лирики А.С. Пушкина: средства художественной </w:t>
            </w:r>
            <w:r w:rsidRPr="003E1664">
              <w:rPr>
                <w:rFonts w:ascii="Times New Roman" w:hAnsi="Times New Roman"/>
                <w:color w:val="000000"/>
                <w:sz w:val="24"/>
                <w:lang w:val="ru-RU"/>
              </w:rPr>
              <w:lastRenderedPageBreak/>
              <w:t>выразительности в стихотворении «Зимняя дорога» и других его произведениях</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lastRenderedPageBreak/>
              <w:t>15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Сравнение стихотворения А.С. Пушкина с репродукцией картины. На примере стихотворения «Туча» и репродукции картины И.И. Левитана «Вечерний звон»</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16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Знакомство с литературной сказкой А.С. Пушкина «Сказка о мёртвой царевне и о семи богатырях»: сюжет произведения</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17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положительных и отрицательных героев, волшебные помощники в сказке А.С. Пушкина «Сказка о мёртвой царевне и о семи богатырях»</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18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Наблюдение за художественными особенностями текста, языком авторской сказки А.С. Пушкина «Сказка о мёртвой царевне и о семи богатырях»</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19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Фольклорная основа литературной сказки А.С. Пушкина «Сказка о мёртвой царевне и о семи богатырях»</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2</w:t>
            </w:r>
            <w:r>
              <w:rPr>
                <w:rFonts w:ascii="Times New Roman" w:hAnsi="Times New Roman"/>
                <w:color w:val="000000"/>
                <w:sz w:val="24"/>
                <w:lang w:val="ru-RU"/>
              </w:rPr>
              <w:t>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Сходство фольклорных и литературных произведений А.С. Пушкина, В.А. Жуковского по тематике, художественным образам («бродячие» сюжеты)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lastRenderedPageBreak/>
              <w:t>2</w:t>
            </w:r>
            <w:r>
              <w:rPr>
                <w:rFonts w:ascii="Times New Roman" w:hAnsi="Times New Roman"/>
                <w:color w:val="000000"/>
                <w:sz w:val="24"/>
                <w:lang w:val="ru-RU"/>
              </w:rPr>
              <w:t>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«Творчество А.С. Пушкина»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2</w:t>
            </w:r>
            <w:proofErr w:type="spellStart"/>
            <w:r>
              <w:rPr>
                <w:rFonts w:ascii="Times New Roman" w:hAnsi="Times New Roman"/>
                <w:color w:val="000000"/>
                <w:sz w:val="24"/>
                <w:lang w:val="ru-RU"/>
              </w:rPr>
              <w:t>2</w:t>
            </w:r>
            <w:proofErr w:type="spellEnd"/>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Составление сообщения о М.Ю. Лермонтове. Строфа как элемент композиции стихотворения М.Ю. Лермонтова «Парус»</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2</w:t>
            </w:r>
            <w:r>
              <w:rPr>
                <w:rFonts w:ascii="Times New Roman" w:hAnsi="Times New Roman"/>
                <w:color w:val="000000"/>
                <w:sz w:val="24"/>
                <w:lang w:val="ru-RU"/>
              </w:rPr>
              <w:t>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Работа со стихотворением М.Ю. Лермонтова «Утёс»: характеристика средств художественной выразительности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24</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Наблюдение за художественными особенностями лирических произведений М.Ю. Лермонтова.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Кавказе</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Патриотическое звучание стихотворения М.Ю. Лермонтова «Москва, Москва! …люблю тебя как сын…»: метафора как «скрытое» сравнение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Общее представление о повести как эпическом жанре. Знакомство с отрывками из повести Л.Н. Толстого «Детство»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Чтение научно-познавательных рассказов Л.Н.Толстого. Примеры текста-рассуждения в рассказе «Черепаха» и в повести Л.Н. Толстого «Детство»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28</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Анализ художественных рассказов Л.Н. Толстого. Особенности </w:t>
            </w:r>
            <w:r w:rsidRPr="003E1664">
              <w:rPr>
                <w:rFonts w:ascii="Times New Roman" w:hAnsi="Times New Roman"/>
                <w:color w:val="000000"/>
                <w:sz w:val="24"/>
                <w:lang w:val="ru-RU"/>
              </w:rPr>
              <w:lastRenderedPageBreak/>
              <w:t xml:space="preserve">художественного текста-описания на примере рассказа «Русак» и отрывков из повести Л.Н. Толстого «Детство». </w:t>
            </w:r>
            <w:proofErr w:type="spellStart"/>
            <w:r>
              <w:rPr>
                <w:rFonts w:ascii="Times New Roman" w:hAnsi="Times New Roman"/>
                <w:color w:val="000000"/>
                <w:sz w:val="24"/>
              </w:rPr>
              <w:t>Составление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цитатного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плана</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lastRenderedPageBreak/>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lastRenderedPageBreak/>
              <w:t>29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Роль портрета, интерьера в создании образа героя повести «Детство»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3</w:t>
            </w:r>
            <w:r>
              <w:rPr>
                <w:rFonts w:ascii="Times New Roman" w:hAnsi="Times New Roman"/>
                <w:color w:val="000000"/>
                <w:sz w:val="24"/>
                <w:lang w:val="ru-RU"/>
              </w:rPr>
              <w:t>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Басни Л.Н. Толстого: выделение жанровых особенностей</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rPr>
              <w:t>3</w:t>
            </w:r>
            <w:r>
              <w:rPr>
                <w:rFonts w:ascii="Times New Roman" w:hAnsi="Times New Roman"/>
                <w:color w:val="000000"/>
                <w:sz w:val="24"/>
                <w:lang w:val="ru-RU"/>
              </w:rPr>
              <w:t>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Контрольная работа по разделу «Жанровое многообразие творчества Л.Н. Толстого»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Взаимоотношения со сверстниками – тема рассказа А.П. Чехова «Мальчики»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Образы героев-детей в рассказе А.П. Чехова «Мальчики»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Соотнесение заглавия и главной мысли рассказа А.П. Чехова «Мальчики»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Поэты о красоте родной природы: анализ авторских приёмов создания художественного образа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Описание явления природы в стихотворении В.А. Жуковского «Загадка»: приёмы создания художественного образа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Сравнение образа радуги в стихотворениях В.А. Жуковского «Загадка» и Ф.И. Тютчева «Как неожиданно и ярко»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38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Восприятие картин </w:t>
            </w:r>
            <w:r w:rsidRPr="003E1664">
              <w:rPr>
                <w:rFonts w:ascii="Times New Roman" w:hAnsi="Times New Roman"/>
                <w:color w:val="000000"/>
                <w:sz w:val="24"/>
                <w:lang w:val="ru-RU"/>
              </w:rPr>
              <w:lastRenderedPageBreak/>
              <w:t>природы в стихотворении А.А. Фета «Весенний дождь» и других его стихотворениях</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lastRenderedPageBreak/>
              <w:t>39</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Авторские приёмы создания художественного образа в стихотворении Е.А. Баратынского «Весна, весна!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воздух</w:t>
            </w:r>
            <w:proofErr w:type="spellEnd"/>
            <w:r>
              <w:rPr>
                <w:rFonts w:ascii="Times New Roman" w:hAnsi="Times New Roman"/>
                <w:color w:val="000000"/>
                <w:sz w:val="24"/>
              </w:rPr>
              <w:t xml:space="preserve"> </w:t>
            </w:r>
            <w:proofErr w:type="spellStart"/>
            <w:r>
              <w:rPr>
                <w:rFonts w:ascii="Times New Roman" w:hAnsi="Times New Roman"/>
                <w:color w:val="000000"/>
                <w:sz w:val="24"/>
              </w:rPr>
              <w:t>чист</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Выразительность поэтической речи стихотворения И.С. Никитина «В синем небе плывут над полями…» и другие на выбор</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41</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Анализ чувств и настроения, создаваемых лирическим произведением.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А.А. </w:t>
            </w:r>
            <w:proofErr w:type="spellStart"/>
            <w:r>
              <w:rPr>
                <w:rFonts w:ascii="Times New Roman" w:hAnsi="Times New Roman"/>
                <w:color w:val="000000"/>
                <w:sz w:val="24"/>
              </w:rPr>
              <w:t>Прокофьева</w:t>
            </w:r>
            <w:proofErr w:type="spellEnd"/>
            <w:r>
              <w:rPr>
                <w:rFonts w:ascii="Times New Roman" w:hAnsi="Times New Roman"/>
                <w:color w:val="000000"/>
                <w:sz w:val="24"/>
              </w:rPr>
              <w:t xml:space="preserve">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берёзу</w:t>
            </w:r>
            <w:proofErr w:type="spellEnd"/>
            <w:r>
              <w:rPr>
                <w:rFonts w:ascii="Times New Roman" w:hAnsi="Times New Roman"/>
                <w:color w:val="000000"/>
                <w:sz w:val="24"/>
              </w:rPr>
              <w:t xml:space="preserve"> </w:t>
            </w:r>
            <w:proofErr w:type="spellStart"/>
            <w:r>
              <w:rPr>
                <w:rFonts w:ascii="Times New Roman" w:hAnsi="Times New Roman"/>
                <w:color w:val="000000"/>
                <w:sz w:val="24"/>
              </w:rPr>
              <w:t>русскую</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Образное изображение осени в стихотворении И.А. Бунина «Листопад»</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43</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Средства создания речевой выразительности в стихотворения К.Д. Бальмонта.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Камыши</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44</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Темы лирических произведений А.А. Блока.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Рождество</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героя литературной сказки. На примере сказки В.Ф. Одоевского «Городок в табакерке»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lastRenderedPageBreak/>
              <w:t>46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Народные образы героев сказа П.П. Бажова «Серебряное копытце»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Наблюдение за художественными особенностями, языком сказа П.П. Бажова «Серебряное копытце»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BD22A3" w:rsidRDefault="00AE5CFD" w:rsidP="00A92E30">
            <w:pPr>
              <w:spacing w:after="0"/>
              <w:rPr>
                <w:lang w:val="ru-RU"/>
              </w:rPr>
            </w:pPr>
            <w:r>
              <w:rPr>
                <w:rFonts w:ascii="Times New Roman" w:hAnsi="Times New Roman"/>
                <w:color w:val="000000"/>
                <w:sz w:val="24"/>
                <w:lang w:val="ru-RU"/>
              </w:rPr>
              <w:t>48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Литературная сказка П.П. Ершова «Конёк-Горбунок»: сюжет и построение (композиция) сказки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49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Речевые особенности (сказочные формулы, повторы, постоянные эпитеты) сказки П.П. Ершова «Конёк-Горбунок»</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Литературная сказка С.Т. Аксакова «Аленький цветочек» (сюжет, композиция, герои)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51</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Фольклорная основа литературной сказки С.Т. Аксакова «Аленький цветочек». </w:t>
            </w:r>
            <w:proofErr w:type="spellStart"/>
            <w:r>
              <w:rPr>
                <w:rFonts w:ascii="Times New Roman" w:hAnsi="Times New Roman"/>
                <w:color w:val="000000"/>
                <w:sz w:val="24"/>
              </w:rPr>
              <w:t>Сочинение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по</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сказке</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«Литературная сказка»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Средства создания комического в произведениях Н.Н. Носова и других авторов на выбор</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Знакомство с экранизацией произведений юмористических произведений. На примере экранизации «Сказки о потерянном времени» Е.Л. Шварца </w:t>
            </w:r>
            <w:r w:rsidRPr="003E1664">
              <w:rPr>
                <w:rFonts w:ascii="Times New Roman" w:hAnsi="Times New Roman"/>
                <w:color w:val="000000"/>
                <w:sz w:val="24"/>
                <w:lang w:val="ru-RU"/>
              </w:rPr>
              <w:lastRenderedPageBreak/>
              <w:t>(1964 г.)</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55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Резервный урок. Работа с детскими книгами Произведения В.Ю. Драгунского</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56</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Средства выразительности текста юмористического содержания: гипербола.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57</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Создание ремарок (их назначение и содержание) на основе анализа характера героев произведения.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В.Ю. </w:t>
            </w:r>
            <w:proofErr w:type="spellStart"/>
            <w:r>
              <w:rPr>
                <w:rFonts w:ascii="Times New Roman" w:hAnsi="Times New Roman"/>
                <w:color w:val="000000"/>
                <w:sz w:val="24"/>
              </w:rPr>
              <w:t>Драгунского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Главные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реки</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2539"/>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Пьеса и сказка: драматическое и эпическое произведения, их структурные и жанровые особенности</w:t>
            </w:r>
          </w:p>
          <w:p w:rsidR="00AE5CFD" w:rsidRPr="003E1664" w:rsidRDefault="00AE5CFD" w:rsidP="00A92E30">
            <w:pPr>
              <w:spacing w:after="0"/>
              <w:ind w:left="135"/>
              <w:rPr>
                <w:lang w:val="ru-RU"/>
              </w:rPr>
            </w:pPr>
            <w:r w:rsidRPr="003E1664">
              <w:rPr>
                <w:rFonts w:ascii="Times New Roman" w:hAnsi="Times New Roman"/>
                <w:color w:val="000000"/>
                <w:sz w:val="24"/>
                <w:lang w:val="ru-RU"/>
              </w:rPr>
              <w:t>Работа с пьесой-сказкой С.Я. Маршака «Двенадцать месяцев»</w:t>
            </w:r>
          </w:p>
        </w:tc>
        <w:tc>
          <w:tcPr>
            <w:tcW w:w="946" w:type="dxa"/>
            <w:tcMar>
              <w:top w:w="50" w:type="dxa"/>
              <w:left w:w="100" w:type="dxa"/>
            </w:tcMar>
            <w:vAlign w:val="center"/>
          </w:tcPr>
          <w:p w:rsidR="00AE5CFD" w:rsidRPr="006A5870" w:rsidRDefault="00AE5CFD" w:rsidP="00A92E30">
            <w:pPr>
              <w:spacing w:after="0"/>
              <w:ind w:left="135"/>
              <w:jc w:val="center"/>
              <w:rPr>
                <w:lang w:val="ru-RU"/>
              </w:rPr>
            </w:pPr>
            <w:r w:rsidRPr="003E1664">
              <w:rPr>
                <w:rFonts w:ascii="Times New Roman" w:hAnsi="Times New Roman"/>
                <w:color w:val="000000"/>
                <w:sz w:val="24"/>
                <w:lang w:val="ru-RU"/>
              </w:rPr>
              <w:t xml:space="preserve"> </w:t>
            </w:r>
          </w:p>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59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героев юмористических произведений. На примере рассказа Л.Д. Каминского «Автопортрет»</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Приёмы раскрытия главной мысли рассказа. На примере произведения Б.С. Житкова «Как я ловил человечков»</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Работа с рассказом К.Г. Паустовского «Корзина с еловыми шишками»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Особенности художественного текста-</w:t>
            </w:r>
            <w:r w:rsidRPr="003E1664">
              <w:rPr>
                <w:rFonts w:ascii="Times New Roman" w:hAnsi="Times New Roman"/>
                <w:color w:val="000000"/>
                <w:sz w:val="24"/>
                <w:lang w:val="ru-RU"/>
              </w:rPr>
              <w:lastRenderedPageBreak/>
              <w:t>описания: пейзаж, портрет героя, интерьер на примере рассказа К.Г. Паустовского «Корзина с еловыми шишками»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63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Отличие автора от героя и рассказчика на примере рассказов М.М. Зощенко «Лёля и </w:t>
            </w:r>
            <w:proofErr w:type="spellStart"/>
            <w:r w:rsidRPr="003E1664">
              <w:rPr>
                <w:rFonts w:ascii="Times New Roman" w:hAnsi="Times New Roman"/>
                <w:color w:val="000000"/>
                <w:sz w:val="24"/>
                <w:lang w:val="ru-RU"/>
              </w:rPr>
              <w:t>Минька</w:t>
            </w:r>
            <w:proofErr w:type="spellEnd"/>
            <w:r w:rsidRPr="003E1664">
              <w:rPr>
                <w:rFonts w:ascii="Times New Roman" w:hAnsi="Times New Roman"/>
                <w:color w:val="000000"/>
                <w:sz w:val="24"/>
                <w:lang w:val="ru-RU"/>
              </w:rPr>
              <w:t>»</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64</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Отражение нравственно-этических понятий в рассказах М.М. Зощенко «Лёля и </w:t>
            </w:r>
            <w:proofErr w:type="spellStart"/>
            <w:r w:rsidRPr="003E1664">
              <w:rPr>
                <w:rFonts w:ascii="Times New Roman" w:hAnsi="Times New Roman"/>
                <w:color w:val="000000"/>
                <w:sz w:val="24"/>
                <w:lang w:val="ru-RU"/>
              </w:rPr>
              <w:t>Минька</w:t>
            </w:r>
            <w:proofErr w:type="spellEnd"/>
            <w:r w:rsidRPr="003E1664">
              <w:rPr>
                <w:rFonts w:ascii="Times New Roman" w:hAnsi="Times New Roman"/>
                <w:color w:val="000000"/>
                <w:sz w:val="24"/>
                <w:lang w:val="ru-RU"/>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w:t>
            </w:r>
            <w:proofErr w:type="spellStart"/>
            <w:r>
              <w:rPr>
                <w:rFonts w:ascii="Times New Roman" w:hAnsi="Times New Roman"/>
                <w:color w:val="000000"/>
                <w:sz w:val="24"/>
              </w:rPr>
              <w:t>Ёлка</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Знакомство с отрывками из повести Н.Г. Гарина-Михайловского «Детство Тёмы» (отдельные главы): основные события сюжета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Словесный портрет героя повести Н.Г. Гарина-Михайловского «Детство Тёмы» (отдельные главы)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Осмысление поступков и поведения главного героя повести Н.Г. Гарина-Михайловского «Детство Тёмы» (отдельные главы)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Темы лирических произведений. На примере стихотворений М.И. Цветаевой «Наши царства», «Бежит тропинка с бугорка…»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69</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Резервный урок. Выразительность поэтических картин родной природы.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xml:space="preserve"> И.А. </w:t>
            </w:r>
            <w:proofErr w:type="spellStart"/>
            <w:r>
              <w:rPr>
                <w:rFonts w:ascii="Times New Roman" w:hAnsi="Times New Roman"/>
                <w:color w:val="000000"/>
                <w:sz w:val="24"/>
              </w:rPr>
              <w:t>Бунина</w:t>
            </w:r>
            <w:proofErr w:type="spellEnd"/>
            <w:r>
              <w:rPr>
                <w:rFonts w:ascii="Times New Roman" w:hAnsi="Times New Roman"/>
                <w:color w:val="000000"/>
                <w:sz w:val="24"/>
              </w:rPr>
              <w:t xml:space="preserve"> «</w:t>
            </w:r>
            <w:proofErr w:type="spellStart"/>
            <w:r>
              <w:rPr>
                <w:rFonts w:ascii="Times New Roman" w:hAnsi="Times New Roman"/>
                <w:color w:val="000000"/>
                <w:sz w:val="24"/>
              </w:rPr>
              <w:t>Детство</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Любовь к природе и родному краю – тема </w:t>
            </w:r>
            <w:r w:rsidRPr="003E1664">
              <w:rPr>
                <w:rFonts w:ascii="Times New Roman" w:hAnsi="Times New Roman"/>
                <w:color w:val="000000"/>
                <w:sz w:val="24"/>
                <w:lang w:val="ru-RU"/>
              </w:rPr>
              <w:lastRenderedPageBreak/>
              <w:t>произведений поэтов. На примере стихотворений С.А. Есенина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71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«Произведения о детях и для детей»</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Человек и животные – тема многих произведений писателей</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73</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Наблюдательность писателей, выражающаяся в описании жизни животных.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примере</w:t>
            </w:r>
            <w:proofErr w:type="spellEnd"/>
            <w:r>
              <w:rPr>
                <w:rFonts w:ascii="Times New Roman" w:hAnsi="Times New Roman"/>
                <w:color w:val="000000"/>
                <w:sz w:val="24"/>
              </w:rPr>
              <w:t xml:space="preserve"> </w:t>
            </w:r>
            <w:proofErr w:type="spellStart"/>
            <w:r>
              <w:rPr>
                <w:rFonts w:ascii="Times New Roman" w:hAnsi="Times New Roman"/>
                <w:color w:val="000000"/>
                <w:sz w:val="24"/>
              </w:rPr>
              <w:t>рассказа</w:t>
            </w:r>
            <w:proofErr w:type="spellEnd"/>
            <w:r>
              <w:rPr>
                <w:rFonts w:ascii="Times New Roman" w:hAnsi="Times New Roman"/>
                <w:color w:val="000000"/>
                <w:sz w:val="24"/>
              </w:rPr>
              <w:t xml:space="preserve"> А.И. </w:t>
            </w:r>
            <w:proofErr w:type="spellStart"/>
            <w:r>
              <w:rPr>
                <w:rFonts w:ascii="Times New Roman" w:hAnsi="Times New Roman"/>
                <w:color w:val="000000"/>
                <w:sz w:val="24"/>
              </w:rPr>
              <w:t>Куприна</w:t>
            </w:r>
            <w:proofErr w:type="spellEnd"/>
            <w:r>
              <w:rPr>
                <w:rFonts w:ascii="Times New Roman" w:hAnsi="Times New Roman"/>
                <w:color w:val="000000"/>
                <w:sz w:val="24"/>
              </w:rPr>
              <w:t xml:space="preserve"> «</w:t>
            </w:r>
            <w:proofErr w:type="spellStart"/>
            <w:r>
              <w:rPr>
                <w:rFonts w:ascii="Times New Roman" w:hAnsi="Times New Roman"/>
                <w:color w:val="000000"/>
                <w:sz w:val="24"/>
              </w:rPr>
              <w:t>Скворцы</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Раскрытие темы о бережном отношении человека к природе родного края</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Особенности художественного описания родной природы. На примере рассказа В.П. Астафьева «Весенний остров»</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Отражение темы «Материнская любовь» в рассказе В.П. Астафьева «</w:t>
            </w:r>
            <w:proofErr w:type="spellStart"/>
            <w:r w:rsidRPr="003E1664">
              <w:rPr>
                <w:rFonts w:ascii="Times New Roman" w:hAnsi="Times New Roman"/>
                <w:color w:val="000000"/>
                <w:sz w:val="24"/>
                <w:lang w:val="ru-RU"/>
              </w:rPr>
              <w:t>Капалуха</w:t>
            </w:r>
            <w:proofErr w:type="spellEnd"/>
            <w:r w:rsidRPr="003E1664">
              <w:rPr>
                <w:rFonts w:ascii="Times New Roman" w:hAnsi="Times New Roman"/>
                <w:color w:val="000000"/>
                <w:sz w:val="24"/>
                <w:lang w:val="ru-RU"/>
              </w:rPr>
              <w:t>» и стихотворении С.А. Есенина «Лебёдушка»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rPr>
              <w:t>77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Образ автора в рассказе В.П. Астафьева «</w:t>
            </w:r>
            <w:proofErr w:type="spellStart"/>
            <w:r w:rsidRPr="003E1664">
              <w:rPr>
                <w:rFonts w:ascii="Times New Roman" w:hAnsi="Times New Roman"/>
                <w:color w:val="000000"/>
                <w:sz w:val="24"/>
                <w:lang w:val="ru-RU"/>
              </w:rPr>
              <w:t>Капалуха</w:t>
            </w:r>
            <w:proofErr w:type="spellEnd"/>
            <w:r w:rsidRPr="003E1664">
              <w:rPr>
                <w:rFonts w:ascii="Times New Roman" w:hAnsi="Times New Roman"/>
                <w:color w:val="000000"/>
                <w:sz w:val="24"/>
                <w:lang w:val="ru-RU"/>
              </w:rPr>
              <w:t>»</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М.М. Пришвин - певец русской природы. Чтение произведения М.М. Пришвина «Выскочка»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79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Авторское мастерство создания образов героев-животных. На примере произведения Максима Горького «</w:t>
            </w:r>
            <w:proofErr w:type="spellStart"/>
            <w:r w:rsidRPr="003E1664">
              <w:rPr>
                <w:rFonts w:ascii="Times New Roman" w:hAnsi="Times New Roman"/>
                <w:color w:val="000000"/>
                <w:sz w:val="24"/>
                <w:lang w:val="ru-RU"/>
              </w:rPr>
              <w:t>Воробьишка</w:t>
            </w:r>
            <w:proofErr w:type="spellEnd"/>
            <w:r w:rsidRPr="003E1664">
              <w:rPr>
                <w:rFonts w:ascii="Times New Roman" w:hAnsi="Times New Roman"/>
                <w:color w:val="000000"/>
                <w:sz w:val="24"/>
                <w:lang w:val="ru-RU"/>
              </w:rPr>
              <w:t>»</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80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Человек и его отношения с животными. Обсуждение в классе темы «Что такое самопожертвование»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81</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Развитие речи: </w:t>
            </w:r>
            <w:proofErr w:type="spellStart"/>
            <w:r w:rsidRPr="003E1664">
              <w:rPr>
                <w:rFonts w:ascii="Times New Roman" w:hAnsi="Times New Roman"/>
                <w:color w:val="000000"/>
                <w:sz w:val="24"/>
                <w:lang w:val="ru-RU"/>
              </w:rPr>
              <w:t>озаглавливание</w:t>
            </w:r>
            <w:proofErr w:type="spellEnd"/>
            <w:r w:rsidRPr="003E1664">
              <w:rPr>
                <w:rFonts w:ascii="Times New Roman" w:hAnsi="Times New Roman"/>
                <w:color w:val="000000"/>
                <w:sz w:val="24"/>
                <w:lang w:val="ru-RU"/>
              </w:rPr>
              <w:t xml:space="preserve"> частей. На примере произведения В.П. Астафьева «</w:t>
            </w:r>
            <w:proofErr w:type="spellStart"/>
            <w:r w:rsidRPr="003E1664">
              <w:rPr>
                <w:rFonts w:ascii="Times New Roman" w:hAnsi="Times New Roman"/>
                <w:color w:val="000000"/>
                <w:sz w:val="24"/>
                <w:lang w:val="ru-RU"/>
              </w:rPr>
              <w:t>Стрижонок</w:t>
            </w:r>
            <w:proofErr w:type="spellEnd"/>
            <w:r w:rsidRPr="003E1664">
              <w:rPr>
                <w:rFonts w:ascii="Times New Roman" w:hAnsi="Times New Roman"/>
                <w:color w:val="000000"/>
                <w:sz w:val="24"/>
                <w:lang w:val="ru-RU"/>
              </w:rPr>
              <w:t xml:space="preserve"> Скрип»</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Default="00AE5CFD" w:rsidP="00A92E30">
            <w:pPr>
              <w:spacing w:after="0"/>
            </w:pPr>
            <w:r>
              <w:rPr>
                <w:rFonts w:ascii="Times New Roman" w:hAnsi="Times New Roman"/>
                <w:color w:val="000000"/>
                <w:sz w:val="24"/>
              </w:rPr>
              <w:t>106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«Произведения о животных и родной природе»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82</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Резервный урок. Работа с детскими книгами на тему: «Книги о Родине и её истории»: типы книг (изданий). </w:t>
            </w:r>
            <w:proofErr w:type="spellStart"/>
            <w:r>
              <w:rPr>
                <w:rFonts w:ascii="Times New Roman" w:hAnsi="Times New Roman"/>
                <w:color w:val="000000"/>
                <w:sz w:val="24"/>
              </w:rPr>
              <w:t>Презентация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прочитанной</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самостоятельно</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Проявление любви к родной земле в литературе народов России. На примере стихотворных и прозаических произведений писателей и поэтов </w:t>
            </w:r>
            <w:r>
              <w:rPr>
                <w:rFonts w:ascii="Times New Roman" w:hAnsi="Times New Roman"/>
                <w:color w:val="000000"/>
                <w:sz w:val="24"/>
              </w:rPr>
              <w:t>XIX</w:t>
            </w:r>
            <w:r w:rsidRPr="003E1664">
              <w:rPr>
                <w:rFonts w:ascii="Times New Roman" w:hAnsi="Times New Roman"/>
                <w:color w:val="000000"/>
                <w:sz w:val="24"/>
                <w:lang w:val="ru-RU"/>
              </w:rPr>
              <w:t xml:space="preserve"> и </w:t>
            </w:r>
            <w:r>
              <w:rPr>
                <w:rFonts w:ascii="Times New Roman" w:hAnsi="Times New Roman"/>
                <w:color w:val="000000"/>
                <w:sz w:val="24"/>
              </w:rPr>
              <w:t>XX</w:t>
            </w:r>
            <w:r w:rsidRPr="003E1664">
              <w:rPr>
                <w:rFonts w:ascii="Times New Roman" w:hAnsi="Times New Roman"/>
                <w:color w:val="000000"/>
                <w:sz w:val="24"/>
                <w:lang w:val="ru-RU"/>
              </w:rPr>
              <w:t xml:space="preserve"> вв.</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84</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Образ родной земли в стихотворении С.Д. Дрожжина «Родине»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Раскрытие главной идеи произведения А.Т. Твардовского «О Родине большой и малой» (отрывок): чувство любви к своей стране и малой родине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народной исторической песни: темы, образы, герои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87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Тема героического прошлого России в произведениях литературы. </w:t>
            </w:r>
            <w:proofErr w:type="gramStart"/>
            <w:r w:rsidRPr="003E1664">
              <w:rPr>
                <w:rFonts w:ascii="Times New Roman" w:hAnsi="Times New Roman"/>
                <w:color w:val="000000"/>
                <w:sz w:val="24"/>
                <w:lang w:val="ru-RU"/>
              </w:rPr>
              <w:t>На примере «Солдатской</w:t>
            </w:r>
            <w:proofErr w:type="gramEnd"/>
            <w:r w:rsidRPr="003E1664">
              <w:rPr>
                <w:rFonts w:ascii="Times New Roman" w:hAnsi="Times New Roman"/>
                <w:color w:val="000000"/>
                <w:sz w:val="24"/>
                <w:lang w:val="ru-RU"/>
              </w:rPr>
              <w:t xml:space="preserve"> песни» Ф.Н. Глинки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88</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Тематическое повторение по итогам раздела «О Родине, героические страницы истории» / Всероссийская проверочная работа</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89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Патриотическое звучание произведений о Родине, о славных и героических страницах истории России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Зарубежные писатели-сказочники: раскрытие главной мысли и особенности композиции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91</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Особенности басни как лиро-эпического жанра. </w:t>
            </w:r>
            <w:proofErr w:type="spellStart"/>
            <w:r>
              <w:rPr>
                <w:rFonts w:ascii="Times New Roman" w:hAnsi="Times New Roman"/>
                <w:color w:val="000000"/>
                <w:sz w:val="24"/>
              </w:rPr>
              <w:t>Басни</w:t>
            </w:r>
            <w:proofErr w:type="spellEnd"/>
            <w:r>
              <w:rPr>
                <w:rFonts w:ascii="Times New Roman" w:hAnsi="Times New Roman"/>
                <w:color w:val="000000"/>
                <w:sz w:val="24"/>
              </w:rPr>
              <w:t xml:space="preserve"> </w:t>
            </w:r>
            <w:proofErr w:type="spellStart"/>
            <w:r>
              <w:rPr>
                <w:rFonts w:ascii="Times New Roman" w:hAnsi="Times New Roman"/>
                <w:color w:val="000000"/>
                <w:sz w:val="24"/>
              </w:rPr>
              <w:t>стихотворные</w:t>
            </w:r>
            <w:proofErr w:type="spellEnd"/>
            <w:r>
              <w:rPr>
                <w:rFonts w:ascii="Times New Roman" w:hAnsi="Times New Roman"/>
                <w:color w:val="000000"/>
                <w:sz w:val="24"/>
              </w:rPr>
              <w:t xml:space="preserve"> и </w:t>
            </w:r>
            <w:proofErr w:type="spellStart"/>
            <w:r>
              <w:rPr>
                <w:rFonts w:ascii="Times New Roman" w:hAnsi="Times New Roman"/>
                <w:color w:val="000000"/>
                <w:sz w:val="24"/>
              </w:rPr>
              <w:t>прозаические</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92</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Сравнение басен: темы и герои, особенности языка. На примере басен И.А. Крылова «Стрекоза и муравей», И.И. </w:t>
            </w:r>
            <w:proofErr w:type="spellStart"/>
            <w:r w:rsidRPr="003E1664">
              <w:rPr>
                <w:rFonts w:ascii="Times New Roman" w:hAnsi="Times New Roman"/>
                <w:color w:val="000000"/>
                <w:sz w:val="24"/>
                <w:lang w:val="ru-RU"/>
              </w:rPr>
              <w:t>Хемницера</w:t>
            </w:r>
            <w:proofErr w:type="spellEnd"/>
            <w:r w:rsidRPr="003E1664">
              <w:rPr>
                <w:rFonts w:ascii="Times New Roman" w:hAnsi="Times New Roman"/>
                <w:color w:val="000000"/>
                <w:sz w:val="24"/>
                <w:lang w:val="ru-RU"/>
              </w:rPr>
              <w:t xml:space="preserve"> «Стрекоза», Л.Н. Толстого «Стрекоза и муравьи»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93</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Аллегория и ирония как характеристика героев басен. На примере басни И.А. Крылова «Мартышка и очки»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94</w:t>
            </w:r>
          </w:p>
        </w:tc>
        <w:tc>
          <w:tcPr>
            <w:tcW w:w="2985" w:type="dxa"/>
            <w:tcMar>
              <w:top w:w="50" w:type="dxa"/>
              <w:left w:w="100" w:type="dxa"/>
            </w:tcMar>
            <w:vAlign w:val="center"/>
          </w:tcPr>
          <w:p w:rsidR="00AE5CFD" w:rsidRPr="00AE5CFD" w:rsidRDefault="00AE5CFD" w:rsidP="00A92E30">
            <w:pPr>
              <w:spacing w:after="0"/>
              <w:ind w:left="135"/>
              <w:rPr>
                <w:lang w:val="ru-RU"/>
              </w:rPr>
            </w:pPr>
            <w:r w:rsidRPr="003E1664">
              <w:rPr>
                <w:rFonts w:ascii="Times New Roman" w:hAnsi="Times New Roman"/>
                <w:color w:val="000000"/>
                <w:sz w:val="24"/>
                <w:lang w:val="ru-RU"/>
              </w:rPr>
              <w:t xml:space="preserve">Работа с баснями И.А. Крылова. </w:t>
            </w:r>
          </w:p>
        </w:tc>
        <w:tc>
          <w:tcPr>
            <w:tcW w:w="946" w:type="dxa"/>
            <w:tcMar>
              <w:top w:w="50" w:type="dxa"/>
              <w:left w:w="100" w:type="dxa"/>
            </w:tcMar>
            <w:vAlign w:val="center"/>
          </w:tcPr>
          <w:p w:rsidR="00AE5CFD" w:rsidRDefault="00AE5CFD" w:rsidP="00A92E30">
            <w:pPr>
              <w:spacing w:after="0"/>
              <w:ind w:left="135"/>
              <w:jc w:val="center"/>
            </w:pPr>
            <w:r w:rsidRPr="00AE5CF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95</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Язык басен И.А. Крылова: пословицы, поговорки, крылатые выражения</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lastRenderedPageBreak/>
              <w:t>96</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Особенности сюжета «Путешествия Гулливера» Джонатана Свифта (отдельные главы)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97</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Характеристика главного героя «Путешествия Гулливера» Джонатана Свифта (отдельные главы)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98</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Особенности построения (композиция) литературной сказки: составление плана.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99</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Средства художественной выразительности в литературной сказке. Х.К. Андерсен «Дикие лебеди»</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100</w:t>
            </w:r>
          </w:p>
        </w:tc>
        <w:tc>
          <w:tcPr>
            <w:tcW w:w="2985" w:type="dxa"/>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 xml:space="preserve">Описание героя в произведении Марка Твена «Том </w:t>
            </w:r>
            <w:proofErr w:type="spellStart"/>
            <w:r w:rsidRPr="003E1664">
              <w:rPr>
                <w:rFonts w:ascii="Times New Roman" w:hAnsi="Times New Roman"/>
                <w:color w:val="000000"/>
                <w:sz w:val="24"/>
                <w:lang w:val="ru-RU"/>
              </w:rPr>
              <w:t>Сойер</w:t>
            </w:r>
            <w:proofErr w:type="spellEnd"/>
            <w:r w:rsidRPr="003E1664">
              <w:rPr>
                <w:rFonts w:ascii="Times New Roman" w:hAnsi="Times New Roman"/>
                <w:color w:val="000000"/>
                <w:sz w:val="24"/>
                <w:lang w:val="ru-RU"/>
              </w:rPr>
              <w:t>» (отдельные главы)</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lang w:val="ru-RU"/>
              </w:rPr>
              <w:t>101</w:t>
            </w:r>
          </w:p>
        </w:tc>
        <w:tc>
          <w:tcPr>
            <w:tcW w:w="2985" w:type="dxa"/>
            <w:tcMar>
              <w:top w:w="50" w:type="dxa"/>
              <w:left w:w="100" w:type="dxa"/>
            </w:tcMar>
            <w:vAlign w:val="center"/>
          </w:tcPr>
          <w:p w:rsidR="00AE5CFD" w:rsidRDefault="00AE5CFD" w:rsidP="00A92E30">
            <w:pPr>
              <w:spacing w:after="0"/>
              <w:ind w:left="135"/>
            </w:pPr>
            <w:r w:rsidRPr="003E1664">
              <w:rPr>
                <w:rFonts w:ascii="Times New Roman" w:hAnsi="Times New Roman"/>
                <w:color w:val="000000"/>
                <w:sz w:val="24"/>
                <w:lang w:val="ru-RU"/>
              </w:rPr>
              <w:t xml:space="preserve">Анализ отдельных эпизодов произведения Марка Твена «Том </w:t>
            </w:r>
            <w:proofErr w:type="spellStart"/>
            <w:r w:rsidRPr="003E1664">
              <w:rPr>
                <w:rFonts w:ascii="Times New Roman" w:hAnsi="Times New Roman"/>
                <w:color w:val="000000"/>
                <w:sz w:val="24"/>
                <w:lang w:val="ru-RU"/>
              </w:rPr>
              <w:t>Сойер</w:t>
            </w:r>
            <w:proofErr w:type="spellEnd"/>
            <w:r w:rsidRPr="003E1664">
              <w:rPr>
                <w:rFonts w:ascii="Times New Roman" w:hAnsi="Times New Roman"/>
                <w:color w:val="000000"/>
                <w:sz w:val="24"/>
                <w:lang w:val="ru-RU"/>
              </w:rPr>
              <w:t xml:space="preserve">» (отдельные главы): средства создания комического. </w:t>
            </w:r>
            <w:proofErr w:type="spellStart"/>
            <w:r>
              <w:rPr>
                <w:rFonts w:ascii="Times New Roman" w:hAnsi="Times New Roman"/>
                <w:color w:val="000000"/>
                <w:sz w:val="24"/>
              </w:rPr>
              <w:t>Написание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отзыва</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trHeight w:val="144"/>
          <w:tblCellSpacing w:w="20" w:type="nil"/>
        </w:trPr>
        <w:tc>
          <w:tcPr>
            <w:tcW w:w="817" w:type="dxa"/>
            <w:tcMar>
              <w:top w:w="50" w:type="dxa"/>
              <w:left w:w="100" w:type="dxa"/>
            </w:tcMar>
            <w:vAlign w:val="center"/>
          </w:tcPr>
          <w:p w:rsidR="00AE5CFD" w:rsidRPr="0024752D" w:rsidRDefault="00AE5CFD" w:rsidP="00A92E30">
            <w:pPr>
              <w:spacing w:after="0"/>
              <w:rPr>
                <w:lang w:val="ru-RU"/>
              </w:rPr>
            </w:pPr>
            <w:r>
              <w:rPr>
                <w:rFonts w:ascii="Times New Roman" w:hAnsi="Times New Roman"/>
                <w:color w:val="000000"/>
                <w:sz w:val="24"/>
              </w:rPr>
              <w:t>1</w:t>
            </w:r>
            <w:r>
              <w:rPr>
                <w:rFonts w:ascii="Times New Roman" w:hAnsi="Times New Roman"/>
                <w:color w:val="000000"/>
                <w:sz w:val="24"/>
                <w:lang w:val="ru-RU"/>
              </w:rPr>
              <w:t>02</w:t>
            </w:r>
          </w:p>
        </w:tc>
        <w:tc>
          <w:tcPr>
            <w:tcW w:w="2985" w:type="dxa"/>
            <w:tcMar>
              <w:top w:w="50" w:type="dxa"/>
              <w:left w:w="100" w:type="dxa"/>
            </w:tcMar>
            <w:vAlign w:val="center"/>
          </w:tcPr>
          <w:p w:rsidR="00AE5CFD" w:rsidRDefault="00AE5CFD" w:rsidP="00A92E30">
            <w:pPr>
              <w:spacing w:after="0"/>
              <w:ind w:left="135"/>
            </w:pPr>
            <w:proofErr w:type="spellStart"/>
            <w:r>
              <w:rPr>
                <w:rFonts w:ascii="Times New Roman" w:hAnsi="Times New Roman"/>
                <w:color w:val="000000"/>
                <w:sz w:val="24"/>
              </w:rPr>
              <w:t>Книги</w:t>
            </w:r>
            <w:proofErr w:type="spellEnd"/>
            <w:r>
              <w:rPr>
                <w:rFonts w:ascii="Times New Roman" w:hAnsi="Times New Roman"/>
                <w:color w:val="000000"/>
                <w:sz w:val="24"/>
              </w:rPr>
              <w:t xml:space="preserve"> </w:t>
            </w:r>
            <w:proofErr w:type="spellStart"/>
            <w:r>
              <w:rPr>
                <w:rFonts w:ascii="Times New Roman" w:hAnsi="Times New Roman"/>
                <w:color w:val="000000"/>
                <w:sz w:val="24"/>
              </w:rPr>
              <w:t>зарубежных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писателей</w:t>
            </w:r>
            <w:proofErr w:type="spellEnd"/>
          </w:p>
        </w:tc>
        <w:tc>
          <w:tcPr>
            <w:tcW w:w="946"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AE5CFD" w:rsidRDefault="00AE5CFD" w:rsidP="00A92E30">
            <w:pPr>
              <w:spacing w:after="0"/>
              <w:ind w:left="135"/>
              <w:jc w:val="center"/>
            </w:pPr>
          </w:p>
        </w:tc>
        <w:tc>
          <w:tcPr>
            <w:tcW w:w="1910" w:type="dxa"/>
            <w:tcMar>
              <w:top w:w="50" w:type="dxa"/>
              <w:left w:w="100" w:type="dxa"/>
            </w:tcMar>
            <w:vAlign w:val="center"/>
          </w:tcPr>
          <w:p w:rsidR="00AE5CFD" w:rsidRDefault="00AE5CFD" w:rsidP="00A92E30">
            <w:pPr>
              <w:spacing w:after="0"/>
              <w:ind w:left="135"/>
              <w:jc w:val="center"/>
            </w:pPr>
          </w:p>
        </w:tc>
        <w:tc>
          <w:tcPr>
            <w:tcW w:w="1347" w:type="dxa"/>
            <w:tcMar>
              <w:top w:w="50" w:type="dxa"/>
              <w:left w:w="100" w:type="dxa"/>
            </w:tcMar>
            <w:vAlign w:val="center"/>
          </w:tcPr>
          <w:p w:rsidR="00AE5CFD" w:rsidRDefault="00AE5CFD" w:rsidP="00A92E30">
            <w:pPr>
              <w:spacing w:after="0"/>
              <w:ind w:left="135"/>
            </w:pPr>
          </w:p>
        </w:tc>
      </w:tr>
      <w:tr w:rsidR="00AE5CFD" w:rsidTr="00A92E30">
        <w:trPr>
          <w:gridAfter w:val="1"/>
          <w:wAfter w:w="1347" w:type="dxa"/>
          <w:trHeight w:val="144"/>
          <w:tblCellSpacing w:w="20" w:type="nil"/>
        </w:trPr>
        <w:tc>
          <w:tcPr>
            <w:tcW w:w="0" w:type="auto"/>
            <w:gridSpan w:val="2"/>
            <w:tcMar>
              <w:top w:w="50" w:type="dxa"/>
              <w:left w:w="100" w:type="dxa"/>
            </w:tcMar>
            <w:vAlign w:val="center"/>
          </w:tcPr>
          <w:p w:rsidR="00AE5CFD" w:rsidRPr="003E1664" w:rsidRDefault="00AE5CFD" w:rsidP="00A92E30">
            <w:pPr>
              <w:spacing w:after="0"/>
              <w:ind w:left="135"/>
              <w:rPr>
                <w:lang w:val="ru-RU"/>
              </w:rPr>
            </w:pPr>
            <w:r w:rsidRPr="003E1664">
              <w:rPr>
                <w:rFonts w:ascii="Times New Roman" w:hAnsi="Times New Roman"/>
                <w:color w:val="000000"/>
                <w:sz w:val="24"/>
                <w:lang w:val="ru-RU"/>
              </w:rPr>
              <w:t>ОБЩЕЕ КОЛИЧЕСТВО ЧАСОВ ПО ПРОГРАММЕ</w:t>
            </w:r>
          </w:p>
        </w:tc>
        <w:tc>
          <w:tcPr>
            <w:tcW w:w="946" w:type="dxa"/>
            <w:tcMar>
              <w:top w:w="50" w:type="dxa"/>
              <w:left w:w="100" w:type="dxa"/>
            </w:tcMar>
            <w:vAlign w:val="center"/>
          </w:tcPr>
          <w:p w:rsidR="00AE5CFD" w:rsidRDefault="00AE5CFD" w:rsidP="00A92E30">
            <w:pPr>
              <w:spacing w:after="0"/>
              <w:ind w:left="135"/>
              <w:jc w:val="center"/>
            </w:pPr>
            <w:r w:rsidRPr="003E1664">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02</w:t>
            </w:r>
            <w:r>
              <w:rPr>
                <w:rFonts w:ascii="Times New Roman" w:hAnsi="Times New Roman"/>
                <w:color w:val="000000"/>
                <w:sz w:val="24"/>
              </w:rPr>
              <w:t xml:space="preserve"> </w:t>
            </w:r>
          </w:p>
        </w:tc>
        <w:tc>
          <w:tcPr>
            <w:tcW w:w="1841" w:type="dxa"/>
            <w:tcMar>
              <w:top w:w="50" w:type="dxa"/>
              <w:left w:w="100" w:type="dxa"/>
            </w:tcMar>
            <w:vAlign w:val="center"/>
          </w:tcPr>
          <w:p w:rsidR="00AE5CFD" w:rsidRPr="006A5870" w:rsidRDefault="00AE5CFD" w:rsidP="00A92E30">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7</w:t>
            </w:r>
          </w:p>
        </w:tc>
        <w:tc>
          <w:tcPr>
            <w:tcW w:w="1910" w:type="dxa"/>
            <w:tcMar>
              <w:top w:w="50" w:type="dxa"/>
              <w:left w:w="100" w:type="dxa"/>
            </w:tcMar>
            <w:vAlign w:val="center"/>
          </w:tcPr>
          <w:p w:rsidR="00AE5CFD" w:rsidRDefault="00AE5CFD" w:rsidP="00A92E30">
            <w:pPr>
              <w:spacing w:after="0"/>
              <w:ind w:left="135"/>
              <w:jc w:val="center"/>
            </w:pPr>
            <w:r>
              <w:rPr>
                <w:rFonts w:ascii="Times New Roman" w:hAnsi="Times New Roman"/>
                <w:color w:val="000000"/>
                <w:sz w:val="24"/>
              </w:rPr>
              <w:t xml:space="preserve"> 0 </w:t>
            </w:r>
          </w:p>
        </w:tc>
      </w:tr>
    </w:tbl>
    <w:p w:rsidR="00AE5CFD" w:rsidRDefault="00AE5CFD" w:rsidP="00AE5CFD">
      <w:pPr>
        <w:sectPr w:rsidR="00AE5CFD" w:rsidSect="00AE5CFD">
          <w:pgSz w:w="11906" w:h="16383"/>
          <w:pgMar w:top="709" w:right="1134" w:bottom="850" w:left="1134" w:header="720" w:footer="720" w:gutter="0"/>
          <w:cols w:space="720"/>
          <w:docGrid w:linePitch="299"/>
        </w:sectPr>
      </w:pPr>
    </w:p>
    <w:p w:rsidR="005760C7" w:rsidRDefault="005760C7">
      <w:pPr>
        <w:sectPr w:rsidR="005760C7">
          <w:pgSz w:w="16383" w:h="11906" w:orient="landscape"/>
          <w:pgMar w:top="1134" w:right="850" w:bottom="1134" w:left="1701" w:header="720" w:footer="720" w:gutter="0"/>
          <w:cols w:space="720"/>
        </w:sectPr>
      </w:pPr>
    </w:p>
    <w:p w:rsidR="005760C7" w:rsidRDefault="005760C7">
      <w:pPr>
        <w:sectPr w:rsidR="005760C7">
          <w:pgSz w:w="16383" w:h="11906" w:orient="landscape"/>
          <w:pgMar w:top="1134" w:right="850" w:bottom="1134" w:left="1701" w:header="720" w:footer="720" w:gutter="0"/>
          <w:cols w:space="720"/>
        </w:sectPr>
      </w:pPr>
      <w:bookmarkStart w:id="40" w:name="block-87260636"/>
      <w:bookmarkEnd w:id="39"/>
    </w:p>
    <w:p w:rsidR="005760C7" w:rsidRDefault="005760C7">
      <w:pPr>
        <w:sectPr w:rsidR="005760C7">
          <w:pgSz w:w="16383" w:h="11906" w:orient="landscape"/>
          <w:pgMar w:top="1134" w:right="850" w:bottom="1134" w:left="1701" w:header="720" w:footer="720" w:gutter="0"/>
          <w:cols w:space="720"/>
        </w:sectPr>
      </w:pPr>
      <w:bookmarkStart w:id="41" w:name="block-87260635"/>
      <w:bookmarkEnd w:id="40"/>
    </w:p>
    <w:p w:rsidR="005760C7" w:rsidRPr="003E1664" w:rsidRDefault="003E1664">
      <w:pPr>
        <w:spacing w:before="199" w:after="199" w:line="336" w:lineRule="auto"/>
        <w:ind w:left="120"/>
        <w:rPr>
          <w:lang w:val="ru-RU"/>
        </w:rPr>
      </w:pPr>
      <w:bookmarkStart w:id="42" w:name="block-87260637"/>
      <w:bookmarkEnd w:id="41"/>
      <w:r w:rsidRPr="003E1664">
        <w:rPr>
          <w:rFonts w:ascii="Times New Roman" w:hAnsi="Times New Roman"/>
          <w:b/>
          <w:color w:val="000000"/>
          <w:sz w:val="28"/>
          <w:lang w:val="ru-RU"/>
        </w:rPr>
        <w:lastRenderedPageBreak/>
        <w:t xml:space="preserve">ПРОВЕРЯЕМЫЕ ТРЕБОВАНИЯ К РЕЗУЛЬТАТАМ ОСВОЕНИЯ </w:t>
      </w:r>
      <w:proofErr w:type="gramStart"/>
      <w:r w:rsidRPr="003E1664">
        <w:rPr>
          <w:rFonts w:ascii="Times New Roman" w:hAnsi="Times New Roman"/>
          <w:b/>
          <w:color w:val="000000"/>
          <w:sz w:val="28"/>
          <w:lang w:val="ru-RU"/>
        </w:rPr>
        <w:t>ОСНОВНОЙ</w:t>
      </w:r>
      <w:proofErr w:type="gramEnd"/>
      <w:r w:rsidRPr="003E1664">
        <w:rPr>
          <w:rFonts w:ascii="Times New Roman" w:hAnsi="Times New Roman"/>
          <w:b/>
          <w:color w:val="000000"/>
          <w:sz w:val="28"/>
          <w:lang w:val="ru-RU"/>
        </w:rPr>
        <w:t xml:space="preserve"> </w:t>
      </w:r>
    </w:p>
    <w:p w:rsidR="005760C7" w:rsidRDefault="003E1664">
      <w:pPr>
        <w:spacing w:before="199" w:after="199"/>
        <w:ind w:left="120"/>
      </w:pPr>
      <w:r>
        <w:rPr>
          <w:rFonts w:ascii="Times New Roman" w:hAnsi="Times New Roman"/>
          <w:b/>
          <w:color w:val="000000"/>
          <w:sz w:val="28"/>
        </w:rPr>
        <w:t xml:space="preserve">ОБРАЗОВАТЕЛЬНОЙ ПРОГРАММЫ </w:t>
      </w:r>
    </w:p>
    <w:p w:rsidR="005760C7" w:rsidRDefault="005760C7">
      <w:pPr>
        <w:spacing w:after="0"/>
        <w:ind w:left="120"/>
      </w:pPr>
    </w:p>
    <w:p w:rsidR="005760C7" w:rsidRPr="003E1664" w:rsidRDefault="005760C7">
      <w:pPr>
        <w:spacing w:after="0"/>
        <w:ind w:left="120"/>
        <w:rPr>
          <w:lang w:val="ru-RU"/>
        </w:rPr>
      </w:pPr>
    </w:p>
    <w:p w:rsidR="005760C7" w:rsidRDefault="003E166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91"/>
        <w:gridCol w:w="7389"/>
      </w:tblGrid>
      <w:tr w:rsidR="005760C7" w:rsidRPr="00AE5CFD">
        <w:trPr>
          <w:trHeight w:val="144"/>
        </w:trPr>
        <w:tc>
          <w:tcPr>
            <w:tcW w:w="1694" w:type="dxa"/>
            <w:tcMar>
              <w:top w:w="50" w:type="dxa"/>
              <w:left w:w="100" w:type="dxa"/>
            </w:tcMar>
            <w:vAlign w:val="center"/>
          </w:tcPr>
          <w:p w:rsidR="005760C7" w:rsidRDefault="003E166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проверяемого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результата</w:t>
            </w:r>
            <w:proofErr w:type="spellEnd"/>
            <w:r>
              <w:rPr>
                <w:rFonts w:ascii="Times New Roman" w:hAnsi="Times New Roman"/>
                <w:b/>
                <w:color w:val="000000"/>
                <w:sz w:val="24"/>
              </w:rPr>
              <w:t xml:space="preserve"> </w:t>
            </w:r>
          </w:p>
        </w:tc>
        <w:tc>
          <w:tcPr>
            <w:tcW w:w="11984" w:type="dxa"/>
            <w:tcMar>
              <w:top w:w="50" w:type="dxa"/>
              <w:left w:w="100" w:type="dxa"/>
            </w:tcMar>
            <w:vAlign w:val="center"/>
          </w:tcPr>
          <w:p w:rsidR="005760C7" w:rsidRPr="003E1664" w:rsidRDefault="003E1664">
            <w:pPr>
              <w:spacing w:after="0"/>
              <w:ind w:left="272"/>
              <w:rPr>
                <w:lang w:val="ru-RU"/>
              </w:rPr>
            </w:pPr>
            <w:r w:rsidRPr="003E1664">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начального общего образования </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1.2</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 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80 слов в минуту (без отметочного оценивания)</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1.3</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читать наизусть не менее 5 стихотворений в соответствии с изученной тематикой произведений</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1.4</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различать художественные произведения и познавательные тексты</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1.5</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 xml:space="preserve">различать прозаическую и стихотворную речь: называть особенности стихотворного произведения (ритм, рифма, строфа), отличать лирическое произведение </w:t>
            </w:r>
            <w:proofErr w:type="gramStart"/>
            <w:r w:rsidRPr="003E1664">
              <w:rPr>
                <w:rFonts w:ascii="Times New Roman" w:hAnsi="Times New Roman"/>
                <w:color w:val="000000"/>
                <w:sz w:val="24"/>
                <w:lang w:val="ru-RU"/>
              </w:rPr>
              <w:t>от</w:t>
            </w:r>
            <w:proofErr w:type="gramEnd"/>
            <w:r w:rsidRPr="003E1664">
              <w:rPr>
                <w:rFonts w:ascii="Times New Roman" w:hAnsi="Times New Roman"/>
                <w:color w:val="000000"/>
                <w:sz w:val="24"/>
                <w:lang w:val="ru-RU"/>
              </w:rPr>
              <w:t xml:space="preserve"> эпического</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1.6</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 xml:space="preserve">понимать жанровую принадлежность, содержание, смысл прослушанного (прочитанного) произведения: отвечать и формулировать вопросы (в том числе проблемные) к познавательным, учебным и художественным текстам; различать и называть отдельные жанры фольклора (считалки, загадки, </w:t>
            </w:r>
            <w:r w:rsidRPr="003E1664">
              <w:rPr>
                <w:rFonts w:ascii="Times New Roman" w:hAnsi="Times New Roman"/>
                <w:color w:val="000000"/>
                <w:sz w:val="24"/>
                <w:lang w:val="ru-RU"/>
              </w:rPr>
              <w:lastRenderedPageBreak/>
              <w:t xml:space="preserve">пословицы, </w:t>
            </w:r>
            <w:proofErr w:type="spellStart"/>
            <w:r w:rsidRPr="003E1664">
              <w:rPr>
                <w:rFonts w:ascii="Times New Roman" w:hAnsi="Times New Roman"/>
                <w:color w:val="000000"/>
                <w:sz w:val="24"/>
                <w:lang w:val="ru-RU"/>
              </w:rPr>
              <w:t>потешки</w:t>
            </w:r>
            <w:proofErr w:type="spellEnd"/>
            <w:r w:rsidRPr="003E1664">
              <w:rPr>
                <w:rFonts w:ascii="Times New Roman" w:hAnsi="Times New Roman"/>
                <w:color w:val="000000"/>
                <w:sz w:val="24"/>
                <w:lang w:val="ru-RU"/>
              </w:rPr>
              <w:t>, небылицы, народные песни, скороговорки, сказки о животных, бытовые и волшебные), приводить примеры произведений фольклора разных народов России;</w:t>
            </w:r>
            <w:proofErr w:type="gramEnd"/>
            <w:r w:rsidRPr="003E1664">
              <w:rPr>
                <w:rFonts w:ascii="Times New Roman" w:hAnsi="Times New Roman"/>
                <w:color w:val="000000"/>
                <w:sz w:val="24"/>
                <w:lang w:val="ru-RU"/>
              </w:rPr>
              <w:t xml:space="preserve"> 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lastRenderedPageBreak/>
              <w:t>1.7</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1.8</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1.9</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объяснять значение незнакомого слова с использованием контекста и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1.10</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1.11</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участвовать в обсуждении прослушанного (прочитанного)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 (прочитанного) текста, подтверждать свой ответ примерами из текста</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lastRenderedPageBreak/>
              <w:t>1.12</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1.13</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читать по ролям с соблюдением норм произношения, расстановки ударения, инсценировать небольшие эпизоды из произведения</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1.14</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 составлять краткий отзыв о прочитанном произведении по заданному алгоритму</w:t>
            </w:r>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1.15</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1.16</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proofErr w:type="gramStart"/>
            <w:r w:rsidRPr="003E1664">
              <w:rPr>
                <w:rFonts w:ascii="Times New Roman" w:hAnsi="Times New Roman"/>
                <w:color w:val="000000"/>
                <w:sz w:val="24"/>
                <w:lang w:val="ru-RU"/>
              </w:rPr>
              <w:t>использовать в соответствии с учебной задачей аппарат издания (обложка, оглавление, аннотация, иллюстрация, предисловие, приложение, сноски, примечания); выбирать книги для самостоятельного чтения с учётом рекомендательного списка, используя картотеки, рассказывать о прочитанной книге</w:t>
            </w:r>
            <w:proofErr w:type="gramEnd"/>
          </w:p>
        </w:tc>
      </w:tr>
      <w:tr w:rsidR="005760C7" w:rsidRPr="00AE5CFD">
        <w:trPr>
          <w:trHeight w:val="144"/>
        </w:trPr>
        <w:tc>
          <w:tcPr>
            <w:tcW w:w="1694"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1.17</w:t>
            </w:r>
          </w:p>
        </w:tc>
        <w:tc>
          <w:tcPr>
            <w:tcW w:w="11984" w:type="dxa"/>
            <w:tcMar>
              <w:top w:w="50" w:type="dxa"/>
              <w:left w:w="100" w:type="dxa"/>
            </w:tcMar>
            <w:vAlign w:val="center"/>
          </w:tcPr>
          <w:p w:rsidR="005760C7" w:rsidRPr="003E1664" w:rsidRDefault="003E1664">
            <w:pPr>
              <w:shd w:val="clear" w:color="auto" w:fill="FFFFFF"/>
              <w:spacing w:after="0" w:line="336" w:lineRule="auto"/>
              <w:ind w:left="365"/>
              <w:jc w:val="both"/>
              <w:rPr>
                <w:lang w:val="ru-RU"/>
              </w:rPr>
            </w:pPr>
            <w:r w:rsidRPr="003E1664">
              <w:rPr>
                <w:rFonts w:ascii="Times New Roman" w:hAnsi="Times New Roman"/>
                <w:color w:val="000000"/>
                <w:sz w:val="24"/>
                <w:lang w:val="ru-RU"/>
              </w:rPr>
              <w:t>использовать справочную литературу, электронные образовательные и информационные ресурсы сети Интернет (в условиях контролируемого входа) для получения дополнительной информации в соответствии с учебной задачей</w:t>
            </w:r>
          </w:p>
        </w:tc>
      </w:tr>
    </w:tbl>
    <w:p w:rsidR="005760C7" w:rsidRPr="003E1664" w:rsidRDefault="005760C7">
      <w:pPr>
        <w:spacing w:after="0"/>
        <w:ind w:left="120"/>
        <w:rPr>
          <w:lang w:val="ru-RU"/>
        </w:rPr>
      </w:pPr>
    </w:p>
    <w:p w:rsidR="005760C7" w:rsidRPr="003E1664" w:rsidRDefault="005760C7">
      <w:pPr>
        <w:rPr>
          <w:lang w:val="ru-RU"/>
        </w:rPr>
        <w:sectPr w:rsidR="005760C7" w:rsidRPr="003E1664">
          <w:pgSz w:w="11906" w:h="16383"/>
          <w:pgMar w:top="1134" w:right="850" w:bottom="1134" w:left="1701" w:header="720" w:footer="720" w:gutter="0"/>
          <w:cols w:space="720"/>
        </w:sectPr>
      </w:pPr>
    </w:p>
    <w:p w:rsidR="005760C7" w:rsidRDefault="003E1664">
      <w:pPr>
        <w:spacing w:before="199" w:after="199"/>
        <w:ind w:left="120"/>
      </w:pPr>
      <w:bookmarkStart w:id="43" w:name="block-87260639"/>
      <w:bookmarkEnd w:id="42"/>
      <w:r>
        <w:rPr>
          <w:rFonts w:ascii="Times New Roman" w:hAnsi="Times New Roman"/>
          <w:b/>
          <w:color w:val="000000"/>
          <w:sz w:val="28"/>
        </w:rPr>
        <w:lastRenderedPageBreak/>
        <w:t>ПРОВЕРЯЕМЫЕ ЭЛЕМЕНТЫ СОДЕРЖАНИЯ</w:t>
      </w:r>
    </w:p>
    <w:p w:rsidR="005760C7" w:rsidRDefault="005760C7">
      <w:pPr>
        <w:spacing w:after="0"/>
        <w:ind w:left="120"/>
      </w:pPr>
    </w:p>
    <w:p w:rsidR="005760C7" w:rsidRDefault="005760C7">
      <w:pPr>
        <w:spacing w:after="0"/>
        <w:ind w:left="120"/>
      </w:pPr>
    </w:p>
    <w:p w:rsidR="005760C7" w:rsidRDefault="003E1664">
      <w:pPr>
        <w:spacing w:before="199" w:after="199"/>
        <w:ind w:left="120"/>
      </w:pPr>
      <w:r>
        <w:rPr>
          <w:rFonts w:ascii="Times New Roman" w:hAnsi="Times New Roman"/>
          <w:b/>
          <w:color w:val="000000"/>
          <w:sz w:val="28"/>
        </w:rPr>
        <w:t>4 КЛАСС</w:t>
      </w: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06"/>
        <w:gridCol w:w="8274"/>
      </w:tblGrid>
      <w:tr w:rsidR="005760C7">
        <w:trPr>
          <w:trHeight w:val="144"/>
        </w:trPr>
        <w:tc>
          <w:tcPr>
            <w:tcW w:w="1195" w:type="dxa"/>
            <w:tcMar>
              <w:top w:w="50" w:type="dxa"/>
              <w:left w:w="100" w:type="dxa"/>
            </w:tcMar>
            <w:vAlign w:val="center"/>
          </w:tcPr>
          <w:p w:rsidR="005760C7" w:rsidRDefault="003E166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Код</w:t>
            </w:r>
            <w:proofErr w:type="spellEnd"/>
            <w:r>
              <w:rPr>
                <w:rFonts w:ascii="Times New Roman" w:hAnsi="Times New Roman"/>
                <w:b/>
                <w:color w:val="000000"/>
                <w:sz w:val="24"/>
              </w:rPr>
              <w:t xml:space="preserve"> </w:t>
            </w:r>
          </w:p>
        </w:tc>
        <w:tc>
          <w:tcPr>
            <w:tcW w:w="12882" w:type="dxa"/>
            <w:tcMar>
              <w:top w:w="50" w:type="dxa"/>
              <w:left w:w="100" w:type="dxa"/>
            </w:tcMar>
            <w:vAlign w:val="center"/>
          </w:tcPr>
          <w:p w:rsidR="005760C7" w:rsidRDefault="003E1664">
            <w:pPr>
              <w:spacing w:after="0"/>
              <w:ind w:left="272"/>
            </w:pPr>
            <w:r>
              <w:rPr>
                <w:rFonts w:ascii="Times New Roman" w:hAnsi="Times New Roman"/>
                <w:b/>
                <w:color w:val="000000"/>
                <w:sz w:val="24"/>
              </w:rPr>
              <w:t xml:space="preserve"> </w:t>
            </w:r>
            <w:proofErr w:type="spellStart"/>
            <w:r>
              <w:rPr>
                <w:rFonts w:ascii="Times New Roman" w:hAnsi="Times New Roman"/>
                <w:b/>
                <w:color w:val="000000"/>
                <w:sz w:val="24"/>
              </w:rPr>
              <w:t>Проверяемый</w:t>
            </w:r>
            <w:proofErr w:type="spellEnd"/>
            <w:r>
              <w:rPr>
                <w:rFonts w:ascii="Times New Roman" w:hAnsi="Times New Roman"/>
                <w:b/>
                <w:color w:val="000000"/>
                <w:sz w:val="24"/>
              </w:rPr>
              <w:t xml:space="preserve"> </w:t>
            </w:r>
            <w:proofErr w:type="spellStart"/>
            <w:r>
              <w:rPr>
                <w:rFonts w:ascii="Times New Roman" w:hAnsi="Times New Roman"/>
                <w:b/>
                <w:color w:val="000000"/>
                <w:sz w:val="24"/>
              </w:rPr>
              <w:t>элемент</w:t>
            </w:r>
            <w:proofErr w:type="spellEnd"/>
            <w:r>
              <w:rPr>
                <w:rFonts w:ascii="Times New Roman" w:hAnsi="Times New Roman"/>
                <w:b/>
                <w:color w:val="000000"/>
                <w:sz w:val="24"/>
              </w:rPr>
              <w:t xml:space="preserve"> </w:t>
            </w:r>
            <w:proofErr w:type="spellStart"/>
            <w:r>
              <w:rPr>
                <w:rFonts w:ascii="Times New Roman" w:hAnsi="Times New Roman"/>
                <w:b/>
                <w:color w:val="000000"/>
                <w:sz w:val="24"/>
              </w:rPr>
              <w:t>содержания</w:t>
            </w:r>
            <w:proofErr w:type="spellEnd"/>
            <w:r>
              <w:rPr>
                <w:rFonts w:ascii="Times New Roman" w:hAnsi="Times New Roman"/>
                <w:b/>
                <w:color w:val="000000"/>
                <w:sz w:val="24"/>
              </w:rPr>
              <w:t xml:space="preserve"> </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w:t>
            </w:r>
          </w:p>
        </w:tc>
        <w:tc>
          <w:tcPr>
            <w:tcW w:w="12882" w:type="dxa"/>
            <w:tcMar>
              <w:top w:w="50" w:type="dxa"/>
              <w:left w:w="100" w:type="dxa"/>
            </w:tcMar>
            <w:vAlign w:val="center"/>
          </w:tcPr>
          <w:p w:rsidR="005760C7" w:rsidRDefault="003E1664">
            <w:pPr>
              <w:spacing w:after="0" w:line="312" w:lineRule="auto"/>
              <w:ind w:left="365"/>
              <w:jc w:val="both"/>
            </w:pPr>
            <w:proofErr w:type="spellStart"/>
            <w:r>
              <w:rPr>
                <w:rFonts w:ascii="Times New Roman" w:hAnsi="Times New Roman"/>
                <w:color w:val="000000"/>
                <w:sz w:val="24"/>
              </w:rPr>
              <w:t>Произведения</w:t>
            </w:r>
            <w:proofErr w:type="spellEnd"/>
            <w:r>
              <w:rPr>
                <w:rFonts w:ascii="Times New Roman" w:hAnsi="Times New Roman"/>
                <w:color w:val="000000"/>
                <w:sz w:val="24"/>
              </w:rPr>
              <w:t xml:space="preserve"> о </w:t>
            </w:r>
            <w:proofErr w:type="spellStart"/>
            <w:r>
              <w:rPr>
                <w:rFonts w:ascii="Times New Roman" w:hAnsi="Times New Roman"/>
                <w:color w:val="000000"/>
                <w:sz w:val="24"/>
              </w:rPr>
              <w:t>Родине</w:t>
            </w:r>
            <w:proofErr w:type="spellEnd"/>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1.1</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Образ родной земли в стихотворных и прозаических произведениях писателей и поэтов Х</w:t>
            </w:r>
            <w:proofErr w:type="gramStart"/>
            <w:r>
              <w:rPr>
                <w:rFonts w:ascii="Times New Roman" w:hAnsi="Times New Roman"/>
                <w:color w:val="000000"/>
                <w:sz w:val="24"/>
              </w:rPr>
              <w:t>I</w:t>
            </w:r>
            <w:proofErr w:type="gramEnd"/>
            <w:r w:rsidRPr="003E1664">
              <w:rPr>
                <w:rFonts w:ascii="Times New Roman" w:hAnsi="Times New Roman"/>
                <w:color w:val="000000"/>
                <w:sz w:val="24"/>
                <w:lang w:val="ru-RU"/>
              </w:rPr>
              <w:t xml:space="preserve">Х и ХХ вв. (по выбору, не менее четырёх, например, произведения С.Т. Романовского, А.Т. Твардовского, С.Д. Дрожжина, В.М. </w:t>
            </w:r>
            <w:proofErr w:type="spellStart"/>
            <w:r w:rsidRPr="003E1664">
              <w:rPr>
                <w:rFonts w:ascii="Times New Roman" w:hAnsi="Times New Roman"/>
                <w:color w:val="000000"/>
                <w:sz w:val="24"/>
                <w:lang w:val="ru-RU"/>
              </w:rPr>
              <w:t>Пескова</w:t>
            </w:r>
            <w:proofErr w:type="spellEnd"/>
            <w:r w:rsidRPr="003E1664">
              <w:rPr>
                <w:rFonts w:ascii="Times New Roman" w:hAnsi="Times New Roman"/>
                <w:color w:val="000000"/>
                <w:sz w:val="24"/>
                <w:lang w:val="ru-RU"/>
              </w:rPr>
              <w:t xml:space="preserve"> и другие). </w:t>
            </w:r>
            <w:proofErr w:type="gramStart"/>
            <w:r w:rsidRPr="003E1664">
              <w:rPr>
                <w:rFonts w:ascii="Times New Roman" w:hAnsi="Times New Roman"/>
                <w:color w:val="000000"/>
                <w:sz w:val="24"/>
                <w:lang w:val="ru-RU"/>
              </w:rPr>
              <w:t>С.Д. Дрожжин «Родине», В.М. Песков «Родине», А.Т. Твардовский «О Родине большой и малой» (отрывок), С.Т. Романовский «Ледовое побоище», С.П. Алексеев (1 – 2 рассказа военно-исторической тематики) и другие (по выбору)</w:t>
            </w:r>
            <w:proofErr w:type="gramEnd"/>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Отражение любви к родной земле в литературе разных народов (на примере писателей родного края, представителей разных народов России)</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Героическое прошлое России, тема Великой Отечественной войны в произведениях литературы (на примере рассказов Л.А. Кассиля, С.П. Алексеева)</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Понятие исторической песни; песни на тему Великой Отечественной войны (2 – 3 произведения по выбору)</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2</w:t>
            </w:r>
          </w:p>
        </w:tc>
        <w:tc>
          <w:tcPr>
            <w:tcW w:w="12882" w:type="dxa"/>
            <w:tcMar>
              <w:top w:w="50" w:type="dxa"/>
              <w:left w:w="100" w:type="dxa"/>
            </w:tcMar>
            <w:vAlign w:val="center"/>
          </w:tcPr>
          <w:p w:rsidR="005760C7" w:rsidRDefault="003E1664">
            <w:pPr>
              <w:spacing w:after="0" w:line="312" w:lineRule="auto"/>
              <w:ind w:left="365"/>
              <w:jc w:val="both"/>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2.1</w:t>
            </w:r>
          </w:p>
        </w:tc>
        <w:tc>
          <w:tcPr>
            <w:tcW w:w="12882" w:type="dxa"/>
            <w:tcMar>
              <w:top w:w="50" w:type="dxa"/>
              <w:left w:w="100" w:type="dxa"/>
            </w:tcMar>
            <w:vAlign w:val="center"/>
          </w:tcPr>
          <w:p w:rsidR="005760C7" w:rsidRPr="003E1664" w:rsidRDefault="003E1664">
            <w:pPr>
              <w:spacing w:after="0" w:line="336" w:lineRule="auto"/>
              <w:ind w:left="365"/>
              <w:jc w:val="both"/>
              <w:rPr>
                <w:lang w:val="ru-RU"/>
              </w:rPr>
            </w:pPr>
            <w:r w:rsidRPr="003E1664">
              <w:rPr>
                <w:rFonts w:ascii="Times New Roman" w:hAnsi="Times New Roman"/>
                <w:color w:val="000000"/>
                <w:sz w:val="24"/>
                <w:lang w:val="ru-RU"/>
              </w:rPr>
              <w:t xml:space="preserve">Фольклор как народная духовная культура (произведения по выбору). Многообразие видов фольклора: </w:t>
            </w:r>
            <w:proofErr w:type="gramStart"/>
            <w:r w:rsidRPr="003E1664">
              <w:rPr>
                <w:rFonts w:ascii="Times New Roman" w:hAnsi="Times New Roman"/>
                <w:color w:val="000000"/>
                <w:sz w:val="24"/>
                <w:lang w:val="ru-RU"/>
              </w:rPr>
              <w:t>словесный</w:t>
            </w:r>
            <w:proofErr w:type="gramEnd"/>
            <w:r w:rsidRPr="003E1664">
              <w:rPr>
                <w:rFonts w:ascii="Times New Roman" w:hAnsi="Times New Roman"/>
                <w:color w:val="000000"/>
                <w:sz w:val="24"/>
                <w:lang w:val="ru-RU"/>
              </w:rPr>
              <w:t>, музыкальный, обрядовый (календарный). Культурное значение фольклора для появления художественной литературы</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2.2</w:t>
            </w:r>
          </w:p>
        </w:tc>
        <w:tc>
          <w:tcPr>
            <w:tcW w:w="12882" w:type="dxa"/>
            <w:tcMar>
              <w:top w:w="50" w:type="dxa"/>
              <w:left w:w="100" w:type="dxa"/>
            </w:tcMar>
            <w:vAlign w:val="center"/>
          </w:tcPr>
          <w:p w:rsidR="005760C7" w:rsidRPr="003E1664" w:rsidRDefault="003E1664">
            <w:pPr>
              <w:spacing w:after="0" w:line="336" w:lineRule="auto"/>
              <w:ind w:left="365"/>
              <w:jc w:val="both"/>
              <w:rPr>
                <w:lang w:val="ru-RU"/>
              </w:rPr>
            </w:pPr>
            <w:r w:rsidRPr="003E1664">
              <w:rPr>
                <w:rFonts w:ascii="Times New Roman" w:hAnsi="Times New Roman"/>
                <w:color w:val="000000"/>
                <w:sz w:val="24"/>
                <w:lang w:val="ru-RU"/>
              </w:rPr>
              <w:t>Малые жанры фольклора (назначение, сравнение, классификация). Собиратели фольклора (А.Н. Афанасьев, В.И. Даль)</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2.3</w:t>
            </w:r>
          </w:p>
        </w:tc>
        <w:tc>
          <w:tcPr>
            <w:tcW w:w="12882" w:type="dxa"/>
            <w:tcMar>
              <w:top w:w="50" w:type="dxa"/>
              <w:left w:w="100" w:type="dxa"/>
            </w:tcMar>
            <w:vAlign w:val="center"/>
          </w:tcPr>
          <w:p w:rsidR="005760C7" w:rsidRPr="003E1664" w:rsidRDefault="003E1664">
            <w:pPr>
              <w:spacing w:after="0" w:line="336" w:lineRule="auto"/>
              <w:ind w:left="365"/>
              <w:jc w:val="both"/>
              <w:rPr>
                <w:lang w:val="ru-RU"/>
              </w:rPr>
            </w:pPr>
            <w:r w:rsidRPr="003E1664">
              <w:rPr>
                <w:rFonts w:ascii="Times New Roman" w:hAnsi="Times New Roman"/>
                <w:color w:val="000000"/>
                <w:sz w:val="24"/>
                <w:lang w:val="ru-RU"/>
              </w:rPr>
              <w:t>Виды сказок: о животных, бытовые, волшебные. 2 – 3 русские народные сказки по выбору и 2 – 3 сказки народов России по выбору</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2.4</w:t>
            </w:r>
          </w:p>
        </w:tc>
        <w:tc>
          <w:tcPr>
            <w:tcW w:w="12882" w:type="dxa"/>
            <w:tcMar>
              <w:top w:w="50" w:type="dxa"/>
              <w:left w:w="100" w:type="dxa"/>
            </w:tcMar>
            <w:vAlign w:val="center"/>
          </w:tcPr>
          <w:p w:rsidR="005760C7" w:rsidRPr="003E1664" w:rsidRDefault="003E1664">
            <w:pPr>
              <w:spacing w:after="0" w:line="336" w:lineRule="auto"/>
              <w:ind w:left="365"/>
              <w:jc w:val="both"/>
              <w:rPr>
                <w:lang w:val="ru-RU"/>
              </w:rPr>
            </w:pPr>
            <w:r w:rsidRPr="003E1664">
              <w:rPr>
                <w:rFonts w:ascii="Times New Roman" w:hAnsi="Times New Roman"/>
                <w:color w:val="000000"/>
                <w:sz w:val="24"/>
                <w:lang w:val="ru-RU"/>
              </w:rPr>
              <w:t>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lastRenderedPageBreak/>
              <w:t>2.5</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Былины из цикла об Илье Муромце, Алёше Поповиче, Добрыне Никитиче (1 – 2 по выбору). Образы русских богатырей: Ильи Муромца, Алёши Поповича, Добрыни Никитича, Никиты Кожемяки</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3</w:t>
            </w:r>
          </w:p>
        </w:tc>
        <w:tc>
          <w:tcPr>
            <w:tcW w:w="12882" w:type="dxa"/>
            <w:tcMar>
              <w:top w:w="50" w:type="dxa"/>
              <w:left w:w="100" w:type="dxa"/>
            </w:tcMar>
            <w:vAlign w:val="center"/>
          </w:tcPr>
          <w:p w:rsidR="005760C7" w:rsidRDefault="003E1664">
            <w:pPr>
              <w:spacing w:after="0" w:line="312" w:lineRule="auto"/>
              <w:ind w:left="365"/>
              <w:jc w:val="both"/>
            </w:pPr>
            <w:proofErr w:type="spellStart"/>
            <w:r>
              <w:rPr>
                <w:rFonts w:ascii="Times New Roman" w:hAnsi="Times New Roman"/>
                <w:color w:val="000000"/>
                <w:sz w:val="24"/>
              </w:rPr>
              <w:t>Творчество</w:t>
            </w:r>
            <w:proofErr w:type="spellEnd"/>
            <w:r>
              <w:rPr>
                <w:rFonts w:ascii="Times New Roman" w:hAnsi="Times New Roman"/>
                <w:color w:val="000000"/>
                <w:sz w:val="24"/>
              </w:rPr>
              <w:t xml:space="preserve"> А.С. </w:t>
            </w:r>
            <w:proofErr w:type="spellStart"/>
            <w:r>
              <w:rPr>
                <w:rFonts w:ascii="Times New Roman" w:hAnsi="Times New Roman"/>
                <w:color w:val="000000"/>
                <w:sz w:val="24"/>
              </w:rPr>
              <w:t>Пушкина</w:t>
            </w:r>
            <w:proofErr w:type="spellEnd"/>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3.1</w:t>
            </w:r>
          </w:p>
        </w:tc>
        <w:tc>
          <w:tcPr>
            <w:tcW w:w="12882" w:type="dxa"/>
            <w:tcMar>
              <w:top w:w="50" w:type="dxa"/>
              <w:left w:w="100" w:type="dxa"/>
            </w:tcMar>
            <w:vAlign w:val="center"/>
          </w:tcPr>
          <w:p w:rsidR="005760C7" w:rsidRDefault="003E1664">
            <w:pPr>
              <w:spacing w:after="0" w:line="312" w:lineRule="auto"/>
              <w:ind w:left="365"/>
              <w:jc w:val="both"/>
            </w:pPr>
            <w:r w:rsidRPr="003E1664">
              <w:rPr>
                <w:rFonts w:ascii="Times New Roman" w:hAnsi="Times New Roman"/>
                <w:color w:val="000000"/>
                <w:sz w:val="24"/>
                <w:lang w:val="ru-RU"/>
              </w:rPr>
              <w:t xml:space="preserve">Картины природы в лирических произведениях А.С. Пушкина (на примере 2 – 3 произведений). </w:t>
            </w:r>
            <w:proofErr w:type="spellStart"/>
            <w:r>
              <w:rPr>
                <w:rFonts w:ascii="Times New Roman" w:hAnsi="Times New Roman"/>
                <w:color w:val="000000"/>
                <w:sz w:val="24"/>
              </w:rPr>
              <w:t>Стихотворения</w:t>
            </w:r>
            <w:proofErr w:type="spellEnd"/>
            <w:r>
              <w:rPr>
                <w:rFonts w:ascii="Times New Roman" w:hAnsi="Times New Roman"/>
                <w:color w:val="000000"/>
                <w:sz w:val="24"/>
              </w:rPr>
              <w:t>: «</w:t>
            </w:r>
            <w:proofErr w:type="spellStart"/>
            <w:r>
              <w:rPr>
                <w:rFonts w:ascii="Times New Roman" w:hAnsi="Times New Roman"/>
                <w:color w:val="000000"/>
                <w:sz w:val="24"/>
              </w:rPr>
              <w:t>Няне</w:t>
            </w:r>
            <w:proofErr w:type="spellEnd"/>
            <w:r>
              <w:rPr>
                <w:rFonts w:ascii="Times New Roman" w:hAnsi="Times New Roman"/>
                <w:color w:val="000000"/>
                <w:sz w:val="24"/>
              </w:rPr>
              <w:t>», «</w:t>
            </w:r>
            <w:proofErr w:type="spellStart"/>
            <w:r>
              <w:rPr>
                <w:rFonts w:ascii="Times New Roman" w:hAnsi="Times New Roman"/>
                <w:color w:val="000000"/>
                <w:sz w:val="24"/>
              </w:rPr>
              <w:t>Осень</w:t>
            </w:r>
            <w:proofErr w:type="spellEnd"/>
            <w:r>
              <w:rPr>
                <w:rFonts w:ascii="Times New Roman" w:hAnsi="Times New Roman"/>
                <w:color w:val="000000"/>
                <w:sz w:val="24"/>
              </w:rPr>
              <w:t>» (</w:t>
            </w:r>
            <w:proofErr w:type="spellStart"/>
            <w:r>
              <w:rPr>
                <w:rFonts w:ascii="Times New Roman" w:hAnsi="Times New Roman"/>
                <w:color w:val="000000"/>
                <w:sz w:val="24"/>
              </w:rPr>
              <w:t>отрывки</w:t>
            </w:r>
            <w:proofErr w:type="spellEnd"/>
            <w:r>
              <w:rPr>
                <w:rFonts w:ascii="Times New Roman" w:hAnsi="Times New Roman"/>
                <w:color w:val="000000"/>
                <w:sz w:val="24"/>
              </w:rPr>
              <w:t>), «</w:t>
            </w:r>
            <w:proofErr w:type="spellStart"/>
            <w:r>
              <w:rPr>
                <w:rFonts w:ascii="Times New Roman" w:hAnsi="Times New Roman"/>
                <w:color w:val="000000"/>
                <w:sz w:val="24"/>
              </w:rPr>
              <w:t>Зимняя</w:t>
            </w:r>
            <w:proofErr w:type="spellEnd"/>
            <w:r>
              <w:rPr>
                <w:rFonts w:ascii="Times New Roman" w:hAnsi="Times New Roman"/>
                <w:color w:val="000000"/>
                <w:sz w:val="24"/>
              </w:rPr>
              <w:t xml:space="preserve"> </w:t>
            </w:r>
            <w:proofErr w:type="spellStart"/>
            <w:r>
              <w:rPr>
                <w:rFonts w:ascii="Times New Roman" w:hAnsi="Times New Roman"/>
                <w:color w:val="000000"/>
                <w:sz w:val="24"/>
              </w:rPr>
              <w:t>дорога</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r>
              <w:rPr>
                <w:rFonts w:ascii="Times New Roman" w:hAnsi="Times New Roman"/>
                <w:color w:val="000000"/>
                <w:sz w:val="24"/>
              </w:rPr>
              <w:t>.</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3.2</w:t>
            </w:r>
          </w:p>
        </w:tc>
        <w:tc>
          <w:tcPr>
            <w:tcW w:w="12882" w:type="dxa"/>
            <w:tcMar>
              <w:top w:w="50" w:type="dxa"/>
              <w:left w:w="100" w:type="dxa"/>
            </w:tcMar>
            <w:vAlign w:val="center"/>
          </w:tcPr>
          <w:p w:rsidR="005760C7" w:rsidRDefault="003E1664">
            <w:pPr>
              <w:spacing w:after="0" w:line="312" w:lineRule="auto"/>
              <w:ind w:left="365"/>
              <w:jc w:val="both"/>
            </w:pPr>
            <w:r w:rsidRPr="003E1664">
              <w:rPr>
                <w:rFonts w:ascii="Times New Roman" w:hAnsi="Times New Roman"/>
                <w:color w:val="000000"/>
                <w:sz w:val="24"/>
                <w:lang w:val="ru-RU"/>
              </w:rPr>
              <w:t xml:space="preserve">Литературные сказки А.С. Пушкина в стихах: «Сказка о мёртвой царевне и о семи богатырях». </w:t>
            </w:r>
            <w:proofErr w:type="spellStart"/>
            <w:r>
              <w:rPr>
                <w:rFonts w:ascii="Times New Roman" w:hAnsi="Times New Roman"/>
                <w:color w:val="000000"/>
                <w:sz w:val="24"/>
              </w:rPr>
              <w:t>Фольклорная</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основа</w:t>
            </w:r>
            <w:proofErr w:type="spellEnd"/>
            <w:r>
              <w:rPr>
                <w:rFonts w:ascii="Times New Roman" w:hAnsi="Times New Roman"/>
                <w:color w:val="000000"/>
                <w:sz w:val="24"/>
              </w:rPr>
              <w:t xml:space="preserve"> </w:t>
            </w:r>
            <w:proofErr w:type="spellStart"/>
            <w:r>
              <w:rPr>
                <w:rFonts w:ascii="Times New Roman" w:hAnsi="Times New Roman"/>
                <w:color w:val="000000"/>
                <w:sz w:val="24"/>
              </w:rPr>
              <w:t>авторской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сказки</w:t>
            </w:r>
            <w:proofErr w:type="spellEnd"/>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4</w:t>
            </w:r>
          </w:p>
        </w:tc>
        <w:tc>
          <w:tcPr>
            <w:tcW w:w="12882" w:type="dxa"/>
            <w:tcMar>
              <w:top w:w="50" w:type="dxa"/>
              <w:left w:w="100" w:type="dxa"/>
            </w:tcMar>
            <w:vAlign w:val="center"/>
          </w:tcPr>
          <w:p w:rsidR="005760C7" w:rsidRDefault="003E1664">
            <w:pPr>
              <w:spacing w:after="0" w:line="312" w:lineRule="auto"/>
              <w:ind w:left="365"/>
              <w:jc w:val="both"/>
            </w:pPr>
            <w:r w:rsidRPr="003E1664">
              <w:rPr>
                <w:rFonts w:ascii="Times New Roman" w:hAnsi="Times New Roman"/>
                <w:color w:val="000000"/>
                <w:sz w:val="24"/>
                <w:lang w:val="ru-RU"/>
              </w:rPr>
              <w:t xml:space="preserve">Басни И.А. Крылова, И.И. </w:t>
            </w:r>
            <w:proofErr w:type="spellStart"/>
            <w:r w:rsidRPr="003E1664">
              <w:rPr>
                <w:rFonts w:ascii="Times New Roman" w:hAnsi="Times New Roman"/>
                <w:color w:val="000000"/>
                <w:sz w:val="24"/>
                <w:lang w:val="ru-RU"/>
              </w:rPr>
              <w:t>Хемницера</w:t>
            </w:r>
            <w:proofErr w:type="spellEnd"/>
            <w:r w:rsidRPr="003E1664">
              <w:rPr>
                <w:rFonts w:ascii="Times New Roman" w:hAnsi="Times New Roman"/>
                <w:color w:val="000000"/>
                <w:sz w:val="24"/>
                <w:lang w:val="ru-RU"/>
              </w:rPr>
              <w:t xml:space="preserve">, Л.Н. Толстого, С.В. Михалкова (не менее трех). </w:t>
            </w:r>
            <w:proofErr w:type="spellStart"/>
            <w:r>
              <w:rPr>
                <w:rFonts w:ascii="Times New Roman" w:hAnsi="Times New Roman"/>
                <w:color w:val="000000"/>
                <w:sz w:val="24"/>
              </w:rPr>
              <w:t>Басня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лиро-эпический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жанр</w:t>
            </w:r>
            <w:proofErr w:type="spellEnd"/>
            <w:r>
              <w:rPr>
                <w:rFonts w:ascii="Times New Roman" w:hAnsi="Times New Roman"/>
                <w:color w:val="000000"/>
                <w:sz w:val="24"/>
              </w:rPr>
              <w:t xml:space="preserve">. </w:t>
            </w:r>
            <w:proofErr w:type="spellStart"/>
            <w:r>
              <w:rPr>
                <w:rFonts w:ascii="Times New Roman" w:hAnsi="Times New Roman"/>
                <w:color w:val="000000"/>
                <w:sz w:val="24"/>
              </w:rPr>
              <w:t>Аллегория</w:t>
            </w:r>
            <w:proofErr w:type="spellEnd"/>
            <w:r>
              <w:rPr>
                <w:rFonts w:ascii="Times New Roman" w:hAnsi="Times New Roman"/>
                <w:color w:val="000000"/>
                <w:sz w:val="24"/>
              </w:rPr>
              <w:t xml:space="preserve"> в </w:t>
            </w:r>
            <w:proofErr w:type="spellStart"/>
            <w:r>
              <w:rPr>
                <w:rFonts w:ascii="Times New Roman" w:hAnsi="Times New Roman"/>
                <w:color w:val="000000"/>
                <w:sz w:val="24"/>
              </w:rPr>
              <w:t>баснях</w:t>
            </w:r>
            <w:proofErr w:type="spellEnd"/>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4.1</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Басни И.А. Крылова: «Стрекоза и муравей», «Квартет» и другие </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4.2</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Басни стихотворные и прозаические. И.И. </w:t>
            </w:r>
            <w:proofErr w:type="spellStart"/>
            <w:r w:rsidRPr="003E1664">
              <w:rPr>
                <w:rFonts w:ascii="Times New Roman" w:hAnsi="Times New Roman"/>
                <w:color w:val="000000"/>
                <w:sz w:val="24"/>
                <w:lang w:val="ru-RU"/>
              </w:rPr>
              <w:t>Хемницер</w:t>
            </w:r>
            <w:proofErr w:type="spellEnd"/>
            <w:r w:rsidRPr="003E1664">
              <w:rPr>
                <w:rFonts w:ascii="Times New Roman" w:hAnsi="Times New Roman"/>
                <w:color w:val="000000"/>
                <w:sz w:val="24"/>
                <w:lang w:val="ru-RU"/>
              </w:rPr>
              <w:t xml:space="preserve"> «Стрекоза», Л.Н. Толстой «Стрекоза и муравьи», С.В. Михалков и другие</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5</w:t>
            </w:r>
          </w:p>
        </w:tc>
        <w:tc>
          <w:tcPr>
            <w:tcW w:w="12882" w:type="dxa"/>
            <w:tcMar>
              <w:top w:w="50" w:type="dxa"/>
              <w:left w:w="100" w:type="dxa"/>
            </w:tcMar>
            <w:vAlign w:val="center"/>
          </w:tcPr>
          <w:p w:rsidR="005760C7" w:rsidRDefault="003E1664">
            <w:pPr>
              <w:spacing w:after="0" w:line="312" w:lineRule="auto"/>
              <w:ind w:left="365"/>
              <w:jc w:val="both"/>
            </w:pPr>
            <w:r w:rsidRPr="003E1664">
              <w:rPr>
                <w:rFonts w:ascii="Times New Roman" w:hAnsi="Times New Roman"/>
                <w:color w:val="000000"/>
                <w:sz w:val="24"/>
                <w:lang w:val="ru-RU"/>
              </w:rPr>
              <w:t>Лирические произведения М.Ю. Лермонтова (не менее трёх). Стихотворения: «Утёс», «Парус», «Москва, Москва! …</w:t>
            </w:r>
            <w:proofErr w:type="spellStart"/>
            <w:r>
              <w:rPr>
                <w:rFonts w:ascii="Times New Roman" w:hAnsi="Times New Roman"/>
                <w:color w:val="000000"/>
                <w:sz w:val="24"/>
              </w:rPr>
              <w:t>Люблю</w:t>
            </w:r>
            <w:proofErr w:type="spellEnd"/>
            <w:r>
              <w:rPr>
                <w:rFonts w:ascii="Times New Roman" w:hAnsi="Times New Roman"/>
                <w:color w:val="000000"/>
                <w:sz w:val="24"/>
              </w:rPr>
              <w:t xml:space="preserve"> </w:t>
            </w:r>
            <w:proofErr w:type="spellStart"/>
            <w:r>
              <w:rPr>
                <w:rFonts w:ascii="Times New Roman" w:hAnsi="Times New Roman"/>
                <w:color w:val="000000"/>
                <w:sz w:val="24"/>
              </w:rPr>
              <w:t>тебя</w:t>
            </w:r>
            <w:proofErr w:type="spellEnd"/>
            <w:r>
              <w:rPr>
                <w:rFonts w:ascii="Times New Roman" w:hAnsi="Times New Roman"/>
                <w:color w:val="000000"/>
                <w:sz w:val="24"/>
              </w:rPr>
              <w:t xml:space="preserve"> </w:t>
            </w:r>
            <w:proofErr w:type="spellStart"/>
            <w:r>
              <w:rPr>
                <w:rFonts w:ascii="Times New Roman" w:hAnsi="Times New Roman"/>
                <w:color w:val="000000"/>
                <w:sz w:val="24"/>
              </w:rPr>
              <w:t>как</w:t>
            </w:r>
            <w:proofErr w:type="spellEnd"/>
            <w:r>
              <w:rPr>
                <w:rFonts w:ascii="Times New Roman" w:hAnsi="Times New Roman"/>
                <w:color w:val="000000"/>
                <w:sz w:val="24"/>
              </w:rPr>
              <w:t xml:space="preserve"> </w:t>
            </w:r>
            <w:proofErr w:type="spellStart"/>
            <w:r>
              <w:rPr>
                <w:rFonts w:ascii="Times New Roman" w:hAnsi="Times New Roman"/>
                <w:color w:val="000000"/>
                <w:sz w:val="24"/>
              </w:rPr>
              <w:t>сын</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другие</w:t>
            </w:r>
            <w:proofErr w:type="spellEnd"/>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6</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Литературная сказка (две-три по выбору). П.П. Бажов «Серебряное копытце», П.П. Ершов «Конёк-Горбунок», С.Т. Аксаков «Аленький цветочек» и другие</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7</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Картины природы в творчестве поэтов и писателей Х</w:t>
            </w:r>
            <w:proofErr w:type="gramStart"/>
            <w:r>
              <w:rPr>
                <w:rFonts w:ascii="Times New Roman" w:hAnsi="Times New Roman"/>
                <w:color w:val="000000"/>
                <w:sz w:val="24"/>
              </w:rPr>
              <w:t>I</w:t>
            </w:r>
            <w:proofErr w:type="gramEnd"/>
            <w:r w:rsidRPr="003E1664">
              <w:rPr>
                <w:rFonts w:ascii="Times New Roman" w:hAnsi="Times New Roman"/>
                <w:color w:val="000000"/>
                <w:sz w:val="24"/>
                <w:lang w:val="ru-RU"/>
              </w:rPr>
              <w:t>Х ‒ ХХ вв. (не менее пяти авторов по выбору). В.А. Жуковский «Загадка», И.С. Никитин «В синем небе плывут над полями…», Ф.И. Тютчев «Как неожиданно и ярко», А.А. Фет «Весенний дождь», Е.А. Баратынский «Весна, весна! Как воздух чист…», И.А. Бунин «Листопад» (отрывки) и другие (по выбору).</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8</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Проза Л.Н. Толстого (не менее трёх произведений): рассказ (художественный и научно-познавательный), сказки, басни, быль. Л.Н. Толстой «Детство» (отдельные главы), «Русак», «Черепаха» и другие (по выбору)</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9</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Произведения о животных и родной природе (не менее трёх авторов): А.И. Куприна, В.П. Астафьева, К.Г. Паустовского, М.М. Пришвина, Ю.И. Коваля и других. В.П. Астафьев «</w:t>
            </w:r>
            <w:proofErr w:type="spellStart"/>
            <w:r w:rsidRPr="003E1664">
              <w:rPr>
                <w:rFonts w:ascii="Times New Roman" w:hAnsi="Times New Roman"/>
                <w:color w:val="000000"/>
                <w:sz w:val="24"/>
                <w:lang w:val="ru-RU"/>
              </w:rPr>
              <w:t>Капалуха</w:t>
            </w:r>
            <w:proofErr w:type="spellEnd"/>
            <w:r w:rsidRPr="003E1664">
              <w:rPr>
                <w:rFonts w:ascii="Times New Roman" w:hAnsi="Times New Roman"/>
                <w:color w:val="000000"/>
                <w:sz w:val="24"/>
                <w:lang w:val="ru-RU"/>
              </w:rPr>
              <w:t>», М.М. Пришвин «Выскочка» и другие (по выбору)</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10</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Произведения о детях (на примере произведений не менее трёх авторов): А.П. Чехова, Б.С. Житкова, Н.Г. Гарина-Михайловского, В.В. Крапивина и других. А.П. Чехов «Мальчики», Н.Г. Гарин-Михайловский «Детство Тёмы» (отдельные главы), М.М. Зощенко «О Лёньке и </w:t>
            </w:r>
            <w:proofErr w:type="spellStart"/>
            <w:r w:rsidRPr="003E1664">
              <w:rPr>
                <w:rFonts w:ascii="Times New Roman" w:hAnsi="Times New Roman"/>
                <w:color w:val="000000"/>
                <w:sz w:val="24"/>
                <w:lang w:val="ru-RU"/>
              </w:rPr>
              <w:t>Миньке</w:t>
            </w:r>
            <w:proofErr w:type="spellEnd"/>
            <w:r w:rsidRPr="003E1664">
              <w:rPr>
                <w:rFonts w:ascii="Times New Roman" w:hAnsi="Times New Roman"/>
                <w:color w:val="000000"/>
                <w:sz w:val="24"/>
                <w:lang w:val="ru-RU"/>
              </w:rPr>
              <w:t xml:space="preserve">» (1 – 2 </w:t>
            </w:r>
            <w:r w:rsidRPr="003E1664">
              <w:rPr>
                <w:rFonts w:ascii="Times New Roman" w:hAnsi="Times New Roman"/>
                <w:color w:val="000000"/>
                <w:sz w:val="24"/>
                <w:lang w:val="ru-RU"/>
              </w:rPr>
              <w:lastRenderedPageBreak/>
              <w:t>рассказа из цикла), К.Г. Паустовский «Корзина с еловыми шишками» и другие</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lastRenderedPageBreak/>
              <w:t>11</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Пьеса (одна по выбору). С.Я. Маршак «Двенадцать месяцев» и другие</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12</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Юмористические произведения. Круг чтения (не менее двух произведений по выбору): на примере рассказов М.М. Зощенко, В.Ю. Драгунского, Н.Н. Носова, В.В. </w:t>
            </w:r>
            <w:proofErr w:type="spellStart"/>
            <w:r w:rsidRPr="003E1664">
              <w:rPr>
                <w:rFonts w:ascii="Times New Roman" w:hAnsi="Times New Roman"/>
                <w:color w:val="000000"/>
                <w:sz w:val="24"/>
                <w:lang w:val="ru-RU"/>
              </w:rPr>
              <w:t>Голявкина</w:t>
            </w:r>
            <w:proofErr w:type="spellEnd"/>
            <w:r w:rsidRPr="003E1664">
              <w:rPr>
                <w:rFonts w:ascii="Times New Roman" w:hAnsi="Times New Roman"/>
                <w:color w:val="000000"/>
                <w:sz w:val="24"/>
                <w:lang w:val="ru-RU"/>
              </w:rPr>
              <w:t>. В.Ю. Драгунский «Денискины рассказы» (1 – 2 произведения по выбору), Н.Н. Носов «Витя Малеев в школе и дома» (отдельные главы) и другие</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13</w:t>
            </w:r>
          </w:p>
        </w:tc>
        <w:tc>
          <w:tcPr>
            <w:tcW w:w="12882" w:type="dxa"/>
            <w:tcMar>
              <w:top w:w="50" w:type="dxa"/>
              <w:left w:w="100" w:type="dxa"/>
            </w:tcMar>
            <w:vAlign w:val="center"/>
          </w:tcPr>
          <w:p w:rsidR="005760C7" w:rsidRDefault="003E1664">
            <w:pPr>
              <w:spacing w:after="0" w:line="312" w:lineRule="auto"/>
              <w:ind w:left="365"/>
              <w:jc w:val="both"/>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13.1</w:t>
            </w:r>
          </w:p>
        </w:tc>
        <w:tc>
          <w:tcPr>
            <w:tcW w:w="12882" w:type="dxa"/>
            <w:tcMar>
              <w:top w:w="50" w:type="dxa"/>
              <w:left w:w="100" w:type="dxa"/>
            </w:tcMar>
            <w:vAlign w:val="center"/>
          </w:tcPr>
          <w:p w:rsidR="005760C7" w:rsidRDefault="003E1664">
            <w:pPr>
              <w:spacing w:after="0" w:line="312" w:lineRule="auto"/>
              <w:ind w:left="365"/>
              <w:jc w:val="both"/>
            </w:pPr>
            <w:r w:rsidRPr="003E1664">
              <w:rPr>
                <w:rFonts w:ascii="Times New Roman" w:hAnsi="Times New Roman"/>
                <w:color w:val="000000"/>
                <w:sz w:val="24"/>
                <w:lang w:val="ru-RU"/>
              </w:rPr>
              <w:t xml:space="preserve">Литературные сказки зарубежных писателей Ш. Перро, Х.-К. Андерсена, братьев Гримм и других (по выбору). </w:t>
            </w:r>
            <w:r>
              <w:rPr>
                <w:rFonts w:ascii="Times New Roman" w:hAnsi="Times New Roman"/>
                <w:color w:val="000000"/>
                <w:sz w:val="24"/>
              </w:rPr>
              <w:t xml:space="preserve">Х.-К. </w:t>
            </w:r>
            <w:proofErr w:type="spellStart"/>
            <w:r>
              <w:rPr>
                <w:rFonts w:ascii="Times New Roman" w:hAnsi="Times New Roman"/>
                <w:color w:val="000000"/>
                <w:sz w:val="24"/>
              </w:rPr>
              <w:t>Андерсен</w:t>
            </w:r>
            <w:proofErr w:type="spellEnd"/>
            <w:r>
              <w:rPr>
                <w:rFonts w:ascii="Times New Roman" w:hAnsi="Times New Roman"/>
                <w:color w:val="000000"/>
                <w:sz w:val="24"/>
              </w:rPr>
              <w:t xml:space="preserve"> «</w:t>
            </w:r>
            <w:proofErr w:type="spellStart"/>
            <w:r>
              <w:rPr>
                <w:rFonts w:ascii="Times New Roman" w:hAnsi="Times New Roman"/>
                <w:color w:val="000000"/>
                <w:sz w:val="24"/>
              </w:rPr>
              <w:t>Дикие</w:t>
            </w:r>
            <w:proofErr w:type="spellEnd"/>
            <w:r>
              <w:rPr>
                <w:rFonts w:ascii="Times New Roman" w:hAnsi="Times New Roman"/>
                <w:color w:val="000000"/>
                <w:sz w:val="24"/>
              </w:rPr>
              <w:t xml:space="preserve"> </w:t>
            </w:r>
            <w:proofErr w:type="spellStart"/>
            <w:r>
              <w:rPr>
                <w:rFonts w:ascii="Times New Roman" w:hAnsi="Times New Roman"/>
                <w:color w:val="000000"/>
                <w:sz w:val="24"/>
              </w:rPr>
              <w:t>лебеди</w:t>
            </w:r>
            <w:proofErr w:type="spellEnd"/>
            <w:r>
              <w:rPr>
                <w:rFonts w:ascii="Times New Roman" w:hAnsi="Times New Roman"/>
                <w:color w:val="000000"/>
                <w:sz w:val="24"/>
              </w:rPr>
              <w:t>», «</w:t>
            </w:r>
            <w:proofErr w:type="spellStart"/>
            <w:r>
              <w:rPr>
                <w:rFonts w:ascii="Times New Roman" w:hAnsi="Times New Roman"/>
                <w:color w:val="000000"/>
                <w:sz w:val="24"/>
              </w:rPr>
              <w:t>Русалочка</w:t>
            </w:r>
            <w:proofErr w:type="spellEnd"/>
            <w:r>
              <w:rPr>
                <w:rFonts w:ascii="Times New Roman" w:hAnsi="Times New Roman"/>
                <w:color w:val="000000"/>
                <w:sz w:val="24"/>
              </w:rPr>
              <w:t>»</w:t>
            </w:r>
          </w:p>
        </w:tc>
      </w:tr>
      <w:tr w:rsidR="005760C7" w:rsidRPr="00AE5CFD">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13.2</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Приключенческая зарубежная литература: произведения </w:t>
            </w:r>
            <w:proofErr w:type="gramStart"/>
            <w:r w:rsidRPr="003E1664">
              <w:rPr>
                <w:rFonts w:ascii="Times New Roman" w:hAnsi="Times New Roman"/>
                <w:color w:val="000000"/>
                <w:sz w:val="24"/>
                <w:lang w:val="ru-RU"/>
              </w:rPr>
              <w:t>Дж</w:t>
            </w:r>
            <w:proofErr w:type="gramEnd"/>
            <w:r w:rsidRPr="003E1664">
              <w:rPr>
                <w:rFonts w:ascii="Times New Roman" w:hAnsi="Times New Roman"/>
                <w:color w:val="000000"/>
                <w:sz w:val="24"/>
                <w:lang w:val="ru-RU"/>
              </w:rPr>
              <w:t xml:space="preserve">. Свифта, Марка Твена и других. Д. Свифт «Приключения Гулливера» (отдельные главы), Марк Твен «Том </w:t>
            </w:r>
            <w:proofErr w:type="spellStart"/>
            <w:r w:rsidRPr="003E1664">
              <w:rPr>
                <w:rFonts w:ascii="Times New Roman" w:hAnsi="Times New Roman"/>
                <w:color w:val="000000"/>
                <w:sz w:val="24"/>
                <w:lang w:val="ru-RU"/>
              </w:rPr>
              <w:t>Сойер</w:t>
            </w:r>
            <w:proofErr w:type="spellEnd"/>
            <w:r w:rsidRPr="003E1664">
              <w:rPr>
                <w:rFonts w:ascii="Times New Roman" w:hAnsi="Times New Roman"/>
                <w:color w:val="000000"/>
                <w:sz w:val="24"/>
                <w:lang w:val="ru-RU"/>
              </w:rPr>
              <w:t>» (отдельные главы) и другие (по выбору)</w:t>
            </w:r>
          </w:p>
        </w:tc>
      </w:tr>
      <w:tr w:rsidR="005760C7">
        <w:trPr>
          <w:trHeight w:val="144"/>
        </w:trPr>
        <w:tc>
          <w:tcPr>
            <w:tcW w:w="1195" w:type="dxa"/>
            <w:tcMar>
              <w:top w:w="50" w:type="dxa"/>
              <w:left w:w="100" w:type="dxa"/>
            </w:tcMar>
            <w:vAlign w:val="center"/>
          </w:tcPr>
          <w:p w:rsidR="005760C7" w:rsidRDefault="003E1664">
            <w:pPr>
              <w:spacing w:after="0" w:line="336" w:lineRule="auto"/>
              <w:ind w:left="365"/>
              <w:jc w:val="center"/>
            </w:pPr>
            <w:r>
              <w:rPr>
                <w:rFonts w:ascii="Times New Roman" w:hAnsi="Times New Roman"/>
                <w:color w:val="000000"/>
                <w:sz w:val="24"/>
              </w:rPr>
              <w:t>14</w:t>
            </w:r>
          </w:p>
        </w:tc>
        <w:tc>
          <w:tcPr>
            <w:tcW w:w="12882" w:type="dxa"/>
            <w:tcMar>
              <w:top w:w="50" w:type="dxa"/>
              <w:left w:w="100" w:type="dxa"/>
            </w:tcMar>
            <w:vAlign w:val="center"/>
          </w:tcPr>
          <w:p w:rsidR="005760C7" w:rsidRPr="003E1664" w:rsidRDefault="003E1664">
            <w:pPr>
              <w:spacing w:after="0" w:line="312" w:lineRule="auto"/>
              <w:ind w:left="365"/>
              <w:jc w:val="both"/>
              <w:rPr>
                <w:lang w:val="ru-RU"/>
              </w:rPr>
            </w:pPr>
            <w:r w:rsidRPr="003E1664">
              <w:rPr>
                <w:rFonts w:ascii="Times New Roman" w:hAnsi="Times New Roman"/>
                <w:color w:val="000000"/>
                <w:sz w:val="24"/>
                <w:lang w:val="ru-RU"/>
              </w:rPr>
              <w:t xml:space="preserve">Сведения по теории и истории литературы. Автор, писатель. Произведение. </w:t>
            </w:r>
            <w:proofErr w:type="gramStart"/>
            <w:r w:rsidRPr="003E1664">
              <w:rPr>
                <w:rFonts w:ascii="Times New Roman" w:hAnsi="Times New Roman"/>
                <w:color w:val="000000"/>
                <w:sz w:val="24"/>
                <w:lang w:val="ru-RU"/>
              </w:rPr>
              <w:t>Жанры (стихотворение, басня, рассказ, повесть, драма); жанры фольклора малые (</w:t>
            </w:r>
            <w:proofErr w:type="spellStart"/>
            <w:r w:rsidRPr="003E1664">
              <w:rPr>
                <w:rFonts w:ascii="Times New Roman" w:hAnsi="Times New Roman"/>
                <w:color w:val="000000"/>
                <w:sz w:val="24"/>
                <w:lang w:val="ru-RU"/>
              </w:rPr>
              <w:t>потешка</w:t>
            </w:r>
            <w:proofErr w:type="spellEnd"/>
            <w:r w:rsidRPr="003E1664">
              <w:rPr>
                <w:rFonts w:ascii="Times New Roman" w:hAnsi="Times New Roman"/>
                <w:color w:val="000000"/>
                <w:sz w:val="24"/>
                <w:lang w:val="ru-RU"/>
              </w:rPr>
              <w:t>, считалка, небылица, пословица, загадка, народная песня, былина и другие).</w:t>
            </w:r>
            <w:proofErr w:type="gramEnd"/>
            <w:r w:rsidRPr="003E1664">
              <w:rPr>
                <w:rFonts w:ascii="Times New Roman" w:hAnsi="Times New Roman"/>
                <w:color w:val="000000"/>
                <w:sz w:val="24"/>
                <w:lang w:val="ru-RU"/>
              </w:rPr>
              <w:t xml:space="preserve"> </w:t>
            </w:r>
            <w:proofErr w:type="gramStart"/>
            <w:r w:rsidRPr="003E1664">
              <w:rPr>
                <w:rFonts w:ascii="Times New Roman" w:hAnsi="Times New Roman"/>
                <w:color w:val="000000"/>
                <w:sz w:val="24"/>
                <w:lang w:val="ru-RU"/>
              </w:rPr>
              <w:t>Фольклорная сказка (сказка</w:t>
            </w:r>
            <w:proofErr w:type="gramEnd"/>
          </w:p>
          <w:p w:rsidR="005760C7" w:rsidRDefault="003E1664">
            <w:pPr>
              <w:spacing w:after="0" w:line="312" w:lineRule="auto"/>
              <w:ind w:left="365"/>
              <w:jc w:val="both"/>
            </w:pPr>
            <w:r w:rsidRPr="003E1664">
              <w:rPr>
                <w:rFonts w:ascii="Times New Roman" w:hAnsi="Times New Roman"/>
                <w:color w:val="000000"/>
                <w:sz w:val="24"/>
                <w:lang w:val="ru-RU"/>
              </w:rPr>
              <w:t xml:space="preserve">о животных, бытовая, волшебная) и литературная сказка. Идея. Тема. Заголовок. Образ художественный. Литературный герой, персонаж, характер. Рассказчик. Портрет героя. Ритм. Рифма. Строфа. Содержание произведения, сюжет. Композиция. Эпизод, смысловые части. Средства художественной выразительности (сравнение, метафора, олицетворение, эпитет, повтор, гипербола). </w:t>
            </w:r>
            <w:proofErr w:type="spellStart"/>
            <w:r>
              <w:rPr>
                <w:rFonts w:ascii="Times New Roman" w:hAnsi="Times New Roman"/>
                <w:color w:val="000000"/>
                <w:sz w:val="24"/>
              </w:rPr>
              <w:t>Эпос</w:t>
            </w:r>
            <w:proofErr w:type="spellEnd"/>
            <w:r>
              <w:rPr>
                <w:rFonts w:ascii="Times New Roman" w:hAnsi="Times New Roman"/>
                <w:color w:val="000000"/>
                <w:sz w:val="24"/>
              </w:rPr>
              <w:t xml:space="preserve">. </w:t>
            </w:r>
            <w:proofErr w:type="spellStart"/>
            <w:r>
              <w:rPr>
                <w:rFonts w:ascii="Times New Roman" w:hAnsi="Times New Roman"/>
                <w:color w:val="000000"/>
                <w:sz w:val="24"/>
              </w:rPr>
              <w:t>Лирика</w:t>
            </w:r>
            <w:proofErr w:type="spellEnd"/>
            <w:r>
              <w:rPr>
                <w:rFonts w:ascii="Times New Roman" w:hAnsi="Times New Roman"/>
                <w:color w:val="000000"/>
                <w:sz w:val="24"/>
              </w:rPr>
              <w:t xml:space="preserve">. </w:t>
            </w:r>
            <w:proofErr w:type="spellStart"/>
            <w:r>
              <w:rPr>
                <w:rFonts w:ascii="Times New Roman" w:hAnsi="Times New Roman"/>
                <w:color w:val="000000"/>
                <w:sz w:val="24"/>
              </w:rPr>
              <w:t>Драма</w:t>
            </w:r>
            <w:proofErr w:type="spellEnd"/>
            <w:r>
              <w:rPr>
                <w:rFonts w:ascii="Times New Roman" w:hAnsi="Times New Roman"/>
                <w:color w:val="000000"/>
                <w:sz w:val="24"/>
              </w:rPr>
              <w:t xml:space="preserve">. </w:t>
            </w:r>
            <w:proofErr w:type="spellStart"/>
            <w:r>
              <w:rPr>
                <w:rFonts w:ascii="Times New Roman" w:hAnsi="Times New Roman"/>
                <w:color w:val="000000"/>
                <w:sz w:val="24"/>
              </w:rPr>
              <w:t>Проза</w:t>
            </w:r>
            <w:proofErr w:type="spellEnd"/>
            <w:r>
              <w:rPr>
                <w:rFonts w:ascii="Times New Roman" w:hAnsi="Times New Roman"/>
                <w:color w:val="000000"/>
                <w:sz w:val="24"/>
              </w:rPr>
              <w:t xml:space="preserve"> и </w:t>
            </w:r>
            <w:proofErr w:type="spellStart"/>
            <w:r>
              <w:rPr>
                <w:rFonts w:ascii="Times New Roman" w:hAnsi="Times New Roman"/>
                <w:color w:val="000000"/>
                <w:sz w:val="24"/>
              </w:rPr>
              <w:t>поэзия</w:t>
            </w:r>
            <w:proofErr w:type="spellEnd"/>
          </w:p>
        </w:tc>
      </w:tr>
    </w:tbl>
    <w:p w:rsidR="005760C7" w:rsidRDefault="005760C7">
      <w:pPr>
        <w:sectPr w:rsidR="005760C7">
          <w:pgSz w:w="11906" w:h="16383"/>
          <w:pgMar w:top="1134" w:right="850" w:bottom="1134" w:left="1701" w:header="720" w:footer="720" w:gutter="0"/>
          <w:cols w:space="720"/>
        </w:sectPr>
      </w:pPr>
    </w:p>
    <w:p w:rsidR="005760C7" w:rsidRDefault="003E1664">
      <w:pPr>
        <w:spacing w:after="0"/>
        <w:ind w:left="120"/>
      </w:pPr>
      <w:bookmarkStart w:id="44" w:name="block-87260638"/>
      <w:bookmarkEnd w:id="43"/>
      <w:r>
        <w:rPr>
          <w:rFonts w:ascii="Times New Roman" w:hAnsi="Times New Roman"/>
          <w:b/>
          <w:color w:val="000000"/>
          <w:sz w:val="28"/>
        </w:rPr>
        <w:lastRenderedPageBreak/>
        <w:t>УЧЕБНО-МЕТОДИЧЕСКОЕ ОБЕСПЕЧЕНИЕ ОБРАЗОВАТЕЛЬНОГО ПРОЦЕССА</w:t>
      </w:r>
    </w:p>
    <w:p w:rsidR="005760C7" w:rsidRDefault="003E1664">
      <w:pPr>
        <w:spacing w:after="0" w:line="480" w:lineRule="auto"/>
        <w:ind w:left="120"/>
      </w:pPr>
      <w:r>
        <w:rPr>
          <w:rFonts w:ascii="Times New Roman" w:hAnsi="Times New Roman"/>
          <w:b/>
          <w:color w:val="000000"/>
          <w:sz w:val="28"/>
        </w:rPr>
        <w:t>ОБЯЗАТЕЛЬНЫЕ УЧЕБНЫЕ МАТЕРИАЛЫ ДЛЯ УЧЕНИКА</w:t>
      </w:r>
    </w:p>
    <w:p w:rsidR="005760C7" w:rsidRDefault="005760C7">
      <w:pPr>
        <w:spacing w:after="0" w:line="480" w:lineRule="auto"/>
        <w:ind w:left="120"/>
      </w:pPr>
    </w:p>
    <w:p w:rsidR="005760C7" w:rsidRDefault="005760C7">
      <w:pPr>
        <w:spacing w:after="0" w:line="480" w:lineRule="auto"/>
        <w:ind w:left="120"/>
      </w:pPr>
    </w:p>
    <w:p w:rsidR="005760C7" w:rsidRDefault="005760C7">
      <w:pPr>
        <w:spacing w:after="0"/>
        <w:ind w:left="120"/>
      </w:pPr>
    </w:p>
    <w:p w:rsidR="005760C7" w:rsidRDefault="003E1664">
      <w:pPr>
        <w:spacing w:after="0" w:line="480" w:lineRule="auto"/>
        <w:ind w:left="120"/>
      </w:pPr>
      <w:r>
        <w:rPr>
          <w:rFonts w:ascii="Times New Roman" w:hAnsi="Times New Roman"/>
          <w:b/>
          <w:color w:val="000000"/>
          <w:sz w:val="28"/>
        </w:rPr>
        <w:t>МЕТОДИЧЕСКИЕ МАТЕРИАЛЫ ДЛЯ УЧИТЕЛЯ</w:t>
      </w:r>
    </w:p>
    <w:p w:rsidR="005760C7" w:rsidRDefault="005760C7">
      <w:pPr>
        <w:spacing w:after="0" w:line="480" w:lineRule="auto"/>
        <w:ind w:left="120"/>
      </w:pPr>
    </w:p>
    <w:p w:rsidR="005760C7" w:rsidRDefault="005760C7">
      <w:pPr>
        <w:spacing w:after="0"/>
        <w:ind w:left="120"/>
      </w:pPr>
    </w:p>
    <w:p w:rsidR="005760C7" w:rsidRPr="003E1664" w:rsidRDefault="003E1664">
      <w:pPr>
        <w:spacing w:after="0" w:line="480" w:lineRule="auto"/>
        <w:ind w:left="120"/>
        <w:rPr>
          <w:lang w:val="ru-RU"/>
        </w:rPr>
      </w:pPr>
      <w:r w:rsidRPr="003E1664">
        <w:rPr>
          <w:rFonts w:ascii="Times New Roman" w:hAnsi="Times New Roman"/>
          <w:b/>
          <w:color w:val="000000"/>
          <w:sz w:val="28"/>
          <w:lang w:val="ru-RU"/>
        </w:rPr>
        <w:t>ЦИФРОВЫЕ ОБРАЗОВАТЕЛЬНЫЕ РЕСУРСЫ И РЕСУРСЫ СЕТИ ИНТЕРНЕТ</w:t>
      </w:r>
    </w:p>
    <w:p w:rsidR="005760C7" w:rsidRPr="003E1664" w:rsidRDefault="005760C7">
      <w:pPr>
        <w:spacing w:after="0" w:line="480" w:lineRule="auto"/>
        <w:ind w:left="120"/>
        <w:rPr>
          <w:lang w:val="ru-RU"/>
        </w:rPr>
      </w:pPr>
    </w:p>
    <w:p w:rsidR="005760C7" w:rsidRPr="003E1664" w:rsidRDefault="005760C7">
      <w:pPr>
        <w:rPr>
          <w:lang w:val="ru-RU"/>
        </w:rPr>
        <w:sectPr w:rsidR="005760C7" w:rsidRPr="003E1664">
          <w:pgSz w:w="11906" w:h="16383"/>
          <w:pgMar w:top="1134" w:right="850" w:bottom="1134" w:left="1701" w:header="720" w:footer="720" w:gutter="0"/>
          <w:cols w:space="720"/>
        </w:sectPr>
      </w:pPr>
    </w:p>
    <w:bookmarkEnd w:id="44"/>
    <w:p w:rsidR="003E1664" w:rsidRPr="003E1664" w:rsidRDefault="003E1664">
      <w:pPr>
        <w:rPr>
          <w:lang w:val="ru-RU"/>
        </w:rPr>
      </w:pPr>
    </w:p>
    <w:sectPr w:rsidR="003E1664" w:rsidRPr="003E1664" w:rsidSect="005760C7">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61FD2"/>
    <w:multiLevelType w:val="multilevel"/>
    <w:tmpl w:val="F2FAEC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6A80605"/>
    <w:multiLevelType w:val="multilevel"/>
    <w:tmpl w:val="2438CC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CA1F37"/>
    <w:multiLevelType w:val="multilevel"/>
    <w:tmpl w:val="807ED9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85134DC"/>
    <w:multiLevelType w:val="multilevel"/>
    <w:tmpl w:val="348C5A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B916EEB"/>
    <w:multiLevelType w:val="multilevel"/>
    <w:tmpl w:val="0130F2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153EAC"/>
    <w:multiLevelType w:val="multilevel"/>
    <w:tmpl w:val="37A899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4E41F93"/>
    <w:multiLevelType w:val="multilevel"/>
    <w:tmpl w:val="EB6644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5BB69F3"/>
    <w:multiLevelType w:val="multilevel"/>
    <w:tmpl w:val="DBD4D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80B11D0"/>
    <w:multiLevelType w:val="multilevel"/>
    <w:tmpl w:val="33EC57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18AF17FE"/>
    <w:multiLevelType w:val="multilevel"/>
    <w:tmpl w:val="5532B88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1CF46FC1"/>
    <w:multiLevelType w:val="multilevel"/>
    <w:tmpl w:val="15B056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1DD116DB"/>
    <w:multiLevelType w:val="multilevel"/>
    <w:tmpl w:val="2D1A95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3DDC68DC"/>
    <w:multiLevelType w:val="multilevel"/>
    <w:tmpl w:val="2AA0C4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3E6B5672"/>
    <w:multiLevelType w:val="multilevel"/>
    <w:tmpl w:val="409C04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47030264"/>
    <w:multiLevelType w:val="multilevel"/>
    <w:tmpl w:val="CD20D2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49F5716B"/>
    <w:multiLevelType w:val="multilevel"/>
    <w:tmpl w:val="C4601F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4BD855C7"/>
    <w:multiLevelType w:val="multilevel"/>
    <w:tmpl w:val="D7EC01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50FE553A"/>
    <w:multiLevelType w:val="multilevel"/>
    <w:tmpl w:val="8EBC3A2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52234625"/>
    <w:multiLevelType w:val="multilevel"/>
    <w:tmpl w:val="7A1278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53CF0289"/>
    <w:multiLevelType w:val="multilevel"/>
    <w:tmpl w:val="F46EA1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564F5B38"/>
    <w:multiLevelType w:val="multilevel"/>
    <w:tmpl w:val="91F614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588C3F5B"/>
    <w:multiLevelType w:val="multilevel"/>
    <w:tmpl w:val="95A68A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9A0208D"/>
    <w:multiLevelType w:val="multilevel"/>
    <w:tmpl w:val="026C4D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C712743"/>
    <w:multiLevelType w:val="multilevel"/>
    <w:tmpl w:val="DC1CB45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F1F0590"/>
    <w:multiLevelType w:val="multilevel"/>
    <w:tmpl w:val="22AC84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60835CFD"/>
    <w:multiLevelType w:val="multilevel"/>
    <w:tmpl w:val="3D4CFB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6151264F"/>
    <w:multiLevelType w:val="multilevel"/>
    <w:tmpl w:val="9B9A07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642C3A25"/>
    <w:multiLevelType w:val="multilevel"/>
    <w:tmpl w:val="A51227C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5814434"/>
    <w:multiLevelType w:val="multilevel"/>
    <w:tmpl w:val="74F08B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0F153B"/>
    <w:multiLevelType w:val="multilevel"/>
    <w:tmpl w:val="7FCC36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B2670CC"/>
    <w:multiLevelType w:val="multilevel"/>
    <w:tmpl w:val="408C84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nsid w:val="765D1F63"/>
    <w:multiLevelType w:val="multilevel"/>
    <w:tmpl w:val="C1544F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9BD0DBB"/>
    <w:multiLevelType w:val="multilevel"/>
    <w:tmpl w:val="E28E18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C3134F7"/>
    <w:multiLevelType w:val="multilevel"/>
    <w:tmpl w:val="3A88FC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D550CA0"/>
    <w:multiLevelType w:val="multilevel"/>
    <w:tmpl w:val="F12A86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DAB60D7"/>
    <w:multiLevelType w:val="multilevel"/>
    <w:tmpl w:val="BD96B6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E0561F5"/>
    <w:multiLevelType w:val="multilevel"/>
    <w:tmpl w:val="64A46B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30"/>
  </w:num>
  <w:num w:numId="3">
    <w:abstractNumId w:val="12"/>
  </w:num>
  <w:num w:numId="4">
    <w:abstractNumId w:val="29"/>
  </w:num>
  <w:num w:numId="5">
    <w:abstractNumId w:val="16"/>
  </w:num>
  <w:num w:numId="6">
    <w:abstractNumId w:val="15"/>
  </w:num>
  <w:num w:numId="7">
    <w:abstractNumId w:val="31"/>
  </w:num>
  <w:num w:numId="8">
    <w:abstractNumId w:val="7"/>
  </w:num>
  <w:num w:numId="9">
    <w:abstractNumId w:val="27"/>
  </w:num>
  <w:num w:numId="10">
    <w:abstractNumId w:val="35"/>
  </w:num>
  <w:num w:numId="11">
    <w:abstractNumId w:val="33"/>
  </w:num>
  <w:num w:numId="12">
    <w:abstractNumId w:val="36"/>
  </w:num>
  <w:num w:numId="13">
    <w:abstractNumId w:val="19"/>
  </w:num>
  <w:num w:numId="14">
    <w:abstractNumId w:val="9"/>
  </w:num>
  <w:num w:numId="15">
    <w:abstractNumId w:val="34"/>
  </w:num>
  <w:num w:numId="16">
    <w:abstractNumId w:val="24"/>
  </w:num>
  <w:num w:numId="17">
    <w:abstractNumId w:val="10"/>
  </w:num>
  <w:num w:numId="18">
    <w:abstractNumId w:val="25"/>
  </w:num>
  <w:num w:numId="19">
    <w:abstractNumId w:val="14"/>
  </w:num>
  <w:num w:numId="20">
    <w:abstractNumId w:val="23"/>
  </w:num>
  <w:num w:numId="21">
    <w:abstractNumId w:val="13"/>
  </w:num>
  <w:num w:numId="22">
    <w:abstractNumId w:val="8"/>
  </w:num>
  <w:num w:numId="23">
    <w:abstractNumId w:val="1"/>
  </w:num>
  <w:num w:numId="24">
    <w:abstractNumId w:val="2"/>
  </w:num>
  <w:num w:numId="25">
    <w:abstractNumId w:val="26"/>
  </w:num>
  <w:num w:numId="26">
    <w:abstractNumId w:val="17"/>
  </w:num>
  <w:num w:numId="27">
    <w:abstractNumId w:val="3"/>
  </w:num>
  <w:num w:numId="28">
    <w:abstractNumId w:val="11"/>
  </w:num>
  <w:num w:numId="29">
    <w:abstractNumId w:val="21"/>
  </w:num>
  <w:num w:numId="30">
    <w:abstractNumId w:val="32"/>
  </w:num>
  <w:num w:numId="31">
    <w:abstractNumId w:val="5"/>
  </w:num>
  <w:num w:numId="32">
    <w:abstractNumId w:val="6"/>
  </w:num>
  <w:num w:numId="33">
    <w:abstractNumId w:val="0"/>
  </w:num>
  <w:num w:numId="34">
    <w:abstractNumId w:val="20"/>
  </w:num>
  <w:num w:numId="35">
    <w:abstractNumId w:val="22"/>
  </w:num>
  <w:num w:numId="36">
    <w:abstractNumId w:val="4"/>
  </w:num>
  <w:num w:numId="37">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characterSpacingControl w:val="doNotCompress"/>
  <w:compat/>
  <w:rsids>
    <w:rsidRoot w:val="005760C7"/>
    <w:rsid w:val="003E1664"/>
    <w:rsid w:val="005760C7"/>
    <w:rsid w:val="005D4697"/>
    <w:rsid w:val="00626A79"/>
    <w:rsid w:val="00845932"/>
    <w:rsid w:val="00885A10"/>
    <w:rsid w:val="00AE5CFD"/>
    <w:rsid w:val="00FB22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760C7"/>
    <w:rPr>
      <w:color w:val="0000FF" w:themeColor="hyperlink"/>
      <w:u w:val="single"/>
    </w:rPr>
  </w:style>
  <w:style w:type="table" w:styleId="ac">
    <w:name w:val="Table Grid"/>
    <w:basedOn w:val="a1"/>
    <w:uiPriority w:val="59"/>
    <w:rsid w:val="005760C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D4697"/>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D469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43</Pages>
  <Words>8252</Words>
  <Characters>47037</Characters>
  <Application>Microsoft Office Word</Application>
  <DocSecurity>0</DocSecurity>
  <Lines>391</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55179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SviridonovaTN</cp:lastModifiedBy>
  <cp:revision>4</cp:revision>
  <cp:lastPrinted>2026-09-04T02:00:00Z</cp:lastPrinted>
  <dcterms:created xsi:type="dcterms:W3CDTF">2026-09-04T01:54:00Z</dcterms:created>
  <dcterms:modified xsi:type="dcterms:W3CDTF">2026-09-17T02:16:00Z</dcterms:modified>
</cp:coreProperties>
</file>