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E5C3C" w14:textId="42655EE8" w:rsidR="00032230" w:rsidRDefault="00D95DE9" w:rsidP="005C5A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95DE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FD52C50" wp14:editId="7536A368">
            <wp:extent cx="6450921" cy="9096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392" cy="909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6A12" w14:textId="5CD2F1FB" w:rsidR="00584182" w:rsidRDefault="005C5A4F" w:rsidP="000322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A4F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47392DD9" w14:textId="77777777" w:rsidR="005C5A4F" w:rsidRPr="005C5A4F" w:rsidRDefault="005C5A4F" w:rsidP="005C5A4F">
      <w:pPr>
        <w:rPr>
          <w:rFonts w:ascii="Times New Roman" w:hAnsi="Times New Roman" w:cs="Times New Roman"/>
          <w:sz w:val="24"/>
          <w:szCs w:val="24"/>
        </w:rPr>
      </w:pPr>
      <w:r w:rsidRPr="005C5A4F">
        <w:rPr>
          <w:rFonts w:ascii="Times New Roman" w:hAnsi="Times New Roman" w:cs="Times New Roman"/>
          <w:sz w:val="24"/>
          <w:szCs w:val="24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14:paraId="77A0BA97" w14:textId="77777777" w:rsidR="005C5A4F" w:rsidRPr="005C5A4F" w:rsidRDefault="005C5A4F" w:rsidP="005C5A4F">
      <w:pPr>
        <w:rPr>
          <w:rFonts w:ascii="Times New Roman" w:hAnsi="Times New Roman" w:cs="Times New Roman"/>
          <w:sz w:val="24"/>
          <w:szCs w:val="24"/>
        </w:rPr>
      </w:pPr>
      <w:r w:rsidRPr="005C5A4F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C232E1C" w14:textId="77777777" w:rsidR="005C5A4F" w:rsidRDefault="005C5A4F" w:rsidP="005C5A4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C5A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Индивидуальный проект выполняется обучающимся </w:t>
      </w:r>
      <w:r w:rsidRPr="005C5A4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в</w:t>
      </w:r>
      <w:r w:rsidRPr="005C5A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C5A4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течение</w:t>
      </w:r>
      <w:r w:rsidRPr="005C5A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C5A4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одного</w:t>
      </w:r>
      <w:r w:rsidRPr="005C5A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C5A4F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года</w:t>
      </w:r>
      <w:r w:rsidRPr="005C5A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1CACE0BC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81818"/>
        </w:rPr>
      </w:pPr>
      <w:r w:rsidRPr="005C5A4F">
        <w:rPr>
          <w:b/>
          <w:bCs/>
          <w:color w:val="000000"/>
        </w:rPr>
        <w:t>Цель:</w:t>
      </w:r>
    </w:p>
    <w:p w14:paraId="2F3649D0" w14:textId="77777777" w:rsidR="005C5A4F" w:rsidRP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181818"/>
        </w:rPr>
        <w:t>формирование навыков разработки, реализации и общественной презентации обучающимися результатов исследования, индивидуального проекта, направленного на решение научной, личностной и социально значимой проблемы</w:t>
      </w:r>
    </w:p>
    <w:p w14:paraId="50BA8F45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81818"/>
        </w:rPr>
      </w:pPr>
      <w:r w:rsidRPr="005C5A4F">
        <w:rPr>
          <w:b/>
          <w:bCs/>
          <w:color w:val="000000"/>
        </w:rPr>
        <w:t>Задачи</w:t>
      </w:r>
      <w:r w:rsidRPr="005C5A4F">
        <w:rPr>
          <w:color w:val="000000"/>
        </w:rPr>
        <w:t>:</w:t>
      </w:r>
    </w:p>
    <w:p w14:paraId="20173AB0" w14:textId="77777777" w:rsid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000000"/>
        </w:rPr>
        <w:t>сформировать навыки коммуникативной, учебно-исследовательской деятельности, критического мышления;</w:t>
      </w:r>
    </w:p>
    <w:p w14:paraId="363325A4" w14:textId="77777777" w:rsid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000000"/>
        </w:rPr>
        <w:t>выработать способность к инновационной, аналитической, творческой, интеллектуальной деятельности;</w:t>
      </w:r>
    </w:p>
    <w:p w14:paraId="6337C4CA" w14:textId="77777777" w:rsid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000000"/>
        </w:rPr>
        <w:t> продолжить формирование навыков проектной и учебно-исследовательской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6D856CC5" w14:textId="77777777" w:rsid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000000"/>
        </w:rPr>
        <w:t>развитие навыков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результатов;</w:t>
      </w:r>
    </w:p>
    <w:p w14:paraId="32AAB748" w14:textId="77777777" w:rsidR="005C5A4F" w:rsidRPr="005C5A4F" w:rsidRDefault="005C5A4F" w:rsidP="005C5A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5C5A4F">
        <w:rPr>
          <w:color w:val="000000"/>
        </w:rPr>
        <w:t> мониторинг личностного роста участников проектно-исследовательской деятельности;</w:t>
      </w:r>
    </w:p>
    <w:p w14:paraId="5A46066B" w14:textId="77777777" w:rsidR="005C5A4F" w:rsidRDefault="005C5A4F" w:rsidP="005C5A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A4F">
        <w:rPr>
          <w:rFonts w:ascii="Times New Roman" w:hAnsi="Times New Roman" w:cs="Times New Roman"/>
          <w:b/>
          <w:sz w:val="24"/>
          <w:szCs w:val="24"/>
        </w:rPr>
        <w:t>Общая характеристика курса</w:t>
      </w:r>
    </w:p>
    <w:p w14:paraId="4B7118BA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>Содержание программы в основном сфокусировано на процессах исследования и проек</w:t>
      </w:r>
      <w:r w:rsidR="00B94B38">
        <w:rPr>
          <w:color w:val="000000"/>
        </w:rPr>
        <w:t>тирования (в соответствии с ФОП</w:t>
      </w:r>
      <w:r w:rsidRPr="005C5A4F">
        <w:rPr>
          <w:color w:val="000000"/>
        </w:rPr>
        <w:t>), но вместе с тем содержит необходимые отсылки к другим типам деятельности. При этом программа предполагает практические задания на освоение инструментария исследования и проектирования в их нормативном виде и в их возможной взаимосвязи.</w:t>
      </w:r>
    </w:p>
    <w:p w14:paraId="4CCE79F3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>Тематически программа построена таким образом, чтобы дать представление о самых необходимых аспектах, связанных с процессами исследования и проектирования, в соответствии с существующими культурными нормами. С помощью данного курса предполагается адаптирование этих норм для понимания и активного использования школьниками в своих проектах и исследованиях.</w:t>
      </w:r>
    </w:p>
    <w:p w14:paraId="28294C13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lastRenderedPageBreak/>
        <w:t>П</w:t>
      </w:r>
      <w:r w:rsidR="00DE6923">
        <w:rPr>
          <w:color w:val="000000"/>
        </w:rPr>
        <w:t xml:space="preserve">редлагаемый </w:t>
      </w:r>
      <w:r w:rsidR="00A10B9A">
        <w:rPr>
          <w:color w:val="000000"/>
        </w:rPr>
        <w:t>курс рассчитан на 31</w:t>
      </w:r>
      <w:r w:rsidRPr="005C5A4F">
        <w:rPr>
          <w:color w:val="000000"/>
        </w:rPr>
        <w:t xml:space="preserve"> ч. освоения. Он состоит из нескольких модулей, каждый из которых является необходимым элементом в общей структуре курса. Логика чередования модулей выстроена таким образом, чтобы у обучающегося была возможность изучить часть теоретического материала самостоятельно или под руководством взрослого. Другая часть модулей специально предназначена для совместной работы в общем коммуникативном пространстве и предполагает обсуждение собственных замыслов, идей, ходов. И наконец, третий тип модулей нацелен на собственную поисковую, проектную, конструкторскую или иную по типу деятельность в относительно свободном режиме. Проходя один модуль за другим, обучающийся получает возможность сначала выдвинуть свою идею, затем проработать её, предъявить одноклассникам и</w:t>
      </w:r>
      <w:r w:rsidR="00DE6923">
        <w:rPr>
          <w:color w:val="000000"/>
        </w:rPr>
        <w:t xml:space="preserve"> </w:t>
      </w:r>
      <w:r w:rsidRPr="005C5A4F">
        <w:rPr>
          <w:color w:val="000000"/>
        </w:rPr>
        <w:t>другим заинтересованным лицам, получив конструктивные критические замечания, и успешно защитить свою работу.</w:t>
      </w:r>
    </w:p>
    <w:p w14:paraId="535844DA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>Модульная структура даёт возможность её вариативного использования при прохождении курса: в зависимости от предыдущего опыта в подобных работах могут предлагаться индивидуальные «дорожные карты» старшеклассника или рабочих команд.</w:t>
      </w:r>
    </w:p>
    <w:p w14:paraId="7C5631C3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>Количество часов на самостоятельную работу над проектом и исследованием можно также варьировать с учётом индивидуальной готовности обучающихся. Для самостоятельной работы важны умения, полученные в том числе на предыдущих этапах обучения, а именно умения искать, анализировать и оценивать необходимую для работы информацию. Помимо Интернета, следует не только рекомендовать, но и требовать пользоваться научными и научно-популярными изданиями в библиотечных фондах. Для этого также должны выделяться специальные часы, а проведённая работа – учитываться и оцениваться.</w:t>
      </w:r>
    </w:p>
    <w:p w14:paraId="11C00C7D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 xml:space="preserve">Коммуникативные события, которые включены в процесс тренировки и выполнения проекта или исследования, следует специально подготавливать и </w:t>
      </w:r>
      <w:proofErr w:type="spellStart"/>
      <w:r w:rsidRPr="005C5A4F">
        <w:rPr>
          <w:color w:val="000000"/>
        </w:rPr>
        <w:t>сценировать</w:t>
      </w:r>
      <w:proofErr w:type="spellEnd"/>
      <w:r w:rsidRPr="005C5A4F">
        <w:rPr>
          <w:color w:val="000000"/>
        </w:rPr>
        <w:t>. Для этого необходимо заранее продумывать, как будет происходить процесс коммуникации, а именно:</w:t>
      </w:r>
    </w:p>
    <w:p w14:paraId="0FABDAA0" w14:textId="77777777" w:rsidR="005C5A4F" w:rsidRPr="005C5A4F" w:rsidRDefault="005C5A4F" w:rsidP="005C5A4F">
      <w:pPr>
        <w:pStyle w:val="a3"/>
        <w:numPr>
          <w:ilvl w:val="0"/>
          <w:numId w:val="2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что будет предметом доклада или сообщения участников события;</w:t>
      </w:r>
    </w:p>
    <w:p w14:paraId="4EEEDCFA" w14:textId="77777777" w:rsidR="005C5A4F" w:rsidRPr="005C5A4F" w:rsidRDefault="005C5A4F" w:rsidP="005C5A4F">
      <w:pPr>
        <w:pStyle w:val="a3"/>
        <w:numPr>
          <w:ilvl w:val="0"/>
          <w:numId w:val="2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каковы функции в обсуждении каждого его участника: задаёт вопросы на понимание, высказывает сомнения, предлагает встречные варианты и т. д.;</w:t>
      </w:r>
    </w:p>
    <w:p w14:paraId="3CA04D25" w14:textId="77777777" w:rsidR="005C5A4F" w:rsidRPr="005C5A4F" w:rsidRDefault="005C5A4F" w:rsidP="005C5A4F">
      <w:pPr>
        <w:pStyle w:val="a3"/>
        <w:numPr>
          <w:ilvl w:val="0"/>
          <w:numId w:val="2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какой рабочий формат будет выбран: фронтальная работа с общей дискуссией, первоначальное обсуждение в группах или парах, распределение ролей и подготовка шаблонов обсуждения или спонтанные оценки сообщений;</w:t>
      </w:r>
    </w:p>
    <w:p w14:paraId="6CBC549D" w14:textId="77777777" w:rsidR="005C5A4F" w:rsidRPr="005C5A4F" w:rsidRDefault="005C5A4F" w:rsidP="005C5A4F">
      <w:pPr>
        <w:pStyle w:val="a3"/>
        <w:numPr>
          <w:ilvl w:val="0"/>
          <w:numId w:val="2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кто является регулятором дискуссии - педагог, ведущий (регулирующий) этот курс, или привлечённый специалист, владеющий способностью выстраивать содержательное обсуждение, процессом проблематизации и способами выхода в позитивное продолжение работы.</w:t>
      </w:r>
    </w:p>
    <w:p w14:paraId="1006F284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>Большое значение для реализации программы имеют лица в статусе эксперта. Для старшеклассников, занимающихся проектами и исследованиями, чрезвычайно важна интеллектуально насыщенная среда, в которой их работа могла бы быть проанализирована с разных точек зрения. Регулярное сопровождение процесса работы над проектом или исследованием ведёт ответственный за это педагог. В дополнение обязательно нужны публичные слушания, во время которых проявляются и проверяются многие метапредметные и личностные результаты обучения в школе, достигнутые к моменту её окончания.</w:t>
      </w:r>
    </w:p>
    <w:p w14:paraId="75925F95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lastRenderedPageBreak/>
        <w:t>В качестве экспертов могут выступать учителя школы, выпускники школы - студенты вузов, представители власти, бизнеса, государственных структур, так или иначе связанных с тематикой и проблематикой работ старшеклассников. При этом важно понимать, что необходимо предварительное согласование с экспертами их позиции и функций. С одной стороны, эксперт должен честно указывать на слабые или ошибочные подходы в рассуждениях ученика, а с другой - непременно обозначать пути возможных решений, рекомендовать источники необходимой информации, дополнительные методики, для того, чтобы у автора идеи не опустились руки и не пропало желание продолжить работу.</w:t>
      </w:r>
    </w:p>
    <w:p w14:paraId="0B69C8B9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5C5A4F">
        <w:rPr>
          <w:color w:val="000000"/>
        </w:rPr>
        <w:t xml:space="preserve">Программа, по сути, является метапредметной, поскольку предполагает освоение ряда понятий, способов действия и организаторских навыков, стоящих «над» предметными способами работы ученика. К ним относятся постановка проблем, перевод проблем в задачи, схематизация и использование знаков и символов, организация рефлексии, </w:t>
      </w:r>
      <w:proofErr w:type="spellStart"/>
      <w:r w:rsidRPr="005C5A4F">
        <w:rPr>
          <w:color w:val="000000"/>
        </w:rPr>
        <w:t>сценирование</w:t>
      </w:r>
      <w:proofErr w:type="spellEnd"/>
      <w:r w:rsidRPr="005C5A4F">
        <w:rPr>
          <w:color w:val="000000"/>
        </w:rPr>
        <w:t xml:space="preserve"> события. Несмотря на то, что программа называется «Индивидуальный учебный проект», значительная часть занятий предусматривает групповую и коллективную работу.</w:t>
      </w:r>
    </w:p>
    <w:p w14:paraId="744622C4" w14:textId="77777777" w:rsidR="005C5A4F" w:rsidRPr="005C5A4F" w:rsidRDefault="005C5A4F" w:rsidP="005C5A4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C5A4F">
        <w:rPr>
          <w:i/>
          <w:iCs/>
          <w:color w:val="000000"/>
        </w:rPr>
        <w:t>Основные идеи курса:</w:t>
      </w:r>
    </w:p>
    <w:p w14:paraId="41B0B6EF" w14:textId="77777777" w:rsidR="005C5A4F" w:rsidRPr="005C5A4F" w:rsidRDefault="005C5A4F" w:rsidP="005C5A4F">
      <w:pPr>
        <w:pStyle w:val="a3"/>
        <w:numPr>
          <w:ilvl w:val="0"/>
          <w:numId w:val="3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единство материального мира;</w:t>
      </w:r>
    </w:p>
    <w:p w14:paraId="3366C0DF" w14:textId="77777777" w:rsidR="005C5A4F" w:rsidRPr="005C5A4F" w:rsidRDefault="005C5A4F" w:rsidP="005C5A4F">
      <w:pPr>
        <w:pStyle w:val="a3"/>
        <w:numPr>
          <w:ilvl w:val="0"/>
          <w:numId w:val="3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внутри- и межпредметная интеграция;</w:t>
      </w:r>
    </w:p>
    <w:p w14:paraId="080200E2" w14:textId="77777777" w:rsidR="005C5A4F" w:rsidRPr="005C5A4F" w:rsidRDefault="005C5A4F" w:rsidP="005C5A4F">
      <w:pPr>
        <w:pStyle w:val="a3"/>
        <w:numPr>
          <w:ilvl w:val="0"/>
          <w:numId w:val="3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взаимосвязь науки и практики;</w:t>
      </w:r>
    </w:p>
    <w:p w14:paraId="4FE897B9" w14:textId="77777777" w:rsidR="005C5A4F" w:rsidRDefault="005C5A4F" w:rsidP="005C5A4F">
      <w:pPr>
        <w:pStyle w:val="a3"/>
        <w:numPr>
          <w:ilvl w:val="0"/>
          <w:numId w:val="3"/>
        </w:numPr>
        <w:shd w:val="clear" w:color="auto" w:fill="FFFFFF"/>
        <w:spacing w:before="0" w:beforeAutospacing="0" w:after="259" w:afterAutospacing="0"/>
        <w:ind w:left="0"/>
        <w:rPr>
          <w:color w:val="000000"/>
        </w:rPr>
      </w:pPr>
      <w:r w:rsidRPr="005C5A4F">
        <w:rPr>
          <w:color w:val="000000"/>
        </w:rPr>
        <w:t>взаимосвязь человека и окружающей среды.</w:t>
      </w:r>
    </w:p>
    <w:p w14:paraId="291161D6" w14:textId="77777777" w:rsidR="005C5A4F" w:rsidRPr="00191B32" w:rsidRDefault="00B80554" w:rsidP="00B80554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>
        <w:rPr>
          <w:color w:val="000000"/>
        </w:rPr>
        <w:t xml:space="preserve">Формами контроля над усвоением материала: отчеты по работам, самостоятельные творческие работы, тесты, </w:t>
      </w:r>
      <w:proofErr w:type="gramStart"/>
      <w:r>
        <w:rPr>
          <w:color w:val="000000"/>
        </w:rPr>
        <w:t>итоговые  учебно</w:t>
      </w:r>
      <w:proofErr w:type="gramEnd"/>
      <w:r>
        <w:rPr>
          <w:color w:val="000000"/>
        </w:rPr>
        <w:t>-исследовательские проекты. Итоговое занятие проходит в виде научно-практической конференции или круглого стола, где заслушиваются доклады учащихся по выбранной теме исследования, которые могут быть представлены в форме рефераты или отчета по исследовательским работам.</w:t>
      </w:r>
    </w:p>
    <w:p w14:paraId="5BD74541" w14:textId="6CBEF23D" w:rsidR="00F950B7" w:rsidRPr="00F950B7" w:rsidRDefault="00F950B7" w:rsidP="00B80554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F950B7">
        <w:rPr>
          <w:b/>
          <w:bCs/>
          <w:color w:val="000000"/>
        </w:rPr>
        <w:t>Планируемые результаты освоения учебного предмета «Индивиду</w:t>
      </w:r>
      <w:r>
        <w:rPr>
          <w:b/>
          <w:bCs/>
          <w:color w:val="000000"/>
        </w:rPr>
        <w:t>ал</w:t>
      </w:r>
      <w:r w:rsidRPr="00F950B7">
        <w:rPr>
          <w:b/>
          <w:bCs/>
          <w:color w:val="000000"/>
        </w:rPr>
        <w:t>ьн</w:t>
      </w:r>
      <w:r>
        <w:rPr>
          <w:b/>
          <w:bCs/>
          <w:color w:val="000000"/>
        </w:rPr>
        <w:t>ы</w:t>
      </w:r>
      <w:r w:rsidRPr="00F950B7">
        <w:rPr>
          <w:b/>
          <w:bCs/>
          <w:color w:val="000000"/>
        </w:rPr>
        <w:t>й проект»</w:t>
      </w:r>
    </w:p>
    <w:p w14:paraId="5FAAD9A3" w14:textId="77777777" w:rsidR="00F950B7" w:rsidRPr="00F950B7" w:rsidRDefault="00F950B7" w:rsidP="00F950B7">
      <w:pPr>
        <w:pStyle w:val="a3"/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Личностные результаты освоения основной образовательной программы должны отражать:</w:t>
      </w:r>
    </w:p>
    <w:p w14:paraId="0A7571AC" w14:textId="56967ECB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14:paraId="5B40A479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14:paraId="7C202270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готовность к служению Отечеству, его защите; </w:t>
      </w:r>
    </w:p>
    <w:p w14:paraId="2864616E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14:paraId="5D5BDAB8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lastRenderedPageBreak/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14:paraId="7667831B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14:paraId="6E302CA3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14:paraId="3F971B4F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нравственное сознание и поведение на основе усвоения общечеловеческих ценностей;</w:t>
      </w:r>
    </w:p>
    <w:p w14:paraId="6E871AF6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14:paraId="782EEC2B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 эстетическое отношение к миру, включая эстетику быта, научного и технического творчества, спорта, общественных отношений; </w:t>
      </w:r>
    </w:p>
    <w:p w14:paraId="5815A906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14:paraId="623FFFE0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14:paraId="1BF40CBA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14:paraId="1EA82279" w14:textId="77777777" w:rsid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 </w:t>
      </w:r>
    </w:p>
    <w:p w14:paraId="0C817064" w14:textId="1FDDE508" w:rsidR="00F950B7" w:rsidRPr="00F950B7" w:rsidRDefault="00F950B7" w:rsidP="00F950B7">
      <w:pPr>
        <w:pStyle w:val="a3"/>
        <w:numPr>
          <w:ilvl w:val="0"/>
          <w:numId w:val="6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ответственное отношение к созданию семьи на основе осознанного принятия ценностей семейной жизни.  </w:t>
      </w:r>
    </w:p>
    <w:p w14:paraId="5CC1669F" w14:textId="77777777" w:rsidR="00F950B7" w:rsidRPr="00F950B7" w:rsidRDefault="00F950B7" w:rsidP="00F950B7">
      <w:pPr>
        <w:pStyle w:val="a3"/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Метапредметные результаты освоения основной образовательной программы должны отражать:</w:t>
      </w:r>
    </w:p>
    <w:p w14:paraId="232607D4" w14:textId="05070ECF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14:paraId="659A6933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14:paraId="5BDABFCC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5C2E793D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0B7721CB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lastRenderedPageBreak/>
        <w:t>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BA379EB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умение определять назначение и функции различных социальных институтов; </w:t>
      </w:r>
    </w:p>
    <w:p w14:paraId="605AC475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 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14:paraId="021E24E2" w14:textId="77777777" w:rsid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 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14:paraId="13FE5E90" w14:textId="24A84174" w:rsidR="00F950B7" w:rsidRPr="00F950B7" w:rsidRDefault="00F950B7" w:rsidP="00F950B7">
      <w:pPr>
        <w:pStyle w:val="a3"/>
        <w:numPr>
          <w:ilvl w:val="0"/>
          <w:numId w:val="7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 </w:t>
      </w:r>
    </w:p>
    <w:p w14:paraId="207E6759" w14:textId="77777777" w:rsidR="00F950B7" w:rsidRPr="00F950B7" w:rsidRDefault="00F950B7" w:rsidP="00F950B7">
      <w:pPr>
        <w:pStyle w:val="a3"/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Предметные результаты освоения основной образовательной программы должны отражать:</w:t>
      </w:r>
    </w:p>
    <w:p w14:paraId="57473A4A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знание основ методологии исследовательской и проектной деятельности;</w:t>
      </w:r>
    </w:p>
    <w:p w14:paraId="271798DA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структуру и правила оформления исследовательской и проектной работы;</w:t>
      </w:r>
    </w:p>
    <w:p w14:paraId="7CCD1586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навыки формулировки темы исследовательской и проектной работы, доказывать ее актуальность;</w:t>
      </w:r>
    </w:p>
    <w:p w14:paraId="26B84328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умение составлять индивидуальный план исследовательской и проектной работы;</w:t>
      </w:r>
    </w:p>
    <w:p w14:paraId="03490EE2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выделять объект и предмет исследовательской и проектной работы;</w:t>
      </w:r>
    </w:p>
    <w:p w14:paraId="1709E2AC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определять цель и задачи исследовательской и проектной работы;</w:t>
      </w:r>
    </w:p>
    <w:p w14:paraId="53E4CFB6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14:paraId="30474FA4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выбирать и применять на практике методы исследовательской деятельности адекватные задачам исследования;</w:t>
      </w:r>
    </w:p>
    <w:p w14:paraId="70681034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оформлять теоретические и экспериментальные результаты исследовательской и проектной работы;</w:t>
      </w:r>
    </w:p>
    <w:p w14:paraId="7B1EBC8C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рецензировать чужую исследовательскую или проектную работы;</w:t>
      </w:r>
    </w:p>
    <w:p w14:paraId="1956770E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наблюдать за биологическими, экологическими и социальными явлениями;</w:t>
      </w:r>
    </w:p>
    <w:p w14:paraId="2E17121E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описывать результаты наблюдений, обсуждения полученных фактов;</w:t>
      </w:r>
    </w:p>
    <w:p w14:paraId="25900049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проводить опыт в соответствии с задачами, объяснить результаты;</w:t>
      </w:r>
    </w:p>
    <w:p w14:paraId="083648AE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проводить измерения с помощью различных приборов;</w:t>
      </w:r>
    </w:p>
    <w:p w14:paraId="36BF21F9" w14:textId="77777777" w:rsidR="00F950B7" w:rsidRDefault="00F950B7" w:rsidP="00F950B7">
      <w:pPr>
        <w:pStyle w:val="a3"/>
        <w:numPr>
          <w:ilvl w:val="0"/>
          <w:numId w:val="8"/>
        </w:numPr>
        <w:shd w:val="clear" w:color="auto" w:fill="FFFFFF"/>
        <w:spacing w:after="259"/>
        <w:rPr>
          <w:color w:val="000000"/>
        </w:rPr>
      </w:pPr>
      <w:r w:rsidRPr="00F950B7">
        <w:rPr>
          <w:color w:val="000000"/>
        </w:rPr>
        <w:t>выполнять письменные инструкции правил безопасности;</w:t>
      </w:r>
    </w:p>
    <w:p w14:paraId="4ADBC50A" w14:textId="7651AF4D" w:rsidR="00F950B7" w:rsidRPr="00F950B7" w:rsidRDefault="00F950B7" w:rsidP="00B9477E">
      <w:pPr>
        <w:pStyle w:val="a3"/>
        <w:numPr>
          <w:ilvl w:val="0"/>
          <w:numId w:val="8"/>
        </w:numPr>
        <w:shd w:val="clear" w:color="auto" w:fill="FFFFFF"/>
        <w:rPr>
          <w:color w:val="000000"/>
        </w:rPr>
      </w:pPr>
      <w:r w:rsidRPr="00F950B7">
        <w:rPr>
          <w:color w:val="000000"/>
        </w:rPr>
        <w:t>оформлять результаты исследования с помощью описания фактов, составления простых таблиц, графиков, формулирования выводов.</w:t>
      </w:r>
    </w:p>
    <w:p w14:paraId="223C6CBE" w14:textId="6C22DC15" w:rsidR="00F950B7" w:rsidRPr="00F950B7" w:rsidRDefault="00F950B7" w:rsidP="00F950B7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F950B7">
        <w:rPr>
          <w:color w:val="000000"/>
        </w:rPr>
        <w:t>По окончании изучения курса учащиеся должны владеть понятиями: 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</w:p>
    <w:p w14:paraId="1AE3091D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34AA8">
        <w:rPr>
          <w:b/>
          <w:bCs/>
          <w:color w:val="000000"/>
        </w:rPr>
        <w:t>Основное содержание курса 10 класс</w:t>
      </w:r>
    </w:p>
    <w:p w14:paraId="12E1641F" w14:textId="68D5321D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b/>
          <w:bCs/>
          <w:color w:val="000000"/>
        </w:rPr>
        <w:t>Модуль 1. Культура и</w:t>
      </w:r>
      <w:r w:rsidR="00A90D85">
        <w:rPr>
          <w:b/>
          <w:bCs/>
          <w:color w:val="000000"/>
        </w:rPr>
        <w:t>сследования и проектирования</w:t>
      </w:r>
      <w:r w:rsidR="00032230">
        <w:rPr>
          <w:b/>
          <w:bCs/>
          <w:color w:val="000000"/>
        </w:rPr>
        <w:t xml:space="preserve"> </w:t>
      </w:r>
      <w:r w:rsidR="00A90D85">
        <w:rPr>
          <w:b/>
          <w:bCs/>
          <w:color w:val="000000"/>
        </w:rPr>
        <w:t xml:space="preserve">(5 </w:t>
      </w:r>
      <w:r w:rsidRPr="00734AA8">
        <w:rPr>
          <w:b/>
          <w:bCs/>
          <w:color w:val="000000"/>
        </w:rPr>
        <w:t>часов)</w:t>
      </w:r>
    </w:p>
    <w:p w14:paraId="6BCAB0C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734AA8">
        <w:rPr>
          <w:color w:val="000000"/>
        </w:rPr>
        <w:t>Знакомство с современными научными представлениями о нормах проектной и исследовательской деятельности, а также анализ уже реализованных проектов.</w:t>
      </w:r>
    </w:p>
    <w:p w14:paraId="59ECD959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lastRenderedPageBreak/>
        <w:t>Раздел 1.1</w:t>
      </w:r>
      <w:r w:rsidRPr="00734AA8">
        <w:rPr>
          <w:color w:val="000000"/>
        </w:rPr>
        <w:t>. Что такое проект. Основные понятия, применяемые в области проектирования: проект; технологические, социальные, экономические, волонтёрские, организационные, смешанные проекты.</w:t>
      </w:r>
    </w:p>
    <w:p w14:paraId="6E5B0C5D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1.2. </w:t>
      </w:r>
      <w:r w:rsidRPr="00734AA8">
        <w:rPr>
          <w:color w:val="000000"/>
        </w:rPr>
        <w:t>Анализирование проекта. Самостоятельная работа обучающихся (индивидуально и в группах) на основе найденного материала из открытых источников и содержания школьных предметов, изученных ранее (истории, биологии, физики, химии).</w:t>
      </w:r>
    </w:p>
    <w:p w14:paraId="35F62E3E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1.3. </w:t>
      </w:r>
      <w:r w:rsidRPr="00734AA8">
        <w:rPr>
          <w:color w:val="000000"/>
        </w:rPr>
        <w:t>Выдвижение идеи проекта. Процесс проектирования и его отличие от других профессиональных занятий.</w:t>
      </w:r>
    </w:p>
    <w:p w14:paraId="4058CE13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1.4. </w:t>
      </w:r>
      <w:r w:rsidRPr="00734AA8">
        <w:rPr>
          <w:color w:val="000000"/>
        </w:rPr>
        <w:t>«Сто двадцать лет на службе стране». Проект П. А. Столыпина. Рассмотрение примера масштабного проекта от первоначальной идеи с системой аргументации до полной его реализации.</w:t>
      </w:r>
    </w:p>
    <w:p w14:paraId="29E688AB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1.5. </w:t>
      </w:r>
      <w:r w:rsidRPr="00734AA8">
        <w:rPr>
          <w:color w:val="000000"/>
        </w:rPr>
        <w:t>Техническое проектирование и конструирование. Разбор понятий: проектно-конструкторская деятельность, конструирование, техническое проектирование.</w:t>
      </w:r>
    </w:p>
    <w:p w14:paraId="0C15D2D4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1.6. </w:t>
      </w:r>
      <w:r w:rsidRPr="00734AA8">
        <w:rPr>
          <w:color w:val="000000"/>
        </w:rPr>
        <w:t>Социальное проектирование как возможность улучшить социальную сферу и закрепить определённую систему ценностей в сознании учащихся.</w:t>
      </w:r>
    </w:p>
    <w:p w14:paraId="3C45C62A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1.7. </w:t>
      </w:r>
      <w:r w:rsidRPr="00734AA8">
        <w:rPr>
          <w:color w:val="000000"/>
        </w:rPr>
        <w:t>Волонтёрские проекты и сообщества. Виды волонтёрских проектов: социокультурные, информационно-консультативные, экологические.</w:t>
      </w:r>
    </w:p>
    <w:p w14:paraId="5BD0071B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1.8. </w:t>
      </w:r>
      <w:r w:rsidRPr="00734AA8">
        <w:rPr>
          <w:color w:val="000000"/>
        </w:rPr>
        <w:t>Анализ проекта сверстника. Знакомство и обсуждение социального проекта «Дети одного Солнца», разработанного и реализованного старшеклассником.</w:t>
      </w:r>
    </w:p>
    <w:p w14:paraId="56AD8C72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1.9. </w:t>
      </w:r>
      <w:r w:rsidRPr="00734AA8">
        <w:rPr>
          <w:color w:val="000000"/>
        </w:rPr>
        <w:t>Анализ проекта сверстника. Обсуждение возможностей IT-технологий для решения практических задач в разных сферах деятельности человека.</w:t>
      </w:r>
    </w:p>
    <w:p w14:paraId="5AF1D1FF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1.10</w:t>
      </w:r>
      <w:r w:rsidRPr="00734AA8">
        <w:rPr>
          <w:color w:val="000000"/>
        </w:rPr>
        <w:t>. Исследование как элемент проекта и как тип деятельности. Основные элементы и понятия, применяемые в исследовательской деятельности: исследование, цель, задача, объект, предмет, метод и субъект исследования.</w:t>
      </w:r>
    </w:p>
    <w:p w14:paraId="04985812" w14:textId="77777777" w:rsidR="00032230" w:rsidRDefault="00032230" w:rsidP="00B8055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0A1202A6" w14:textId="55F073D3" w:rsidR="00B80554" w:rsidRPr="00734AA8" w:rsidRDefault="00A90D85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Модуль 2. Самоопределение (4</w:t>
      </w:r>
      <w:r w:rsidR="00B80554" w:rsidRPr="00734AA8">
        <w:rPr>
          <w:b/>
          <w:bCs/>
          <w:color w:val="000000"/>
        </w:rPr>
        <w:t xml:space="preserve"> часов)</w:t>
      </w:r>
    </w:p>
    <w:p w14:paraId="6FFC5A11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734AA8">
        <w:rPr>
          <w:color w:val="000000"/>
        </w:rPr>
        <w:t>Самостоятельная работа обучающихся с ключевыми элементами проекта.</w:t>
      </w:r>
    </w:p>
    <w:p w14:paraId="3F182E1E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2.1. </w:t>
      </w:r>
      <w:r w:rsidRPr="00734AA8">
        <w:rPr>
          <w:color w:val="000000"/>
        </w:rPr>
        <w:t>Проекты и технологии: выбор сферы деятельности.</w:t>
      </w:r>
    </w:p>
    <w:p w14:paraId="1DAE1D20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2.2. </w:t>
      </w:r>
      <w:r w:rsidRPr="00734AA8">
        <w:rPr>
          <w:color w:val="000000"/>
        </w:rPr>
        <w:t>Создаём элементы образа будущего: что мы хотим изменить своим проектом.</w:t>
      </w:r>
    </w:p>
    <w:p w14:paraId="3BA02181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2.3. </w:t>
      </w:r>
      <w:r w:rsidRPr="00734AA8">
        <w:rPr>
          <w:color w:val="000000"/>
        </w:rPr>
        <w:t>Формируем отношение к проблемам.</w:t>
      </w:r>
    </w:p>
    <w:p w14:paraId="0932134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2.4</w:t>
      </w:r>
      <w:r w:rsidRPr="00734AA8">
        <w:rPr>
          <w:color w:val="000000"/>
        </w:rPr>
        <w:t>. Знакомимся с проектными движениями.</w:t>
      </w:r>
    </w:p>
    <w:p w14:paraId="611A5439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2.5. </w:t>
      </w:r>
      <w:r w:rsidRPr="00734AA8">
        <w:rPr>
          <w:color w:val="000000"/>
        </w:rPr>
        <w:t>Первичное самоопределение. Обоснование актуальности</w:t>
      </w:r>
    </w:p>
    <w:p w14:paraId="4A1DE8D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734AA8">
        <w:rPr>
          <w:color w:val="000000"/>
        </w:rPr>
        <w:t>темы для проекта/исследования.</w:t>
      </w:r>
    </w:p>
    <w:p w14:paraId="787A9403" w14:textId="77777777" w:rsidR="00B80554" w:rsidRPr="00734AA8" w:rsidRDefault="00A90D85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Модуль 3. Замысел проекта (4 часа</w:t>
      </w:r>
      <w:r w:rsidR="00B80554" w:rsidRPr="00734AA8">
        <w:rPr>
          <w:b/>
          <w:bCs/>
          <w:color w:val="000000"/>
        </w:rPr>
        <w:t>)</w:t>
      </w:r>
    </w:p>
    <w:p w14:paraId="118D265D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3.1. </w:t>
      </w:r>
      <w:r w:rsidRPr="00734AA8">
        <w:rPr>
          <w:color w:val="000000"/>
        </w:rPr>
        <w:t>Понятия «проблема» и «позиция» в работе над проектом.</w:t>
      </w:r>
    </w:p>
    <w:p w14:paraId="6F05673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3.2. </w:t>
      </w:r>
      <w:r w:rsidRPr="00734AA8">
        <w:rPr>
          <w:color w:val="000000"/>
        </w:rPr>
        <w:t>Выдвижение и формулировка цели проекта.</w:t>
      </w:r>
    </w:p>
    <w:p w14:paraId="3D55BA5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3.3</w:t>
      </w:r>
      <w:r w:rsidRPr="00734AA8">
        <w:rPr>
          <w:color w:val="000000"/>
        </w:rPr>
        <w:t>. Целеполагание, постановка задач и прогнозирование результатов проекта.</w:t>
      </w:r>
    </w:p>
    <w:p w14:paraId="1CDA8422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3.4. </w:t>
      </w:r>
      <w:r w:rsidRPr="00734AA8">
        <w:rPr>
          <w:color w:val="000000"/>
        </w:rPr>
        <w:t>Роль акции в реализации проектов.</w:t>
      </w:r>
    </w:p>
    <w:p w14:paraId="060BCEBE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3.5. </w:t>
      </w:r>
      <w:r w:rsidRPr="00734AA8">
        <w:rPr>
          <w:color w:val="000000"/>
        </w:rPr>
        <w:t>Ресурсы и бюджет проекта.</w:t>
      </w:r>
    </w:p>
    <w:p w14:paraId="0E06FFF4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i/>
          <w:iCs/>
          <w:color w:val="000000"/>
        </w:rPr>
        <w:t>Раздел 3.6</w:t>
      </w:r>
      <w:r w:rsidRPr="00734AA8">
        <w:rPr>
          <w:color w:val="000000"/>
        </w:rPr>
        <w:t>. Поиск недостающей информации, её обработка и анализ.</w:t>
      </w:r>
    </w:p>
    <w:p w14:paraId="777818F0" w14:textId="77777777" w:rsidR="00032230" w:rsidRDefault="00032230" w:rsidP="00B8055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3D95FE92" w14:textId="63776C06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Модуль 4</w:t>
      </w:r>
      <w:r w:rsidR="00B80554" w:rsidRPr="00734AA8">
        <w:rPr>
          <w:b/>
          <w:bCs/>
          <w:color w:val="000000"/>
        </w:rPr>
        <w:t>. Предварительная защита и экспертная оценка проектных</w:t>
      </w:r>
    </w:p>
    <w:p w14:paraId="3E53F317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b/>
          <w:bCs/>
          <w:color w:val="000000"/>
        </w:rPr>
        <w:t xml:space="preserve">и исследовательских </w:t>
      </w:r>
      <w:proofErr w:type="gramStart"/>
      <w:r w:rsidRPr="00734AA8">
        <w:rPr>
          <w:b/>
          <w:bCs/>
          <w:color w:val="000000"/>
        </w:rPr>
        <w:t>работ</w:t>
      </w:r>
      <w:r w:rsidR="00A90D85">
        <w:rPr>
          <w:b/>
          <w:bCs/>
          <w:color w:val="000000"/>
        </w:rPr>
        <w:t>( 3</w:t>
      </w:r>
      <w:proofErr w:type="gramEnd"/>
      <w:r w:rsidR="00A90D85">
        <w:rPr>
          <w:b/>
          <w:bCs/>
          <w:color w:val="000000"/>
        </w:rPr>
        <w:t xml:space="preserve"> часа)</w:t>
      </w:r>
    </w:p>
    <w:p w14:paraId="35A1A135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4</w:t>
      </w:r>
      <w:r w:rsidR="00B80554" w:rsidRPr="00734AA8">
        <w:rPr>
          <w:i/>
          <w:iCs/>
          <w:color w:val="000000"/>
        </w:rPr>
        <w:t>.1. </w:t>
      </w:r>
      <w:r w:rsidR="00B80554" w:rsidRPr="00734AA8">
        <w:rPr>
          <w:color w:val="000000"/>
        </w:rPr>
        <w:t>Позиция эксперта.</w:t>
      </w:r>
    </w:p>
    <w:p w14:paraId="14B23EA8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4</w:t>
      </w:r>
      <w:r w:rsidR="00B80554" w:rsidRPr="00734AA8">
        <w:rPr>
          <w:i/>
          <w:iCs/>
          <w:color w:val="000000"/>
        </w:rPr>
        <w:t>.2. </w:t>
      </w:r>
      <w:r w:rsidR="00B80554" w:rsidRPr="00734AA8">
        <w:rPr>
          <w:color w:val="000000"/>
        </w:rPr>
        <w:t>Предварительная защита проектов и исследовательских работ, подготовка к взаимодействию с экспертами.</w:t>
      </w:r>
    </w:p>
    <w:p w14:paraId="151A62B0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4</w:t>
      </w:r>
      <w:r w:rsidR="00B80554" w:rsidRPr="00734AA8">
        <w:rPr>
          <w:i/>
          <w:iCs/>
          <w:color w:val="000000"/>
        </w:rPr>
        <w:t>.3. </w:t>
      </w:r>
      <w:r w:rsidR="00B80554" w:rsidRPr="00734AA8">
        <w:rPr>
          <w:color w:val="000000"/>
        </w:rPr>
        <w:t>Оценка проекта сверстников: проект «Разработка портативного металлоискателя». Проектно-конструкторское решение в рамках проекта и его экспертная оценка.</w:t>
      </w:r>
    </w:p>
    <w:p w14:paraId="3048C17F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4</w:t>
      </w:r>
      <w:r w:rsidR="00B80554" w:rsidRPr="00734AA8">
        <w:rPr>
          <w:i/>
          <w:iCs/>
          <w:color w:val="000000"/>
        </w:rPr>
        <w:t>.4. </w:t>
      </w:r>
      <w:r w:rsidR="00B80554" w:rsidRPr="00734AA8">
        <w:rPr>
          <w:color w:val="000000"/>
        </w:rPr>
        <w:t>Начальный этап исследования и его экспертная оценка</w:t>
      </w:r>
    </w:p>
    <w:p w14:paraId="7233EA85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lastRenderedPageBreak/>
        <w:t>Модуль 5</w:t>
      </w:r>
      <w:r w:rsidR="00A90D85">
        <w:rPr>
          <w:b/>
          <w:bCs/>
          <w:color w:val="000000"/>
        </w:rPr>
        <w:t xml:space="preserve">. Условия реализации проекта </w:t>
      </w:r>
      <w:proofErr w:type="gramStart"/>
      <w:r w:rsidR="00A90D85">
        <w:rPr>
          <w:b/>
          <w:bCs/>
          <w:color w:val="000000"/>
        </w:rPr>
        <w:t>( 3</w:t>
      </w:r>
      <w:proofErr w:type="gramEnd"/>
      <w:r w:rsidR="00A90D85">
        <w:rPr>
          <w:b/>
          <w:bCs/>
          <w:color w:val="000000"/>
        </w:rPr>
        <w:t xml:space="preserve"> часа</w:t>
      </w:r>
      <w:r w:rsidR="00B80554" w:rsidRPr="00734AA8">
        <w:rPr>
          <w:b/>
          <w:bCs/>
          <w:color w:val="000000"/>
        </w:rPr>
        <w:t>)</w:t>
      </w:r>
    </w:p>
    <w:p w14:paraId="4CB8D1CC" w14:textId="77777777" w:rsidR="00B80554" w:rsidRPr="00734AA8" w:rsidRDefault="00B80554" w:rsidP="0003223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34AA8">
        <w:rPr>
          <w:color w:val="000000"/>
        </w:rPr>
        <w:t>Анализ необходимых условий реализации проектов и знакомство с понятиями разных предметных дисциплин.</w:t>
      </w:r>
    </w:p>
    <w:p w14:paraId="69556516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5</w:t>
      </w:r>
      <w:r w:rsidR="00B80554" w:rsidRPr="00734AA8">
        <w:rPr>
          <w:i/>
          <w:iCs/>
          <w:color w:val="000000"/>
        </w:rPr>
        <w:t>.1. </w:t>
      </w:r>
      <w:r w:rsidR="00B80554" w:rsidRPr="00734AA8">
        <w:rPr>
          <w:color w:val="000000"/>
        </w:rPr>
        <w:t>Планирование действий. Освоение понятий: планирование, прогнозирование, спонсор, инвестор, благотворитель.</w:t>
      </w:r>
    </w:p>
    <w:p w14:paraId="0C13DF00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5</w:t>
      </w:r>
      <w:r w:rsidR="00B80554" w:rsidRPr="00734AA8">
        <w:rPr>
          <w:i/>
          <w:iCs/>
          <w:color w:val="000000"/>
        </w:rPr>
        <w:t>.2</w:t>
      </w:r>
      <w:r w:rsidR="00B80554" w:rsidRPr="00734AA8">
        <w:rPr>
          <w:color w:val="000000"/>
        </w:rPr>
        <w:t>. Источники финансирования проекта. Освоение понятий: кредитование, бизнес-план, краудфандинг.</w:t>
      </w:r>
    </w:p>
    <w:p w14:paraId="715ECCF4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5</w:t>
      </w:r>
      <w:r w:rsidR="00B80554" w:rsidRPr="00734AA8">
        <w:rPr>
          <w:i/>
          <w:iCs/>
          <w:color w:val="000000"/>
        </w:rPr>
        <w:t>.3. </w:t>
      </w:r>
      <w:r w:rsidR="00B80554" w:rsidRPr="00734AA8">
        <w:rPr>
          <w:color w:val="000000"/>
        </w:rPr>
        <w:t>Сторонники и команда проекта, эффективность использования вклада каждого участника. Особенности работы команды над проектом, проектная команда, роли и функции в проекте.</w:t>
      </w:r>
    </w:p>
    <w:p w14:paraId="5CE99131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5</w:t>
      </w:r>
      <w:r w:rsidR="00B80554" w:rsidRPr="00734AA8">
        <w:rPr>
          <w:i/>
          <w:iCs/>
          <w:color w:val="000000"/>
        </w:rPr>
        <w:t>.4. </w:t>
      </w:r>
      <w:r w:rsidR="00B80554" w:rsidRPr="00734AA8">
        <w:rPr>
          <w:color w:val="000000"/>
        </w:rPr>
        <w:t>Модели и способы управления проектами.</w:t>
      </w:r>
    </w:p>
    <w:p w14:paraId="0773FC04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Модуль 6</w:t>
      </w:r>
      <w:r w:rsidR="00B80554" w:rsidRPr="00734AA8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="00B80554" w:rsidRPr="00734AA8">
        <w:rPr>
          <w:b/>
          <w:bCs/>
          <w:color w:val="000000"/>
        </w:rPr>
        <w:t xml:space="preserve">Реализация проекта. </w:t>
      </w:r>
      <w:r w:rsidR="00A90D85">
        <w:rPr>
          <w:b/>
          <w:bCs/>
          <w:color w:val="000000"/>
        </w:rPr>
        <w:t xml:space="preserve">Трудности реализации проекта </w:t>
      </w:r>
      <w:proofErr w:type="gramStart"/>
      <w:r w:rsidR="00A90D85">
        <w:rPr>
          <w:b/>
          <w:bCs/>
          <w:color w:val="000000"/>
        </w:rPr>
        <w:t>( 6</w:t>
      </w:r>
      <w:proofErr w:type="gramEnd"/>
      <w:r w:rsidR="00B80554" w:rsidRPr="00734AA8">
        <w:rPr>
          <w:b/>
          <w:bCs/>
          <w:color w:val="000000"/>
        </w:rPr>
        <w:t xml:space="preserve"> часов)</w:t>
      </w:r>
    </w:p>
    <w:p w14:paraId="0797D88F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6</w:t>
      </w:r>
      <w:r w:rsidR="00B80554" w:rsidRPr="00734AA8">
        <w:rPr>
          <w:i/>
          <w:iCs/>
          <w:color w:val="000000"/>
        </w:rPr>
        <w:t>.1</w:t>
      </w:r>
      <w:r w:rsidR="00B80554" w:rsidRPr="00734AA8">
        <w:rPr>
          <w:color w:val="000000"/>
        </w:rPr>
        <w:t>. Переход от замысла к реализации проекта. Освоение понятий: жизненный цикл проекта, жизненный цикл продукта (изделия), эксплуатация, утилизация.</w:t>
      </w:r>
    </w:p>
    <w:p w14:paraId="675B94C7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6</w:t>
      </w:r>
      <w:r w:rsidR="00B80554" w:rsidRPr="00734AA8">
        <w:rPr>
          <w:i/>
          <w:iCs/>
          <w:color w:val="000000"/>
        </w:rPr>
        <w:t>.2. </w:t>
      </w:r>
      <w:r w:rsidR="00B80554" w:rsidRPr="00734AA8">
        <w:rPr>
          <w:color w:val="000000"/>
        </w:rPr>
        <w:t>Возможные риски проектов, способы их предвидения и преодоления.</w:t>
      </w:r>
    </w:p>
    <w:p w14:paraId="3F67844A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6</w:t>
      </w:r>
      <w:r w:rsidR="00B80554" w:rsidRPr="00734AA8">
        <w:rPr>
          <w:i/>
          <w:iCs/>
          <w:color w:val="000000"/>
        </w:rPr>
        <w:t>.3. </w:t>
      </w:r>
      <w:r w:rsidR="00B80554" w:rsidRPr="00734AA8">
        <w:rPr>
          <w:color w:val="000000"/>
        </w:rPr>
        <w:t>Практическое занятие по анализу проектного замысла «Завод по переработке пластика».</w:t>
      </w:r>
    </w:p>
    <w:p w14:paraId="014AD73D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6</w:t>
      </w:r>
      <w:r w:rsidR="00B80554" w:rsidRPr="00734AA8">
        <w:rPr>
          <w:i/>
          <w:iCs/>
          <w:color w:val="000000"/>
        </w:rPr>
        <w:t>.4. </w:t>
      </w:r>
      <w:r w:rsidR="00B80554" w:rsidRPr="00734AA8">
        <w:rPr>
          <w:color w:val="000000"/>
        </w:rPr>
        <w:t>Практическое занятие по анализу проектного замысла «Превратим мусор в ресурс». Сравнение проектных замыслов.</w:t>
      </w:r>
    </w:p>
    <w:p w14:paraId="2F2FF629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6</w:t>
      </w:r>
      <w:r w:rsidR="00B80554" w:rsidRPr="00734AA8">
        <w:rPr>
          <w:i/>
          <w:iCs/>
          <w:color w:val="000000"/>
        </w:rPr>
        <w:t>.5. </w:t>
      </w:r>
      <w:r w:rsidR="00B80554" w:rsidRPr="00734AA8">
        <w:rPr>
          <w:color w:val="000000"/>
        </w:rPr>
        <w:t>Практическое занятие по анализу региональных проектов школьников по туризму и краеведению.</w:t>
      </w:r>
    </w:p>
    <w:p w14:paraId="7395B21B" w14:textId="77777777" w:rsidR="00032230" w:rsidRDefault="00032230" w:rsidP="00B8055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14:paraId="5E0342CF" w14:textId="50DEAE98" w:rsid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734AA8">
        <w:rPr>
          <w:b/>
          <w:color w:val="000000"/>
        </w:rPr>
        <w:t>Модуль 7. Презентация и за</w:t>
      </w:r>
      <w:r w:rsidR="00A90D85">
        <w:rPr>
          <w:b/>
          <w:color w:val="000000"/>
        </w:rPr>
        <w:t>щита индивидуального проекта (3</w:t>
      </w:r>
      <w:r w:rsidR="003644AC">
        <w:rPr>
          <w:b/>
          <w:color w:val="000000"/>
        </w:rPr>
        <w:t xml:space="preserve"> часа</w:t>
      </w:r>
      <w:r w:rsidRPr="00734AA8">
        <w:rPr>
          <w:b/>
          <w:color w:val="000000"/>
        </w:rPr>
        <w:t>)</w:t>
      </w:r>
    </w:p>
    <w:p w14:paraId="3E26E238" w14:textId="77777777" w:rsidR="00B80554" w:rsidRPr="00734AA8" w:rsidRDefault="00734AA8" w:rsidP="00734AA8">
      <w:pPr>
        <w:pStyle w:val="a3"/>
        <w:shd w:val="clear" w:color="auto" w:fill="FFFFFF"/>
        <w:spacing w:before="0" w:beforeAutospacing="0" w:after="259" w:afterAutospacing="0"/>
        <w:rPr>
          <w:color w:val="000000"/>
        </w:rPr>
      </w:pPr>
      <w:r w:rsidRPr="00734AA8">
        <w:rPr>
          <w:color w:val="000000"/>
        </w:rPr>
        <w:t>Итоговая презентация, публичная защита индивидуальных проектов/исследований старшеклассников, рекомендации к её подготовке и проведению.</w:t>
      </w:r>
    </w:p>
    <w:p w14:paraId="74C1466C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Модуль 8</w:t>
      </w:r>
      <w:r w:rsidR="00B80554" w:rsidRPr="00734AA8">
        <w:rPr>
          <w:b/>
          <w:bCs/>
          <w:color w:val="000000"/>
        </w:rPr>
        <w:t>. Дополнительные возможности улучшения проекта</w:t>
      </w:r>
      <w:r w:rsidR="00A10B9A">
        <w:rPr>
          <w:b/>
          <w:bCs/>
          <w:color w:val="000000"/>
        </w:rPr>
        <w:t xml:space="preserve"> </w:t>
      </w:r>
      <w:proofErr w:type="gramStart"/>
      <w:r w:rsidR="00A10B9A">
        <w:rPr>
          <w:b/>
          <w:bCs/>
          <w:color w:val="000000"/>
        </w:rPr>
        <w:t>( 3</w:t>
      </w:r>
      <w:proofErr w:type="gramEnd"/>
      <w:r w:rsidR="00A90D85">
        <w:rPr>
          <w:b/>
          <w:bCs/>
          <w:color w:val="000000"/>
        </w:rPr>
        <w:t xml:space="preserve"> часа)</w:t>
      </w:r>
    </w:p>
    <w:p w14:paraId="35B79366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.1. </w:t>
      </w:r>
      <w:r w:rsidR="00B80554" w:rsidRPr="00734AA8">
        <w:rPr>
          <w:color w:val="000000"/>
        </w:rPr>
        <w:t>Технология как мост от идеи к продукту. Освоение понятий: изобретение, технология, технологическая долина, агротехнологии.</w:t>
      </w:r>
    </w:p>
    <w:p w14:paraId="5E9E74C3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.2. </w:t>
      </w:r>
      <w:r w:rsidR="00B80554" w:rsidRPr="00734AA8">
        <w:rPr>
          <w:color w:val="000000"/>
        </w:rPr>
        <w:t>Видим за проектом инфраструктуру.</w:t>
      </w:r>
    </w:p>
    <w:p w14:paraId="7FF24C54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.3</w:t>
      </w:r>
      <w:r w:rsidR="00B80554" w:rsidRPr="00734AA8">
        <w:rPr>
          <w:color w:val="000000"/>
        </w:rPr>
        <w:t>. Опросы как эффективный инструмент проектирования. Освоение понятий: анкета, социологический опрос, интернет-опрос, генеральная совокупность, выборка респондентов.</w:t>
      </w:r>
    </w:p>
    <w:p w14:paraId="0D673D83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.4. </w:t>
      </w:r>
      <w:r w:rsidR="00B80554" w:rsidRPr="00734AA8">
        <w:rPr>
          <w:color w:val="000000"/>
        </w:rPr>
        <w:t>Возможности социальных сетей. Сетевые формы проектов. Освоение понятий: таргетированная реклама, реклама по бартеру и возможности продвижения проектов в социальных сетях.</w:t>
      </w:r>
    </w:p>
    <w:p w14:paraId="4CAF7BF8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.5. </w:t>
      </w:r>
      <w:r w:rsidR="00B80554" w:rsidRPr="00734AA8">
        <w:rPr>
          <w:color w:val="000000"/>
        </w:rPr>
        <w:t>Алгоритм создания и использования видеоролика для продвижения проекта.</w:t>
      </w:r>
    </w:p>
    <w:p w14:paraId="0333A779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</w:rPr>
        <w:t>Раздел 8</w:t>
      </w:r>
      <w:r w:rsidR="00B80554" w:rsidRPr="00734AA8">
        <w:rPr>
          <w:i/>
          <w:iCs/>
          <w:color w:val="000000"/>
        </w:rPr>
        <w:t>.6. </w:t>
      </w:r>
      <w:r w:rsidR="00B80554" w:rsidRPr="00734AA8">
        <w:rPr>
          <w:color w:val="000000"/>
        </w:rPr>
        <w:t>Оформление и предъявление результатов проектной и исследовательской деятельности.</w:t>
      </w:r>
    </w:p>
    <w:p w14:paraId="6FAC8048" w14:textId="77777777" w:rsidR="00B80554" w:rsidRPr="00734AA8" w:rsidRDefault="00B80554" w:rsidP="00B80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47C23442" w14:textId="77777777" w:rsidR="00B80554" w:rsidRPr="00734AA8" w:rsidRDefault="00734AA8" w:rsidP="00B80554">
      <w:pPr>
        <w:pStyle w:val="a3"/>
        <w:shd w:val="clear" w:color="auto" w:fill="FFFFFF"/>
        <w:spacing w:before="0" w:beforeAutospacing="0" w:after="259" w:afterAutospacing="0"/>
        <w:rPr>
          <w:b/>
          <w:color w:val="000000"/>
        </w:rPr>
      </w:pPr>
      <w:r w:rsidRPr="00734AA8">
        <w:rPr>
          <w:b/>
          <w:color w:val="000000"/>
        </w:rPr>
        <w:t>Планируемые результаты</w:t>
      </w:r>
      <w:r>
        <w:rPr>
          <w:b/>
          <w:color w:val="000000"/>
        </w:rPr>
        <w:t xml:space="preserve"> освоения курса</w:t>
      </w:r>
    </w:p>
    <w:p w14:paraId="005B9A54" w14:textId="77777777" w:rsidR="00734AA8" w:rsidRPr="00734AA8" w:rsidRDefault="00734AA8" w:rsidP="00734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результате прохождения курса на уровне среднего общего образования у учащихся будут достигнуты следующие предметные результаты:</w:t>
      </w:r>
    </w:p>
    <w:p w14:paraId="553C2D87" w14:textId="77777777" w:rsidR="00734AA8" w:rsidRPr="00734AA8" w:rsidRDefault="00734AA8" w:rsidP="00734A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Учащийся научится:</w:t>
      </w:r>
    </w:p>
    <w:p w14:paraId="00AB89E9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734AA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давать определения понятиям: «проблема», «позиция», «проект», «проектирование», «исследование», «конструирование», «планирование», «технология», «ресурс проекта», «риски проекта», «техносфера», «гипотеза», «предмет и объект исследования», «метод исследования», «экспертное знание»;</w:t>
      </w:r>
    </w:p>
    <w:p w14:paraId="4FD666CB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734AA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раскрывать этапы цикла проекта;</w:t>
      </w:r>
    </w:p>
    <w:p w14:paraId="6F324798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lastRenderedPageBreak/>
        <w:t></w:t>
      </w:r>
      <w:r w:rsidRPr="00734AA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самостоятельно применять приобретенные знания в проектной деятельности при решении различных задач, с использованием знаний одного или нескольких учебных предметов или предметных областей;</w:t>
      </w:r>
    </w:p>
    <w:p w14:paraId="76F19351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734AA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владеть методами поиска, анализа и использования научной информации.</w:t>
      </w:r>
    </w:p>
    <w:p w14:paraId="2CAD896E" w14:textId="77777777" w:rsidR="00734AA8" w:rsidRDefault="00734AA8" w:rsidP="00734AA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34AA8">
        <w:rPr>
          <w:rFonts w:ascii="Symbol" w:eastAsia="Times New Roman" w:hAnsi="Symbol" w:cs="Arial"/>
          <w:color w:val="181818"/>
          <w:sz w:val="24"/>
          <w:szCs w:val="24"/>
          <w:lang w:eastAsia="ru-RU"/>
        </w:rPr>
        <w:t></w:t>
      </w:r>
      <w:r w:rsidRPr="00734AA8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 </w:t>
      </w: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публично излагать результаты проектной работы.</w:t>
      </w:r>
    </w:p>
    <w:p w14:paraId="187E164F" w14:textId="77777777" w:rsidR="00734AA8" w:rsidRDefault="00734AA8" w:rsidP="00734AA8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382A83E8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b/>
          <w:color w:val="181818"/>
          <w:sz w:val="18"/>
          <w:szCs w:val="18"/>
          <w:lang w:eastAsia="ru-RU"/>
        </w:rPr>
      </w:pPr>
      <w:r w:rsidRPr="00734AA8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Средства обучения и воспитания</w:t>
      </w:r>
    </w:p>
    <w:p w14:paraId="52131F64" w14:textId="77777777" w:rsidR="00734AA8" w:rsidRPr="00734AA8" w:rsidRDefault="00734AA8" w:rsidP="00734AA8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181818"/>
          <w:sz w:val="18"/>
          <w:szCs w:val="18"/>
          <w:lang w:eastAsia="ru-RU"/>
        </w:rPr>
      </w:pPr>
      <w:r w:rsidRPr="00734AA8">
        <w:rPr>
          <w:rFonts w:ascii="Arial" w:eastAsia="Times New Roman" w:hAnsi="Arial" w:cs="Arial"/>
          <w:color w:val="181818"/>
          <w:sz w:val="18"/>
          <w:szCs w:val="18"/>
          <w:lang w:eastAsia="ru-RU"/>
        </w:rPr>
        <w:t> </w:t>
      </w:r>
    </w:p>
    <w:p w14:paraId="42A81D70" w14:textId="77777777" w:rsidR="00734AA8" w:rsidRPr="00734AA8" w:rsidRDefault="00734AA8" w:rsidP="00734AA8">
      <w:pPr>
        <w:shd w:val="clear" w:color="auto" w:fill="FFFFFF"/>
        <w:spacing w:after="19" w:line="240" w:lineRule="auto"/>
        <w:ind w:left="710"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34AA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Список литературы</w:t>
      </w:r>
    </w:p>
    <w:p w14:paraId="467E30EC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Алексеев Н. Г. Проектирование и рефлексивное мышление /Н. Г. Алексеев // Развитие личности. — 2002. — № 2. — С. 92—115.</w:t>
      </w:r>
    </w:p>
    <w:p w14:paraId="7227A267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Боголюбов Л. Н. Обществознание. Школьный словарь. 10—11 классы/Л. Н. Боголюбов, Ю. И. Аверьянов, Н. Ю. Басик и др.; под ред. Л. Н. Боголюбова, Ю. И. Аверьянова. — М.: Просвещение, 2017.</w:t>
      </w:r>
    </w:p>
    <w:p w14:paraId="758E2CFF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Громыко Ю. В. Проектирование и программирование развития образования / Ю. В. Громыко. — М.: Московская академия развития образования, 1996.</w:t>
      </w:r>
    </w:p>
    <w:p w14:paraId="6A611BE9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Интеграция детей с ограниченными возможностями в образовательный процесс. Начальная школа / авт.-сост. Л. В. </w:t>
      </w:r>
      <w:proofErr w:type="spellStart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Годовникова</w:t>
      </w:r>
      <w:proofErr w:type="spellEnd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И. В. Возняк. — Волгоград: Учитель, 2011.</w:t>
      </w:r>
    </w:p>
    <w:p w14:paraId="2A789B6D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Лазарев В. С. Проектная деятельность в школе / В. С. Лазарев. — Сургут: РИО </w:t>
      </w:r>
      <w:proofErr w:type="spellStart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СурГПУ</w:t>
      </w:r>
      <w:proofErr w:type="spellEnd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2014.</w:t>
      </w:r>
    </w:p>
    <w:p w14:paraId="6FEF8002" w14:textId="77777777" w:rsidR="00DC3DA5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Леонтович А. В. Исследовательская и проектная работа школьников. 5—11 классы /А. В. Леонтович, А. С. </w:t>
      </w:r>
      <w:proofErr w:type="spellStart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Саввичев</w:t>
      </w:r>
      <w:proofErr w:type="spellEnd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 под ред. А. В. Леонтовича. — М.: ВАКО, 2014.</w:t>
      </w:r>
    </w:p>
    <w:p w14:paraId="520EBDA5" w14:textId="77777777" w:rsidR="00734AA8" w:rsidRDefault="00734AA8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Перельман Я. И. Весёлые задачи. Две сотни головоломок / Я. И. Перельман. — М.: </w:t>
      </w:r>
      <w:proofErr w:type="spellStart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Аванта</w:t>
      </w:r>
      <w:proofErr w:type="spellEnd"/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+, 2013.</w:t>
      </w:r>
    </w:p>
    <w:p w14:paraId="1A8E3298" w14:textId="77777777" w:rsidR="00DC3DA5" w:rsidRPr="00DC3DA5" w:rsidRDefault="00DC3DA5" w:rsidP="00DC3DA5">
      <w:pPr>
        <w:pStyle w:val="a5"/>
        <w:numPr>
          <w:ilvl w:val="0"/>
          <w:numId w:val="4"/>
        </w:numPr>
        <w:shd w:val="clear" w:color="auto" w:fill="FFFFFF"/>
        <w:spacing w:after="19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spellStart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Устиловская</w:t>
      </w:r>
      <w:proofErr w:type="spellEnd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А. А. </w:t>
      </w:r>
      <w:proofErr w:type="spellStart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Метапредмет</w:t>
      </w:r>
      <w:proofErr w:type="spellEnd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«Задача» / А. А. </w:t>
      </w:r>
      <w:proofErr w:type="spellStart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Устиловская</w:t>
      </w:r>
      <w:proofErr w:type="spellEnd"/>
      <w:r w:rsidRPr="00DC3DA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 — М.:НИИ Инновационных стратегий развития общего образования: Пушкинский институт, 2011.</w:t>
      </w:r>
    </w:p>
    <w:p w14:paraId="5C37A7EA" w14:textId="77777777" w:rsidR="00DC3DA5" w:rsidRPr="00DC3DA5" w:rsidRDefault="00DC3DA5" w:rsidP="00DC3DA5">
      <w:pPr>
        <w:pStyle w:val="a5"/>
        <w:shd w:val="clear" w:color="auto" w:fill="FFFFFF"/>
        <w:spacing w:after="17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Интернет-ресурсы</w:t>
      </w:r>
    </w:p>
    <w:p w14:paraId="5E31ACC6" w14:textId="77777777" w:rsidR="00DC3DA5" w:rsidRPr="00DC3DA5" w:rsidRDefault="00DC3DA5" w:rsidP="00DC3DA5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Официальный           информационный     сайт     строительства            Крымского моста</w:t>
      </w:r>
    </w:p>
    <w:p w14:paraId="32BE0FEE" w14:textId="77777777" w:rsidR="00DC3DA5" w:rsidRDefault="00305B71" w:rsidP="00DC3DA5">
      <w:pPr>
        <w:pStyle w:val="a5"/>
        <w:shd w:val="clear" w:color="auto" w:fill="FFFFFF"/>
        <w:spacing w:after="61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hyperlink r:id="rId7" w:history="1">
        <w:r w:rsidR="00DC3DA5" w:rsidRPr="00DC3DA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(</w:t>
        </w:r>
      </w:hyperlink>
      <w:hyperlink r:id="rId8" w:history="1">
        <w:r w:rsidR="00DC3DA5" w:rsidRPr="00DC3DA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http://www.most.life/</w:t>
        </w:r>
      </w:hyperlink>
      <w:hyperlink r:id="rId9" w:history="1">
        <w:r w:rsidR="00DC3DA5" w:rsidRPr="00DC3DA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)</w:t>
        </w:r>
      </w:hyperlink>
      <w:r w:rsidR="00DC3DA5"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4075FBCC" w14:textId="77777777" w:rsidR="00DC3DA5" w:rsidRPr="00DC3DA5" w:rsidRDefault="00DC3DA5" w:rsidP="00DC3DA5">
      <w:pPr>
        <w:pStyle w:val="a5"/>
        <w:numPr>
          <w:ilvl w:val="0"/>
          <w:numId w:val="5"/>
        </w:numPr>
        <w:shd w:val="clear" w:color="auto" w:fill="FFFFFF"/>
        <w:spacing w:after="61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Проект «Старость в радость» (</w:t>
      </w:r>
      <w:hyperlink r:id="rId10" w:history="1">
        <w:r w:rsidRPr="00DC3DA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https://starikam.org/</w:t>
        </w:r>
      </w:hyperlink>
      <w:hyperlink r:id="rId11" w:history="1">
        <w:r w:rsidRPr="00DC3DA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)</w:t>
        </w:r>
      </w:hyperlink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09498EE3" w14:textId="77777777" w:rsidR="00DC3DA5" w:rsidRDefault="00DC3DA5" w:rsidP="00DC3DA5">
      <w:pPr>
        <w:pStyle w:val="a5"/>
        <w:numPr>
          <w:ilvl w:val="0"/>
          <w:numId w:val="5"/>
        </w:numPr>
        <w:shd w:val="clear" w:color="auto" w:fill="FFFFFF"/>
        <w:spacing w:after="16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Просветительский проект «Арзамас» (https://arzamas.academy)     </w:t>
      </w:r>
    </w:p>
    <w:p w14:paraId="65FB62C5" w14:textId="77777777" w:rsidR="00DC3DA5" w:rsidRDefault="00DC3DA5" w:rsidP="00DC3DA5">
      <w:pPr>
        <w:shd w:val="clear" w:color="auto" w:fill="FFFFFF"/>
        <w:spacing w:after="16" w:line="240" w:lineRule="auto"/>
        <w:ind w:right="181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78090444" w14:textId="77777777" w:rsidR="00DC3DA5" w:rsidRPr="000812DF" w:rsidRDefault="00DC3DA5" w:rsidP="000812DF">
      <w:pPr>
        <w:shd w:val="clear" w:color="auto" w:fill="FFFFFF"/>
        <w:spacing w:after="16" w:line="240" w:lineRule="auto"/>
        <w:ind w:right="181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DC3DA5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Календарно –тематическое планирование</w:t>
      </w:r>
    </w:p>
    <w:p w14:paraId="0CF5A9B4" w14:textId="77777777" w:rsidR="00734AA8" w:rsidRPr="00734AA8" w:rsidRDefault="00734AA8" w:rsidP="00734AA8">
      <w:pPr>
        <w:shd w:val="clear" w:color="auto" w:fill="FFFFFF"/>
        <w:spacing w:after="27" w:line="240" w:lineRule="auto"/>
        <w:ind w:right="181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5103"/>
        <w:gridCol w:w="1276"/>
        <w:gridCol w:w="2410"/>
      </w:tblGrid>
      <w:tr w:rsidR="00032230" w:rsidRPr="00DE6923" w14:paraId="22127AE2" w14:textId="77777777" w:rsidTr="00032230">
        <w:tc>
          <w:tcPr>
            <w:tcW w:w="675" w:type="dxa"/>
          </w:tcPr>
          <w:p w14:paraId="477C21C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0027A7E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14:paraId="0C612B0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410" w:type="dxa"/>
          </w:tcPr>
          <w:p w14:paraId="06BB6FEE" w14:textId="089DBEC3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</w:tr>
      <w:tr w:rsidR="00032230" w:rsidRPr="00DE6923" w14:paraId="18D3AED4" w14:textId="77777777" w:rsidTr="00032230">
        <w:trPr>
          <w:trHeight w:val="627"/>
        </w:trPr>
        <w:tc>
          <w:tcPr>
            <w:tcW w:w="5778" w:type="dxa"/>
            <w:gridSpan w:val="2"/>
          </w:tcPr>
          <w:p w14:paraId="3A00E574" w14:textId="77777777" w:rsidR="00032230" w:rsidRPr="00DE6923" w:rsidRDefault="00032230" w:rsidP="0083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исследования и проектирования</w:t>
            </w:r>
          </w:p>
        </w:tc>
        <w:tc>
          <w:tcPr>
            <w:tcW w:w="1276" w:type="dxa"/>
          </w:tcPr>
          <w:p w14:paraId="4F6F533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7CD7D757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0264D2C2" w14:textId="77777777" w:rsidTr="00032230">
        <w:tc>
          <w:tcPr>
            <w:tcW w:w="675" w:type="dxa"/>
          </w:tcPr>
          <w:p w14:paraId="0BE6BDA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2E058F53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Что такое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Учимся анализировать проекты</w:t>
            </w:r>
          </w:p>
        </w:tc>
        <w:tc>
          <w:tcPr>
            <w:tcW w:w="1276" w:type="dxa"/>
          </w:tcPr>
          <w:p w14:paraId="265821B8" w14:textId="4554065A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E125D06" w14:textId="7AF1D66D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</w:tr>
      <w:tr w:rsidR="00032230" w:rsidRPr="00DE6923" w14:paraId="321EAE1A" w14:textId="77777777" w:rsidTr="00032230">
        <w:tc>
          <w:tcPr>
            <w:tcW w:w="675" w:type="dxa"/>
          </w:tcPr>
          <w:p w14:paraId="70F611BF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2B13D23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Выдвижение проектной идей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Виды проектов</w:t>
            </w:r>
          </w:p>
        </w:tc>
        <w:tc>
          <w:tcPr>
            <w:tcW w:w="1276" w:type="dxa"/>
          </w:tcPr>
          <w:p w14:paraId="32743BE8" w14:textId="43848C54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02B0867" w14:textId="191F0137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</w:tr>
      <w:tr w:rsidR="00032230" w:rsidRPr="00DE6923" w14:paraId="6EE72578" w14:textId="77777777" w:rsidTr="00032230">
        <w:tc>
          <w:tcPr>
            <w:tcW w:w="675" w:type="dxa"/>
          </w:tcPr>
          <w:p w14:paraId="5E09F89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3F923D8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Техническое проектирование и конструирование</w:t>
            </w:r>
          </w:p>
        </w:tc>
        <w:tc>
          <w:tcPr>
            <w:tcW w:w="1276" w:type="dxa"/>
          </w:tcPr>
          <w:p w14:paraId="684E3B61" w14:textId="4F083FFE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C48D6F3" w14:textId="7CCE2ADD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</w:tr>
      <w:tr w:rsidR="00032230" w:rsidRPr="00DE6923" w14:paraId="5442F33B" w14:textId="77777777" w:rsidTr="00032230">
        <w:tc>
          <w:tcPr>
            <w:tcW w:w="675" w:type="dxa"/>
          </w:tcPr>
          <w:p w14:paraId="3495532C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5FA48C15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Социальное проектирование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Волонтерские проекты и сообщества</w:t>
            </w:r>
          </w:p>
        </w:tc>
        <w:tc>
          <w:tcPr>
            <w:tcW w:w="1276" w:type="dxa"/>
          </w:tcPr>
          <w:p w14:paraId="469EFE4F" w14:textId="0A8BC613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C8F0021" w14:textId="70914D96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</w:tr>
      <w:tr w:rsidR="00032230" w:rsidRPr="00DE6923" w14:paraId="26CB6A52" w14:textId="77777777" w:rsidTr="00032230">
        <w:tc>
          <w:tcPr>
            <w:tcW w:w="675" w:type="dxa"/>
          </w:tcPr>
          <w:p w14:paraId="2779F65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0CEBAA7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Исследование как элемент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Структура исследования</w:t>
            </w:r>
          </w:p>
        </w:tc>
        <w:tc>
          <w:tcPr>
            <w:tcW w:w="1276" w:type="dxa"/>
          </w:tcPr>
          <w:p w14:paraId="47F768AD" w14:textId="2F3A6F5D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9779FB1" w14:textId="43860637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</w:tr>
      <w:tr w:rsidR="00032230" w:rsidRPr="00DE6923" w14:paraId="1BB4A1D1" w14:textId="77777777" w:rsidTr="00032230">
        <w:tc>
          <w:tcPr>
            <w:tcW w:w="5778" w:type="dxa"/>
            <w:gridSpan w:val="2"/>
          </w:tcPr>
          <w:p w14:paraId="64BA8302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Самоопределение</w:t>
            </w:r>
          </w:p>
        </w:tc>
        <w:tc>
          <w:tcPr>
            <w:tcW w:w="1276" w:type="dxa"/>
          </w:tcPr>
          <w:p w14:paraId="6240DEE8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DB45BCC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01CC3CA0" w14:textId="77777777" w:rsidTr="00032230">
        <w:tc>
          <w:tcPr>
            <w:tcW w:w="675" w:type="dxa"/>
          </w:tcPr>
          <w:p w14:paraId="7BB08805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3E5F116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Проекты и технологии: выбираем сферы деятельности</w:t>
            </w:r>
          </w:p>
        </w:tc>
        <w:tc>
          <w:tcPr>
            <w:tcW w:w="1276" w:type="dxa"/>
          </w:tcPr>
          <w:p w14:paraId="602B009E" w14:textId="6FCF1FEB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6CC39EB0" w14:textId="4EB87BE3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032230" w:rsidRPr="00DE6923" w14:paraId="6F812EE9" w14:textId="77777777" w:rsidTr="00032230">
        <w:tc>
          <w:tcPr>
            <w:tcW w:w="675" w:type="dxa"/>
          </w:tcPr>
          <w:p w14:paraId="133E772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14:paraId="5E6CFEE3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Создаем элементы образа будущего</w:t>
            </w:r>
          </w:p>
        </w:tc>
        <w:tc>
          <w:tcPr>
            <w:tcW w:w="1276" w:type="dxa"/>
          </w:tcPr>
          <w:p w14:paraId="167B2967" w14:textId="7808721A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0DF00D38" w14:textId="3F95B994" w:rsidR="00032230" w:rsidRPr="00DE6923" w:rsidRDefault="00A27ABD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032230" w:rsidRPr="00DE6923" w14:paraId="7AAA8675" w14:textId="77777777" w:rsidTr="00032230">
        <w:tc>
          <w:tcPr>
            <w:tcW w:w="675" w:type="dxa"/>
          </w:tcPr>
          <w:p w14:paraId="49F1897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14:paraId="52339EED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Проблема – это препятствие или побуждение к действию?</w:t>
            </w:r>
          </w:p>
        </w:tc>
        <w:tc>
          <w:tcPr>
            <w:tcW w:w="1276" w:type="dxa"/>
          </w:tcPr>
          <w:p w14:paraId="2164DE3D" w14:textId="770E59D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5AE9278" w14:textId="18B62A6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5AE3DAAC" w14:textId="77777777" w:rsidTr="00032230">
        <w:tc>
          <w:tcPr>
            <w:tcW w:w="675" w:type="dxa"/>
          </w:tcPr>
          <w:p w14:paraId="7AF5202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14:paraId="28DF568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Шесть шагов успешного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Знакомимся с проектными движениями</w:t>
            </w:r>
          </w:p>
        </w:tc>
        <w:tc>
          <w:tcPr>
            <w:tcW w:w="1276" w:type="dxa"/>
          </w:tcPr>
          <w:p w14:paraId="1B0660B7" w14:textId="7C99537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EB91BC1" w14:textId="09DCCF92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11E115A1" w14:textId="77777777" w:rsidTr="00032230">
        <w:tc>
          <w:tcPr>
            <w:tcW w:w="5778" w:type="dxa"/>
            <w:gridSpan w:val="2"/>
          </w:tcPr>
          <w:p w14:paraId="7248DE9C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b/>
                <w:sz w:val="24"/>
                <w:szCs w:val="24"/>
              </w:rPr>
              <w:t>Замысел проекта</w:t>
            </w:r>
          </w:p>
        </w:tc>
        <w:tc>
          <w:tcPr>
            <w:tcW w:w="1276" w:type="dxa"/>
          </w:tcPr>
          <w:p w14:paraId="7090F69D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0451CD44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698DD1D6" w14:textId="77777777" w:rsidTr="00032230">
        <w:tc>
          <w:tcPr>
            <w:tcW w:w="675" w:type="dxa"/>
          </w:tcPr>
          <w:p w14:paraId="030786CD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14:paraId="52CB1A9F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Проблема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Актуальность проекта</w:t>
            </w:r>
          </w:p>
        </w:tc>
        <w:tc>
          <w:tcPr>
            <w:tcW w:w="1276" w:type="dxa"/>
          </w:tcPr>
          <w:p w14:paraId="54C92FC9" w14:textId="2123C54A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53B23B0" w14:textId="7713B90D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7048CBAB" w14:textId="77777777" w:rsidTr="00032230">
        <w:tc>
          <w:tcPr>
            <w:tcW w:w="675" w:type="dxa"/>
          </w:tcPr>
          <w:p w14:paraId="00B7F76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14:paraId="2C9A08A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Формулирование цели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Целепологание</w:t>
            </w:r>
            <w:proofErr w:type="spellEnd"/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и постановка задач</w:t>
            </w:r>
          </w:p>
        </w:tc>
        <w:tc>
          <w:tcPr>
            <w:tcW w:w="1276" w:type="dxa"/>
          </w:tcPr>
          <w:p w14:paraId="2C4A9BED" w14:textId="74545F41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54CAD59" w14:textId="4AAF1D9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33B36E8B" w14:textId="77777777" w:rsidTr="00032230">
        <w:tc>
          <w:tcPr>
            <w:tcW w:w="675" w:type="dxa"/>
          </w:tcPr>
          <w:p w14:paraId="33BA657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14:paraId="10D37A4C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Роль акции в реализации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Ресурсы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Целевая аудитория</w:t>
            </w:r>
          </w:p>
        </w:tc>
        <w:tc>
          <w:tcPr>
            <w:tcW w:w="1276" w:type="dxa"/>
          </w:tcPr>
          <w:p w14:paraId="1C0776F3" w14:textId="63D7235E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656B0ABD" w14:textId="3B0ED2B1" w:rsidR="00032230" w:rsidRPr="00DE6923" w:rsidRDefault="00032230" w:rsidP="00A10B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686A86C1" w14:textId="77777777" w:rsidTr="00032230">
        <w:tc>
          <w:tcPr>
            <w:tcW w:w="675" w:type="dxa"/>
          </w:tcPr>
          <w:p w14:paraId="05A496ED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14:paraId="163EC01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Поиск недостающей информации</w:t>
            </w:r>
          </w:p>
        </w:tc>
        <w:tc>
          <w:tcPr>
            <w:tcW w:w="1276" w:type="dxa"/>
          </w:tcPr>
          <w:p w14:paraId="005B07F9" w14:textId="4F74B692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F4D8CFC" w14:textId="42B5A9EA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26A317A6" w14:textId="77777777" w:rsidTr="00032230">
        <w:tc>
          <w:tcPr>
            <w:tcW w:w="5778" w:type="dxa"/>
            <w:gridSpan w:val="2"/>
          </w:tcPr>
          <w:p w14:paraId="59C0802A" w14:textId="77777777" w:rsidR="00032230" w:rsidRPr="00DE6923" w:rsidRDefault="00032230" w:rsidP="0089444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E6923">
              <w:rPr>
                <w:b/>
                <w:bCs/>
                <w:color w:val="000000"/>
              </w:rPr>
              <w:t>Предварительная защита и экспертная оценка проектных</w:t>
            </w:r>
          </w:p>
          <w:p w14:paraId="4901B43B" w14:textId="77777777" w:rsidR="00032230" w:rsidRPr="00DE6923" w:rsidRDefault="00032230" w:rsidP="00894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 исследовательских работ</w:t>
            </w:r>
          </w:p>
        </w:tc>
        <w:tc>
          <w:tcPr>
            <w:tcW w:w="1276" w:type="dxa"/>
          </w:tcPr>
          <w:p w14:paraId="616C27A1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D39306C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0EEFCC1E" w14:textId="77777777" w:rsidTr="00032230">
        <w:tc>
          <w:tcPr>
            <w:tcW w:w="675" w:type="dxa"/>
          </w:tcPr>
          <w:p w14:paraId="59CEF44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14:paraId="737D16E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Оцениваем проекты сверстников «разработка портативного металлоискателя»</w:t>
            </w:r>
          </w:p>
        </w:tc>
        <w:tc>
          <w:tcPr>
            <w:tcW w:w="1276" w:type="dxa"/>
          </w:tcPr>
          <w:p w14:paraId="20E3E1ED" w14:textId="4B8CEEAF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615F0475" w14:textId="4E445923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26B4BDF2" w14:textId="77777777" w:rsidTr="00032230">
        <w:tc>
          <w:tcPr>
            <w:tcW w:w="675" w:type="dxa"/>
          </w:tcPr>
          <w:p w14:paraId="2076457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14:paraId="745379EF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Позиция эксперта</w:t>
            </w:r>
          </w:p>
        </w:tc>
        <w:tc>
          <w:tcPr>
            <w:tcW w:w="1276" w:type="dxa"/>
          </w:tcPr>
          <w:p w14:paraId="4179BD43" w14:textId="78AD7BC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65E7B7E" w14:textId="2F1C7978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51705694" w14:textId="77777777" w:rsidTr="00032230">
        <w:tc>
          <w:tcPr>
            <w:tcW w:w="675" w:type="dxa"/>
          </w:tcPr>
          <w:p w14:paraId="7EE7BD6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14:paraId="1B595BF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Предварительная защита и проектных и исследовательских работ</w:t>
            </w:r>
          </w:p>
        </w:tc>
        <w:tc>
          <w:tcPr>
            <w:tcW w:w="1276" w:type="dxa"/>
          </w:tcPr>
          <w:p w14:paraId="4E296327" w14:textId="327250B8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4CD9BE6" w14:textId="726CBDB1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668121C3" w14:textId="77777777" w:rsidTr="00032230">
        <w:tc>
          <w:tcPr>
            <w:tcW w:w="5778" w:type="dxa"/>
            <w:gridSpan w:val="2"/>
          </w:tcPr>
          <w:p w14:paraId="5DB6454E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проекта</w:t>
            </w:r>
          </w:p>
        </w:tc>
        <w:tc>
          <w:tcPr>
            <w:tcW w:w="1276" w:type="dxa"/>
          </w:tcPr>
          <w:p w14:paraId="348D9D80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37DFFB03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132390D3" w14:textId="77777777" w:rsidTr="00032230">
        <w:tc>
          <w:tcPr>
            <w:tcW w:w="675" w:type="dxa"/>
          </w:tcPr>
          <w:p w14:paraId="02F92DE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14:paraId="2C61C3C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действия – шаг за шагом по пути к реализации проекта</w:t>
            </w:r>
          </w:p>
        </w:tc>
        <w:tc>
          <w:tcPr>
            <w:tcW w:w="1276" w:type="dxa"/>
          </w:tcPr>
          <w:p w14:paraId="3DA0046E" w14:textId="668F6AFF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ED6D2B8" w14:textId="50B62BFB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7BD8784A" w14:textId="77777777" w:rsidTr="00032230">
        <w:tc>
          <w:tcPr>
            <w:tcW w:w="675" w:type="dxa"/>
          </w:tcPr>
          <w:p w14:paraId="56779CBB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14:paraId="45C4A6F9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Бюджет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финансирования проекта</w:t>
            </w:r>
          </w:p>
        </w:tc>
        <w:tc>
          <w:tcPr>
            <w:tcW w:w="1276" w:type="dxa"/>
          </w:tcPr>
          <w:p w14:paraId="24466DA9" w14:textId="2708B5C5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CE99FA5" w14:textId="77C21F9C" w:rsidR="00032230" w:rsidRPr="00DE6923" w:rsidRDefault="00032230" w:rsidP="004A2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2EED9DA6" w14:textId="77777777" w:rsidTr="00032230">
        <w:tc>
          <w:tcPr>
            <w:tcW w:w="675" w:type="dxa"/>
          </w:tcPr>
          <w:p w14:paraId="3A8BA259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14:paraId="19E006BA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Сторонники и команда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Модели управление проектами</w:t>
            </w:r>
          </w:p>
        </w:tc>
        <w:tc>
          <w:tcPr>
            <w:tcW w:w="1276" w:type="dxa"/>
          </w:tcPr>
          <w:p w14:paraId="426ED19B" w14:textId="14320715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06BFE74" w14:textId="6D43A54C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303BF80E" w14:textId="77777777" w:rsidTr="00032230">
        <w:tc>
          <w:tcPr>
            <w:tcW w:w="5778" w:type="dxa"/>
            <w:gridSpan w:val="2"/>
          </w:tcPr>
          <w:p w14:paraId="6CC5AA0A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 проекта. Трудности реализации проекта</w:t>
            </w:r>
          </w:p>
        </w:tc>
        <w:tc>
          <w:tcPr>
            <w:tcW w:w="1276" w:type="dxa"/>
          </w:tcPr>
          <w:p w14:paraId="76193F6F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1A384A1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1A2F8DAE" w14:textId="77777777" w:rsidTr="00032230">
        <w:tc>
          <w:tcPr>
            <w:tcW w:w="675" w:type="dxa"/>
          </w:tcPr>
          <w:p w14:paraId="07A7F6B3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14:paraId="51AFDAB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Переход от замысла к реализации проекта</w:t>
            </w:r>
          </w:p>
        </w:tc>
        <w:tc>
          <w:tcPr>
            <w:tcW w:w="1276" w:type="dxa"/>
          </w:tcPr>
          <w:p w14:paraId="62656B7A" w14:textId="5E46732A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67D9037B" w14:textId="572937BD" w:rsidR="00032230" w:rsidRPr="00DE6923" w:rsidRDefault="00032230" w:rsidP="00DE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27FFEAF2" w14:textId="77777777" w:rsidTr="00032230">
        <w:tc>
          <w:tcPr>
            <w:tcW w:w="675" w:type="dxa"/>
          </w:tcPr>
          <w:p w14:paraId="2D5AFFB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14:paraId="170FD49D" w14:textId="77777777" w:rsidR="00032230" w:rsidRPr="00DE6923" w:rsidRDefault="00032230" w:rsidP="008C5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План реализации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555C3E0F" w14:textId="4FBCF77C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EC5BA09" w14:textId="634C337C" w:rsidR="00032230" w:rsidRPr="00A94609" w:rsidRDefault="00032230" w:rsidP="0083059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32230" w:rsidRPr="00DE6923" w14:paraId="07069789" w14:textId="77777777" w:rsidTr="00032230">
        <w:tc>
          <w:tcPr>
            <w:tcW w:w="675" w:type="dxa"/>
          </w:tcPr>
          <w:p w14:paraId="1FE5006F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14:paraId="2F4E76D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Риски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 рисков</w:t>
            </w:r>
          </w:p>
        </w:tc>
        <w:tc>
          <w:tcPr>
            <w:tcW w:w="1276" w:type="dxa"/>
          </w:tcPr>
          <w:p w14:paraId="7032121C" w14:textId="1F6F3919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BEDAD9D" w14:textId="7D60167A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3894B02D" w14:textId="77777777" w:rsidTr="00032230">
        <w:tc>
          <w:tcPr>
            <w:tcW w:w="675" w:type="dxa"/>
          </w:tcPr>
          <w:p w14:paraId="22F00577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14:paraId="6D0E5D8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Анализ проектного замысла</w:t>
            </w:r>
          </w:p>
        </w:tc>
        <w:tc>
          <w:tcPr>
            <w:tcW w:w="1276" w:type="dxa"/>
          </w:tcPr>
          <w:p w14:paraId="5B26DFD4" w14:textId="08EE40E3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D65B57C" w14:textId="72D1AA3B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4BC8630" w14:textId="77777777" w:rsidTr="00032230">
        <w:tc>
          <w:tcPr>
            <w:tcW w:w="675" w:type="dxa"/>
          </w:tcPr>
          <w:p w14:paraId="3B37920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</w:tcPr>
          <w:p w14:paraId="5DE8FA2B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Критерии сравнения проектных замыслов</w:t>
            </w:r>
          </w:p>
        </w:tc>
        <w:tc>
          <w:tcPr>
            <w:tcW w:w="1276" w:type="dxa"/>
          </w:tcPr>
          <w:p w14:paraId="4DD21A3D" w14:textId="373BFEE9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0456F1A" w14:textId="707C9463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0BDB6EDB" w14:textId="77777777" w:rsidTr="00032230">
        <w:tc>
          <w:tcPr>
            <w:tcW w:w="675" w:type="dxa"/>
          </w:tcPr>
          <w:p w14:paraId="0F74A92C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14:paraId="098AA646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выступлению</w:t>
            </w:r>
          </w:p>
        </w:tc>
        <w:tc>
          <w:tcPr>
            <w:tcW w:w="1276" w:type="dxa"/>
          </w:tcPr>
          <w:p w14:paraId="27198221" w14:textId="13AEFE33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8A1F665" w14:textId="76559D03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4B05787" w14:textId="77777777" w:rsidTr="00032230">
        <w:tc>
          <w:tcPr>
            <w:tcW w:w="5778" w:type="dxa"/>
            <w:gridSpan w:val="2"/>
          </w:tcPr>
          <w:p w14:paraId="7C386EF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D35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индивидуальных проектов</w:t>
            </w:r>
          </w:p>
        </w:tc>
        <w:tc>
          <w:tcPr>
            <w:tcW w:w="1276" w:type="dxa"/>
          </w:tcPr>
          <w:p w14:paraId="1C060EC4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F71339F" w14:textId="77777777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5A0143CD" w14:textId="77777777" w:rsidTr="00032230">
        <w:tc>
          <w:tcPr>
            <w:tcW w:w="675" w:type="dxa"/>
          </w:tcPr>
          <w:p w14:paraId="3C1AB49A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</w:tcPr>
          <w:p w14:paraId="678F5AA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Защита индивидуальных проектов</w:t>
            </w:r>
          </w:p>
        </w:tc>
        <w:tc>
          <w:tcPr>
            <w:tcW w:w="1276" w:type="dxa"/>
          </w:tcPr>
          <w:p w14:paraId="01948E6F" w14:textId="3B5A9DEE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B28F7CA" w14:textId="4D757074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0777FB6" w14:textId="77777777" w:rsidTr="00032230">
        <w:tc>
          <w:tcPr>
            <w:tcW w:w="675" w:type="dxa"/>
          </w:tcPr>
          <w:p w14:paraId="7D92EB4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</w:tcPr>
          <w:p w14:paraId="0858306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Защита индивидуальных проектов</w:t>
            </w:r>
          </w:p>
        </w:tc>
        <w:tc>
          <w:tcPr>
            <w:tcW w:w="1276" w:type="dxa"/>
          </w:tcPr>
          <w:p w14:paraId="3A448DD8" w14:textId="1E697E2B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3026F6F" w14:textId="2D67EF6E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651A769D" w14:textId="77777777" w:rsidTr="00032230">
        <w:tc>
          <w:tcPr>
            <w:tcW w:w="675" w:type="dxa"/>
          </w:tcPr>
          <w:p w14:paraId="436B34F2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</w:tcPr>
          <w:p w14:paraId="02DAFADD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Защита индивидуальных проектов</w:t>
            </w:r>
          </w:p>
        </w:tc>
        <w:tc>
          <w:tcPr>
            <w:tcW w:w="1276" w:type="dxa"/>
          </w:tcPr>
          <w:p w14:paraId="25D6A6AF" w14:textId="5019EEC5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6C55C79" w14:textId="075907E9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3008BBBF" w14:textId="77777777" w:rsidTr="00032230">
        <w:tc>
          <w:tcPr>
            <w:tcW w:w="5778" w:type="dxa"/>
            <w:gridSpan w:val="2"/>
          </w:tcPr>
          <w:p w14:paraId="434541B9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Дополнительные возможности улучшения проекта</w:t>
            </w:r>
          </w:p>
        </w:tc>
        <w:tc>
          <w:tcPr>
            <w:tcW w:w="1276" w:type="dxa"/>
          </w:tcPr>
          <w:p w14:paraId="52F72422" w14:textId="77777777" w:rsidR="00032230" w:rsidRPr="00A27ABD" w:rsidRDefault="00032230" w:rsidP="008305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E320297" w14:textId="77777777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6B816B40" w14:textId="77777777" w:rsidTr="00032230">
        <w:tc>
          <w:tcPr>
            <w:tcW w:w="675" w:type="dxa"/>
          </w:tcPr>
          <w:p w14:paraId="5A175891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</w:tcPr>
          <w:p w14:paraId="4CAD85C5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Технология как мост от идеи к продукту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 Видим за проектом инфраструктуру</w:t>
            </w:r>
          </w:p>
        </w:tc>
        <w:tc>
          <w:tcPr>
            <w:tcW w:w="1276" w:type="dxa"/>
          </w:tcPr>
          <w:p w14:paraId="37F1C144" w14:textId="0DE9C96C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0901A5B" w14:textId="7D912AEA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0E85EE6E" w14:textId="77777777" w:rsidTr="00032230">
        <w:tc>
          <w:tcPr>
            <w:tcW w:w="675" w:type="dxa"/>
          </w:tcPr>
          <w:p w14:paraId="5EFC75A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</w:tcPr>
          <w:p w14:paraId="1639733D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 xml:space="preserve">Опросы как эффективный инструмент </w:t>
            </w:r>
            <w:r w:rsidRPr="00DE6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проектирования</w:t>
            </w:r>
          </w:p>
        </w:tc>
        <w:tc>
          <w:tcPr>
            <w:tcW w:w="1276" w:type="dxa"/>
          </w:tcPr>
          <w:p w14:paraId="3506A528" w14:textId="5CE0DD25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14:paraId="5AFAB9A2" w14:textId="452858D4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67E0FA0" w14:textId="77777777" w:rsidTr="00032230">
        <w:tc>
          <w:tcPr>
            <w:tcW w:w="675" w:type="dxa"/>
          </w:tcPr>
          <w:p w14:paraId="431897E0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103" w:type="dxa"/>
          </w:tcPr>
          <w:p w14:paraId="218742C5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23">
              <w:rPr>
                <w:rFonts w:ascii="Times New Roman" w:hAnsi="Times New Roman" w:cs="Times New Roman"/>
                <w:sz w:val="24"/>
                <w:szCs w:val="24"/>
              </w:rPr>
              <w:t>Пресс – релиз</w:t>
            </w:r>
          </w:p>
        </w:tc>
        <w:tc>
          <w:tcPr>
            <w:tcW w:w="1276" w:type="dxa"/>
          </w:tcPr>
          <w:p w14:paraId="5D19439A" w14:textId="3990B506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D434217" w14:textId="37E4A6BE" w:rsidR="00032230" w:rsidRPr="00EB0834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7E7F9E50" w14:textId="77777777" w:rsidTr="00032230">
        <w:tc>
          <w:tcPr>
            <w:tcW w:w="675" w:type="dxa"/>
          </w:tcPr>
          <w:p w14:paraId="6D2A5439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3" w:type="dxa"/>
          </w:tcPr>
          <w:p w14:paraId="0BEE0C84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1276" w:type="dxa"/>
          </w:tcPr>
          <w:p w14:paraId="4662D688" w14:textId="7777777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CCEA2F" w14:textId="59DD85D0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4BCB65C" w14:textId="77777777" w:rsidTr="00032230">
        <w:tc>
          <w:tcPr>
            <w:tcW w:w="675" w:type="dxa"/>
          </w:tcPr>
          <w:p w14:paraId="7B491E07" w14:textId="08295C6B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5103" w:type="dxa"/>
          </w:tcPr>
          <w:p w14:paraId="3F11F67E" w14:textId="484A3525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276" w:type="dxa"/>
          </w:tcPr>
          <w:p w14:paraId="2F2A14AB" w14:textId="2C551555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67B63D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230" w:rsidRPr="00DE6923" w14:paraId="442F9671" w14:textId="77777777" w:rsidTr="00032230">
        <w:tc>
          <w:tcPr>
            <w:tcW w:w="675" w:type="dxa"/>
          </w:tcPr>
          <w:p w14:paraId="5D2C2C6A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B0D0C7" w14:textId="61A63EDA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14:paraId="544615D8" w14:textId="66B33DA7" w:rsidR="00032230" w:rsidRPr="00DE6923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14:paraId="1FC0D81D" w14:textId="77777777" w:rsidR="00032230" w:rsidRDefault="00032230" w:rsidP="00830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E95914" w14:textId="77777777" w:rsidR="005C5A4F" w:rsidRPr="00DE6923" w:rsidRDefault="005C5A4F" w:rsidP="005C5A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C5A4F" w:rsidRPr="00DE6923" w:rsidSect="00584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2C51"/>
    <w:multiLevelType w:val="hybridMultilevel"/>
    <w:tmpl w:val="CE866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0081F"/>
    <w:multiLevelType w:val="hybridMultilevel"/>
    <w:tmpl w:val="628C1D44"/>
    <w:lvl w:ilvl="0" w:tplc="041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12267175"/>
    <w:multiLevelType w:val="hybridMultilevel"/>
    <w:tmpl w:val="D578FD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BD28D3"/>
    <w:multiLevelType w:val="hybridMultilevel"/>
    <w:tmpl w:val="B808C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3EB7"/>
    <w:multiLevelType w:val="hybridMultilevel"/>
    <w:tmpl w:val="2D6C10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75EE7"/>
    <w:multiLevelType w:val="hybridMultilevel"/>
    <w:tmpl w:val="CCFEC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F1CFD"/>
    <w:multiLevelType w:val="multilevel"/>
    <w:tmpl w:val="932A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777FD"/>
    <w:multiLevelType w:val="multilevel"/>
    <w:tmpl w:val="0BD4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4F"/>
    <w:rsid w:val="00032230"/>
    <w:rsid w:val="000812DF"/>
    <w:rsid w:val="00086172"/>
    <w:rsid w:val="00141D3E"/>
    <w:rsid w:val="00145B40"/>
    <w:rsid w:val="00150725"/>
    <w:rsid w:val="00191B32"/>
    <w:rsid w:val="001C794D"/>
    <w:rsid w:val="00222836"/>
    <w:rsid w:val="002700B3"/>
    <w:rsid w:val="00305B71"/>
    <w:rsid w:val="003518D8"/>
    <w:rsid w:val="003644AC"/>
    <w:rsid w:val="003A2404"/>
    <w:rsid w:val="004110A2"/>
    <w:rsid w:val="004A2743"/>
    <w:rsid w:val="004C12E2"/>
    <w:rsid w:val="00546284"/>
    <w:rsid w:val="00584182"/>
    <w:rsid w:val="005C5A4F"/>
    <w:rsid w:val="00675DF4"/>
    <w:rsid w:val="006834EA"/>
    <w:rsid w:val="00734AA8"/>
    <w:rsid w:val="00737E86"/>
    <w:rsid w:val="00894441"/>
    <w:rsid w:val="008C5A42"/>
    <w:rsid w:val="00933E40"/>
    <w:rsid w:val="00940B01"/>
    <w:rsid w:val="009B043F"/>
    <w:rsid w:val="009C2B65"/>
    <w:rsid w:val="00A10B9A"/>
    <w:rsid w:val="00A27ABD"/>
    <w:rsid w:val="00A76D35"/>
    <w:rsid w:val="00A90D85"/>
    <w:rsid w:val="00A94609"/>
    <w:rsid w:val="00AF7323"/>
    <w:rsid w:val="00B21BD9"/>
    <w:rsid w:val="00B80554"/>
    <w:rsid w:val="00B9477E"/>
    <w:rsid w:val="00B94B38"/>
    <w:rsid w:val="00C809F1"/>
    <w:rsid w:val="00D125F6"/>
    <w:rsid w:val="00D3700E"/>
    <w:rsid w:val="00D5038A"/>
    <w:rsid w:val="00D95DE9"/>
    <w:rsid w:val="00DA4641"/>
    <w:rsid w:val="00DC3DA5"/>
    <w:rsid w:val="00DE6923"/>
    <w:rsid w:val="00EA29EA"/>
    <w:rsid w:val="00EB0834"/>
    <w:rsid w:val="00ED02A0"/>
    <w:rsid w:val="00F22591"/>
    <w:rsid w:val="00F950B7"/>
    <w:rsid w:val="00FB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25BE"/>
  <w15:docId w15:val="{F59386E0-CEBC-46FD-8C74-41EC303F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73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3DA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C3DA5"/>
    <w:rPr>
      <w:color w:val="0000FF"/>
      <w:u w:val="single"/>
    </w:rPr>
  </w:style>
  <w:style w:type="table" w:styleId="a7">
    <w:name w:val="Table Grid"/>
    <w:basedOn w:val="a1"/>
    <w:uiPriority w:val="59"/>
    <w:rsid w:val="00DC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t.lif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ost.lif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starikam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tarikam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t.lif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9B3AD-7CEF-4233-9536-DB5C35750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3596</Words>
  <Characters>20502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География</dc:creator>
  <cp:lastModifiedBy>Пользователь</cp:lastModifiedBy>
  <cp:revision>2</cp:revision>
  <dcterms:created xsi:type="dcterms:W3CDTF">2005-01-19T23:19:00Z</dcterms:created>
  <dcterms:modified xsi:type="dcterms:W3CDTF">2005-01-19T23:19:00Z</dcterms:modified>
</cp:coreProperties>
</file>